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4"/>
        <w:jc w:val="center"/>
        <w:outlineLvl w:val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2.10pt;height:60.2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CorelDRAW.Graphic.12" ShapeID="_x0000_i0" Type="Embed"/>
        </w:objec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rPr/>
        <w:tblPrEx/>
        <w:tc>
          <w:tcPr>
            <w:tcW w:w="9356" w:type="dxa"/>
            <w:noWrap w:val="false"/>
            <w:textDirection w:val="lrTb"/>
          </w:tcPr>
          <w:p>
            <w:pPr>
              <w:pStyle w:val="984"/>
              <w:widowControl w:val="off"/>
              <w:jc w:val="center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ГОРОДА НО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ВЫЙ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984"/>
              <w:widowControl w:val="off"/>
              <w:jc w:val="center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rPr/>
        <w:tblPrEx/>
        <w:tc>
          <w:tcPr>
            <w:tcW w:w="9356" w:type="dxa"/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984"/>
              <w:widowControl w:val="off"/>
              <w:jc w:val="center"/>
              <w:rPr>
                <w:rFonts w:ascii="PT Astra Serif" w:hAnsi="PT Astra Serif"/>
                <w:b/>
                <w:bCs/>
                <w:sz w:val="2"/>
                <w:szCs w:val="2"/>
              </w:rPr>
            </w:pP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84"/>
        <w:widowControl w:val="off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76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</w:p>
    <w:p>
      <w:pPr>
        <w:pStyle w:val="984"/>
        <w:widowControl w:val="off"/>
        <w:rPr>
          <w:rFonts w:ascii="Liberation Sans" w:hAnsi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18.06.202</w:t>
      </w:r>
      <w:r>
        <w:rPr>
          <w:rFonts w:ascii="Liberation Sans" w:hAnsi="Liberation Sans" w:eastAsia="Liberation Sans" w:cs="Liberation Sans"/>
          <w:b/>
          <w:bCs/>
        </w:rPr>
        <w:t xml:space="preserve">6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</w:t>
      </w:r>
      <w:r>
        <w:rPr>
          <w:rFonts w:ascii="Liberation Sans" w:hAnsi="Liberation Sans" w:cs="Liberation Sans"/>
          <w:bCs/>
          <w:i/>
        </w:rPr>
      </w:r>
      <w:r>
        <w:rPr>
          <w:rFonts w:ascii="Liberation Sans" w:hAnsi="Liberation Sans" w:cs="Liberation Sans"/>
          <w:bCs/>
          <w:i/>
        </w:rPr>
      </w:r>
    </w:p>
    <w:p>
      <w:pPr>
        <w:pStyle w:val="984"/>
        <w:widowControl w:val="off"/>
        <w:rPr>
          <w:rFonts w:ascii="Liberation Sans" w:hAnsi="Liberation Sans" w:eastAsia="Liberation Sans" w:cs="Liberation Sans"/>
          <w:bCs/>
          <w:i/>
          <w:highlight w:val="none"/>
        </w:rPr>
      </w:pPr>
      <w:r>
        <w:rPr>
          <w:rFonts w:ascii="Liberation Sans" w:hAnsi="Liberation Sans" w:eastAsia="Liberation Sans" w:cs="Liberation Sans"/>
          <w:i/>
        </w:rPr>
        <w:t xml:space="preserve">  </w:t>
      </w:r>
      <w:r>
        <w:rPr>
          <w:rFonts w:ascii="Liberation Sans" w:hAnsi="Liberation Sans" w:eastAsia="Liberation Sans" w:cs="Liberation Sans"/>
          <w:bCs/>
          <w:i/>
          <w:highlight w:val="none"/>
        </w:rPr>
      </w:r>
      <w:r>
        <w:rPr>
          <w:rFonts w:ascii="Liberation Sans" w:hAnsi="Liberation Sans" w:eastAsia="Liberation Sans" w:cs="Liberation Sans"/>
          <w:bCs/>
          <w:i/>
          <w:highlight w:val="none"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590"/>
        <w:gridCol w:w="762"/>
        <w:gridCol w:w="4072"/>
        <w:gridCol w:w="38"/>
      </w:tblGrid>
      <w:tr>
        <w:trPr>
          <w:trHeight w:val="531"/>
        </w:trPr>
        <w:tblPrEx/>
        <w:tc>
          <w:tcPr>
            <w:tcW w:w="9462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ind w:firstLine="567"/>
              <w:jc w:val="center"/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highlight w:val="white"/>
              </w:rPr>
              <w:t xml:space="preserve">О  </w:t>
            </w: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  <w:t xml:space="preserve">внесении изменений и дополнений </w:t>
            </w: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</w: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</w:r>
          </w:p>
          <w:p>
            <w:pPr>
              <w:ind w:firstLine="567"/>
              <w:jc w:val="center"/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erif" w:cs="Liberation Sans"/>
                <w:b/>
                <w:bCs/>
                <w:sz w:val="28"/>
                <w:szCs w:val="28"/>
              </w:rPr>
              <w:t xml:space="preserve">в </w:t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  <w:t xml:space="preserve">Устав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городского округа город Новый Уренгой </w:t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ind w:firstLine="567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white"/>
              </w:rPr>
              <w:t xml:space="preserve">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widowControl w:val="off"/>
              <w:jc w:val="center"/>
              <w:rPr>
                <w:rFonts w:ascii="PT Astra Serif" w:hAnsi="PT Astra Serif"/>
                <w:b/>
                <w:bCs/>
                <w:spacing w:val="1"/>
              </w:rPr>
            </w:pP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</w:p>
          <w:p>
            <w:pPr>
              <w:widowControl w:val="off"/>
              <w:jc w:val="center"/>
              <w:rPr>
                <w:rFonts w:ascii="PT Astra Serif" w:hAnsi="PT Astra Serif"/>
                <w:b/>
                <w:bCs/>
                <w:spacing w:val="1"/>
              </w:rPr>
            </w:pP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</w:p>
          <w:p>
            <w:pPr>
              <w:widowControl w:val="off"/>
              <w:jc w:val="left"/>
              <w:rPr>
                <w:rFonts w:ascii="PT Astra Serif" w:hAnsi="PT Astra Serif"/>
                <w:b/>
                <w:bCs/>
                <w:spacing w:val="1"/>
              </w:rPr>
            </w:pP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</w:p>
        </w:tc>
      </w:tr>
    </w:tbl>
    <w:p>
      <w:pPr>
        <w:tabs>
          <w:tab w:val="left" w:pos="709" w:leader="none"/>
        </w:tabs>
        <w:ind w:firstLine="709"/>
        <w:jc w:val="both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</w:rPr>
        <w:t xml:space="preserve">В целях приведени</w:t>
      </w:r>
      <w:r>
        <w:rPr>
          <w:rFonts w:ascii="Liberation Sans" w:hAnsi="Liberation Sans" w:eastAsia="Liberation Sans" w:cs="Liberation Sans"/>
        </w:rPr>
        <w:t xml:space="preserve">я Устава городского округа город Новый Урен</w:t>
      </w:r>
      <w:r>
        <w:rPr>
          <w:rFonts w:ascii="Liberation Sans" w:hAnsi="Liberation Sans" w:eastAsia="Liberation Sans" w:cs="Liberation Sans"/>
        </w:rPr>
        <w:t xml:space="preserve">гой Ямало-Ненецкого автономного округа в соответствие действующему законодательству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             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соответств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ии с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</w:rPr>
        <w:t xml:space="preserve">федераль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ыми закон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ами </w:t>
      </w: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от 20.03.2025 № 33-ФЗ      «Об общих принципах организации местного самоуправления                         в единой системе публичной власти»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20.02.2026 </w:t>
        <w:br/>
        <w:t xml:space="preserve">№ 23-ФЗ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>
        <w:rPr>
          <w:rFonts w:ascii="Liberation Sans" w:hAnsi="Liberation Sans" w:eastAsia="Times New Roman" w:cs="Liberation Sans"/>
          <w:color w:val="000000"/>
          <w:sz w:val="28"/>
          <w:szCs w:val="28"/>
          <w:highlight w:val="white"/>
        </w:rPr>
        <w:t xml:space="preserve">Законом Ямало-Ненецкого автономного округа </w:t>
        <w:br/>
        <w:t xml:space="preserve">от 24.12.2025 № 109-ЗАО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 регулировании отдельных вопросов организации местного самоуправления в Ямало-Ненецком автономном округе»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руководствуясь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widowControl w:val="off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Внести изменения и дополнения в Устав </w:t>
      </w:r>
      <w:r>
        <w:rPr>
          <w:rFonts w:ascii="Liberation Sans" w:hAnsi="Liberation Sans" w:eastAsia="Liberation Sans" w:cs="Liberation Sans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highlight w:val="white"/>
        </w:rPr>
        <w:t xml:space="preserve">, утвержденный решением Думы города Новый Уренгой от 18.12.2025 № 31,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согла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сно приложению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к наст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оящему решению.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Рекомендовать Главе города Новый Уренгой Колодин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 А.А.</w:t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аправить настоящее решение в Управление Министерства юстиции Российской Федерации по Ямало-Ненецкому автономному округу для государственной регистрации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размещения на портале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Министерства юстиции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«Нормативные правовые акты                        в Российской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(</w:t>
      </w:r>
      <w:hyperlink r:id="rId16" w:tooltip="http://pravo.minjust.ru/" w:history="1">
        <w:r>
          <w:rPr>
            <w:rStyle w:val="964"/>
            <w:rFonts w:ascii="Liberation Sans" w:hAnsi="Liberation Sans" w:eastAsia="Liberation Sans" w:cs="Liberation Sans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http://pravo.minjust.ru</w:t>
        </w:r>
      </w:hyperlink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после его государственно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й регистрации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98"/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</w:rPr>
        <w:t xml:space="preserve">3. Настоящее решение вступает в силу со дня его официального опубл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икования после государственной регистрации, за исключением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положений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вступающих в силу в срок, установленный пу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нкто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м 4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настоящего решения. 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pStyle w:val="998"/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. Пункты 3 и 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eastAsia="en-US"/>
        </w:rPr>
        <w:t xml:space="preserve">приложения к настоящему решению вступают                  в силу в срок, установленный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 пунктом 1 статьи 7 Федерального закона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20.02.2026 № 23-ФЗ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внесении изменений в отде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льные законодательные акты Российской Федерации и признании утратившим силу подпункта «д» пункта 29 части 2 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Федерального закона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pStyle w:val="998"/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. Опубликовать настоящее р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ешение после его государственной регистрации в сетевом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«Импульс Севера»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и разместить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                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официальн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сай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ах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Администрации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, Думы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сети Интернет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Глава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А.А. Колодин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Председатель 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                                                            П.М. Шумова</w:t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  <w:t xml:space="preserve">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ind w:left="6236" w:right="0" w:firstLine="0"/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Приложение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 решению Думы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983"/>
        <w:spacing w:before="0" w:after="0"/>
        <w:ind w:left="6236" w:right="0" w:firstLine="0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983"/>
        <w:spacing w:before="0" w:after="0"/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от 18.06.2026 № 76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ИЗМЕНЕН</w:t>
      </w:r>
      <w:r>
        <w:rPr>
          <w:rFonts w:ascii="Liberation Sans" w:hAnsi="Liberation Sans" w:eastAsia="Liberation Sans" w:cs="Liberation Sans"/>
        </w:rPr>
        <w:t xml:space="preserve">ИЯ </w:t>
      </w:r>
      <w:r>
        <w:rPr>
          <w:rFonts w:ascii="Liberation Sans" w:hAnsi="Liberation Sans" w:cs="Liberation Sans"/>
        </w:rPr>
        <w:t xml:space="preserve">И ДОПОЛНЕНИЯ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center"/>
        <w:rPr>
          <w:rFonts w:ascii="Liberation Sans" w:hAnsi="Liberation Sans" w:eastAsia="Liberation Sans" w:cs="Liberation Sans"/>
          <w:b w:val="0"/>
          <w:bCs w:val="0"/>
          <w:i w:val="0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в Устав 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городского округа город Новый Уренгой </w:t>
      </w:r>
      <w:r>
        <w:rPr>
          <w:rFonts w:ascii="Liberation Sans" w:hAnsi="Liberation Sans" w:eastAsia="Liberation Sans" w:cs="Liberation Sans"/>
          <w:b w:val="0"/>
          <w:bCs w:val="0"/>
          <w:i w:val="0"/>
        </w:rPr>
      </w:r>
      <w:r>
        <w:rPr>
          <w:rFonts w:ascii="Liberation Sans" w:hAnsi="Liberation Sans" w:eastAsia="Liberation Sans" w:cs="Liberation Sans"/>
          <w:b w:val="0"/>
          <w:bCs w:val="0"/>
          <w:i w:val="0"/>
        </w:rPr>
      </w:r>
    </w:p>
    <w:p>
      <w:pPr>
        <w:ind w:firstLine="709"/>
        <w:jc w:val="center"/>
        <w:rPr>
          <w:rFonts w:ascii="Liberation Sans" w:hAnsi="Liberation Sans" w:eastAsia="Liberation Sans" w:cs="Liberation Sans"/>
          <w:b w:val="0"/>
          <w:bCs w:val="0"/>
          <w:i w:val="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i w:val="0"/>
          <w:iCs w:val="0"/>
        </w:rPr>
        <w:t xml:space="preserve">, </w:t>
      </w:r>
      <w:r>
        <w:rPr>
          <w:rFonts w:ascii="Liberation Sans" w:hAnsi="Liberation Sans" w:eastAsia="Liberation Sans" w:cs="Liberation Sans"/>
          <w:highlight w:val="white"/>
        </w:rPr>
        <w:t xml:space="preserve">утвержденный решением Думы города Новый Уренгой от 18.12.2025 № 31</w:t>
      </w:r>
      <w:r>
        <w:rPr>
          <w:rFonts w:ascii="Liberation Sans" w:hAnsi="Liberation Sans" w:eastAsia="Liberation Sans" w:cs="Liberation Sans"/>
          <w:b w:val="0"/>
          <w:bCs w:val="0"/>
          <w:i w:val="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highlight w:val="none"/>
        </w:rPr>
      </w:r>
    </w:p>
    <w:p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1. В пункте 2 статьи 11: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1.1.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бзац десятый изложить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«-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определение порядка дистанционно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 взаимодействия органов местного самоуправления муниципального образования                            с иными органами, входящими в единую систему публичной власти                           в автономном округе, в соответствии с законом автономного ок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ополнить абз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ацами следующего содержания: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определение порядка дистанционного участия в заседаниях Думы города в соответствии с законом автономного округа;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- иные полномочия, отнесенные федеральными законами                      и принятыми в соответствии с ними законами автономного округа                   и настоящим Уставом к ведению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».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 Пункт 8 статьи 13 признать утратившим силу.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подпункте 1.8 пункта 1 статьи 19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слова «осуществление муниципального жилищного контроля, а также» заменить словами                «а также осуществление»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Пункт 2 статьи 20 признать утратившим силу.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  <w:t xml:space="preserve">5. Д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ополнить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татьей 26.1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следующего содержания: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Статья 26.1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Подконтрольность и подотчетность органов местного самоуправления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spacing w:line="283" w:lineRule="atLeast"/>
        <w:ind w:left="709" w:right="0" w:firstLine="0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spacing w:line="283" w:lineRule="atLeast"/>
        <w:ind w:left="709" w:right="0" w:firstLine="0"/>
        <w:jc w:val="both"/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Дума города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подотчетна и подконтрольна населению.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</w:p>
    <w:p>
      <w:pPr>
        <w:spacing w:line="283" w:lineRule="atLeast"/>
        <w:ind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Депутаты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Думы города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подотчетны и подконтрольны населению и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spacing w:line="283" w:lineRule="atLeast"/>
        <w:ind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Глава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 подотчетен и подконтролен населению и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города. 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spacing w:line="283" w:lineRule="atLeast"/>
        <w:ind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Администрация города подотчетна населению и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, подконтрольна населению,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, Главе города, а в части исполнения отдельных переданных государстве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нных полномочий – уполномоченному органу государственной власти.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spacing w:line="283" w:lineRule="atLeast"/>
        <w:ind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Контрольно-счетная палата подотчетна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Думе города.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spacing w:line="283" w:lineRule="atLeast"/>
        <w:ind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Дума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, Глава города ежегодно отчитываются перед жителями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овый Урен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spacing w:line="283" w:lineRule="atLeast"/>
        <w:ind w:firstLine="709"/>
        <w:jc w:val="both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3. Депутаты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Думы г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орода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не реже 1 раза в течение календарного года обязаны отчитываться перед жите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ями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овый Уренгой. 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tabs>
          <w:tab w:val="num" w:pos="1211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4. Глава города ежегодно представл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яет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Думе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отчет                    о результатах своей деятельности, о результатах деятельности Администр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ации города, в том числе о решении вопросов, поставленных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Думой </w:t>
      </w:r>
      <w:r>
        <w:rPr>
          <w:rFonts w:ascii="Liberation Sans" w:hAnsi="Liberation Sans" w:eastAsia="Liberation Sans" w:cs="Liberation Sans"/>
          <w:bCs/>
          <w:strike w:val="0"/>
          <w:sz w:val="28"/>
          <w:szCs w:val="28"/>
          <w:highlight w:val="white"/>
        </w:rPr>
        <w:t xml:space="preserve">города»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подпункте 1.7 пункта 1 статьи 28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слова «осуществление муниципального жилищного контроля, а также» заменить словами                 «а также осуществление»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7. Пункт 7 статьи 38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дополнить словами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 позднее 10 дней                со дня его завершения».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cyan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8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Пункт 8 статьи 39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ложить в следующей редакции: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cyan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cy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«8.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Результаты публичны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 слушаний, включая мотивированное обоснование принятых решений,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 позднее 10 дней со дня проведения публичных слушаний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подлежат обнародованию.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Результаты общественных обсуждений, включая мотивированное обоснование принятых решений, подлежат обнародованию».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статье 41: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.1. В пункте 5 слова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посредством размещения                    на официальном сайте Администрации города в информационно-телекоммуникационной сети Интернет </w:t>
      </w:r>
      <w:hyperlink r:id="rId17" w:tooltip="&lt;div class=&quot;doc www&quot;&gt;&lt;span class=&quot;aligner&quot;&gt;&lt;div class=&quot;icon listDocWWW-16&quot;&gt;&lt;/div&gt;&lt;/span&gt;https://nur.yanao.ru/&lt;/div&gt;" w:history="1">
        <w:r>
          <w:rPr>
            <w:rStyle w:val="964"/>
            <w:rFonts w:ascii="Liberation Sans" w:hAnsi="Liberation Sans" w:eastAsia="Liberation Sans" w:cs="Liberation Sans"/>
            <w:color w:val="auto"/>
            <w:sz w:val="28"/>
            <w:szCs w:val="28"/>
            <w:highlight w:val="white"/>
            <w:u w:val="none"/>
          </w:rPr>
          <w:t xml:space="preserve">https://nur.yanao.ru/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(далее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 официальный сайт Администрации города)» заменить словами                      «в сетевом издании «Официальный сайт Администрации 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.2. В пункте 6 слова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посредством размещения                  на официальном сайте Администрации города,»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заменить словами                   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сетевом издании «Официальный сайт Администрации 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В статье 46: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.1. Пункт 4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ещение в сетевом издании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Официальный сайт Администрации города Новый Уренгой»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(зарегистрировано в качестве средства массовой информации Федеральной службой по надзору в сфере связи, информационных технологий и массовых коммуникаций, регистрационный номер и дата принятия решения о регистрации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: серия Эл № ФС77-91490                   от 28.04.2026, доменное имя: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nur-yanao.ru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 (далее - сетевое издание)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.2. Пункт 5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«5.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09.02.2009 </w:t>
        <w:br/>
        <w:t xml:space="preserve">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Интернет в мест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ах, доступных для их ис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пользования неограниченным кругом лиц                       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местах), без использования ими дополнительных тех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нических средств. Перечень с адресами указанных мест определяется правовым актом Администрации города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доводится до всеобщего сведения путем размещения в сетевом издании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.3. В пункте 7 слова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 официальных сайтах Администрации города и Думы города»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заменить словами «на официальном сайте Думы города».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sectPr>
      <w:headerReference w:type="first" r:id="rId11"/>
      <w:footnotePr/>
      <w:endnotePr/>
      <w:type w:val="nextPage"/>
      <w:pgSz w:w="11900" w:h="16820" w:orient="portrait"/>
      <w:pgMar w:top="992" w:right="851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erif">
    <w:panose1 w:val="020206030504050203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Times New Roman CYR">
    <w:panose1 w:val="02000603000000000000"/>
  </w:font>
  <w:font w:name="Liberation Serif;Times New Roma">
    <w:panose1 w:val="02020603050405020304"/>
  </w:font>
  <w:font w:name="SimSun">
    <w:panose1 w:val="02000603000000000000"/>
  </w:font>
  <w:font w:name="Times New Roman">
    <w:panose1 w:val="02020603050405020304"/>
  </w:font>
  <w:font w:name="TimesNewRoman">
    <w:panose1 w:val="02000603000000000000"/>
  </w:font>
  <w:font w:name="Tahoma">
    <w:panose1 w:val="020B0606040504020204"/>
  </w:font>
  <w:font w:name="Verdan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>
      <w:rPr>
        <w:rFonts w:ascii="Liberation Sans" w:hAnsi="Liberation Sans" w:eastAsia="Liberation Sans" w:cs="Liberation Sans"/>
      </w:rPr>
    </w:r>
  </w:p>
  <w:p>
    <w:pPr>
      <w:pStyle w:val="9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5" w:leader="none"/>
        </w:tabs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5" w:leader="none"/>
        </w:tabs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5" w:leader="none"/>
        </w:tabs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5" w:leader="none"/>
        </w:tabs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5" w:leader="none"/>
        </w:tabs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5" w:leader="none"/>
        </w:tabs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5" w:leader="none"/>
        </w:tabs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5" w:leader="none"/>
        </w:tabs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5" w:leader="none"/>
        </w:tabs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9" w:default="1">
    <w:name w:val="Normal"/>
    <w:qFormat/>
    <w:rPr>
      <w:sz w:val="28"/>
      <w:szCs w:val="28"/>
    </w:rPr>
  </w:style>
  <w:style w:type="character" w:styleId="800" w:default="1">
    <w:name w:val="Default Paragraph Font"/>
    <w:uiPriority w:val="1"/>
    <w:semiHidden/>
    <w:unhideWhenUsed/>
  </w:style>
  <w:style w:type="table" w:styleId="8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2" w:default="1">
    <w:name w:val="No List"/>
    <w:uiPriority w:val="99"/>
    <w:semiHidden/>
    <w:unhideWhenUsed/>
  </w:style>
  <w:style w:type="character" w:styleId="803" w:customStyle="1">
    <w:name w:val="Title Char"/>
    <w:basedOn w:val="800"/>
    <w:link w:val="827"/>
    <w:uiPriority w:val="10"/>
    <w:rPr>
      <w:sz w:val="48"/>
      <w:szCs w:val="48"/>
    </w:rPr>
  </w:style>
  <w:style w:type="character" w:styleId="804" w:customStyle="1">
    <w:name w:val="Subtitle Char"/>
    <w:basedOn w:val="800"/>
    <w:link w:val="829"/>
    <w:uiPriority w:val="11"/>
    <w:rPr>
      <w:sz w:val="24"/>
      <w:szCs w:val="24"/>
    </w:rPr>
  </w:style>
  <w:style w:type="character" w:styleId="805" w:customStyle="1">
    <w:name w:val="Quote Char"/>
    <w:link w:val="831"/>
    <w:uiPriority w:val="29"/>
    <w:rPr>
      <w:i/>
    </w:rPr>
  </w:style>
  <w:style w:type="character" w:styleId="806" w:customStyle="1">
    <w:name w:val="Intense Quote Char"/>
    <w:link w:val="833"/>
    <w:uiPriority w:val="30"/>
    <w:rPr>
      <w:i/>
    </w:rPr>
  </w:style>
  <w:style w:type="character" w:styleId="807" w:customStyle="1">
    <w:name w:val="Footnote Text Char"/>
    <w:link w:val="965"/>
    <w:uiPriority w:val="99"/>
    <w:rPr>
      <w:sz w:val="18"/>
    </w:rPr>
  </w:style>
  <w:style w:type="character" w:styleId="808" w:customStyle="1">
    <w:name w:val="Endnote Text Char"/>
    <w:link w:val="968"/>
    <w:uiPriority w:val="99"/>
    <w:rPr>
      <w:sz w:val="20"/>
    </w:rPr>
  </w:style>
  <w:style w:type="paragraph" w:styleId="809" w:customStyle="1">
    <w:name w:val="Heading 1"/>
    <w:basedOn w:val="799"/>
    <w:next w:val="799"/>
    <w:link w:val="8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0" w:customStyle="1">
    <w:name w:val="Heading 1 Char"/>
    <w:basedOn w:val="800"/>
    <w:link w:val="809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Heading 2 Char"/>
    <w:basedOn w:val="800"/>
    <w:link w:val="982"/>
    <w:uiPriority w:val="9"/>
    <w:rPr>
      <w:rFonts w:ascii="Arial" w:hAnsi="Arial" w:eastAsia="Arial" w:cs="Arial"/>
      <w:sz w:val="34"/>
    </w:rPr>
  </w:style>
  <w:style w:type="character" w:styleId="812" w:customStyle="1">
    <w:name w:val="Heading 3 Char"/>
    <w:basedOn w:val="800"/>
    <w:link w:val="983"/>
    <w:uiPriority w:val="9"/>
    <w:rPr>
      <w:rFonts w:ascii="Arial" w:hAnsi="Arial" w:eastAsia="Arial" w:cs="Arial"/>
      <w:sz w:val="30"/>
      <w:szCs w:val="30"/>
    </w:rPr>
  </w:style>
  <w:style w:type="paragraph" w:styleId="813" w:customStyle="1">
    <w:name w:val="Heading 4"/>
    <w:basedOn w:val="799"/>
    <w:next w:val="799"/>
    <w:link w:val="81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800"/>
    <w:link w:val="813"/>
    <w:uiPriority w:val="9"/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Heading 5"/>
    <w:basedOn w:val="799"/>
    <w:next w:val="799"/>
    <w:link w:val="81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80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Heading 6"/>
    <w:basedOn w:val="799"/>
    <w:next w:val="799"/>
    <w:link w:val="81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6 Char"/>
    <w:basedOn w:val="800"/>
    <w:link w:val="817"/>
    <w:uiPriority w:val="9"/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Heading 7"/>
    <w:basedOn w:val="799"/>
    <w:next w:val="799"/>
    <w:link w:val="82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Heading 7 Char"/>
    <w:basedOn w:val="800"/>
    <w:link w:val="8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Heading 8"/>
    <w:basedOn w:val="799"/>
    <w:next w:val="799"/>
    <w:link w:val="82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8 Char"/>
    <w:basedOn w:val="800"/>
    <w:link w:val="821"/>
    <w:uiPriority w:val="9"/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Heading 9"/>
    <w:basedOn w:val="799"/>
    <w:next w:val="799"/>
    <w:link w:val="82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800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99"/>
    <w:uiPriority w:val="34"/>
    <w:qFormat/>
    <w:pPr>
      <w:ind w:left="720"/>
      <w:contextualSpacing/>
    </w:pPr>
  </w:style>
  <w:style w:type="paragraph" w:styleId="826">
    <w:name w:val="No Spacing"/>
    <w:uiPriority w:val="1"/>
    <w:qFormat/>
  </w:style>
  <w:style w:type="paragraph" w:styleId="827">
    <w:name w:val="Title"/>
    <w:basedOn w:val="799"/>
    <w:next w:val="799"/>
    <w:link w:val="82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28" w:customStyle="1">
    <w:name w:val="Название Знак"/>
    <w:basedOn w:val="800"/>
    <w:link w:val="827"/>
    <w:uiPriority w:val="10"/>
    <w:rPr>
      <w:sz w:val="48"/>
      <w:szCs w:val="48"/>
    </w:rPr>
  </w:style>
  <w:style w:type="paragraph" w:styleId="829">
    <w:name w:val="Subtitle"/>
    <w:basedOn w:val="799"/>
    <w:next w:val="799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 w:customStyle="1">
    <w:name w:val="Подзаголовок Знак"/>
    <w:basedOn w:val="800"/>
    <w:link w:val="829"/>
    <w:uiPriority w:val="11"/>
    <w:rPr>
      <w:sz w:val="24"/>
      <w:szCs w:val="24"/>
    </w:rPr>
  </w:style>
  <w:style w:type="paragraph" w:styleId="831">
    <w:name w:val="Quote"/>
    <w:basedOn w:val="799"/>
    <w:next w:val="799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799"/>
    <w:next w:val="799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character" w:styleId="835" w:customStyle="1">
    <w:name w:val="Header Char"/>
    <w:basedOn w:val="800"/>
    <w:link w:val="984"/>
    <w:uiPriority w:val="99"/>
  </w:style>
  <w:style w:type="character" w:styleId="836" w:customStyle="1">
    <w:name w:val="Footer Char"/>
    <w:basedOn w:val="800"/>
    <w:link w:val="995"/>
    <w:uiPriority w:val="99"/>
  </w:style>
  <w:style w:type="paragraph" w:styleId="837" w:customStyle="1">
    <w:name w:val="Caption"/>
    <w:basedOn w:val="799"/>
    <w:next w:val="799"/>
    <w:link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8" w:customStyle="1">
    <w:name w:val="Caption Char"/>
    <w:link w:val="995"/>
    <w:uiPriority w:val="99"/>
  </w:style>
  <w:style w:type="table" w:styleId="839" w:customStyle="1">
    <w:name w:val="Table Grid Light"/>
    <w:basedOn w:val="8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Plain Table 1"/>
    <w:basedOn w:val="8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 w:customStyle="1">
    <w:name w:val="Plain Table 2"/>
    <w:basedOn w:val="80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 w:customStyle="1">
    <w:name w:val="Plain Table 3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3" w:customStyle="1">
    <w:name w:val="Plain Table 4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Plain Table 5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5" w:customStyle="1">
    <w:name w:val="Grid Table 1 Light"/>
    <w:basedOn w:val="80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1"/>
    <w:basedOn w:val="8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2"/>
    <w:basedOn w:val="8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3"/>
    <w:basedOn w:val="8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4"/>
    <w:basedOn w:val="8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5"/>
    <w:basedOn w:val="8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6"/>
    <w:basedOn w:val="8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2"/>
    <w:basedOn w:val="8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3" w:customStyle="1">
    <w:name w:val="Grid Table 2 - Accent 1"/>
    <w:basedOn w:val="8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4" w:customStyle="1">
    <w:name w:val="Grid Table 2 - Accent 2"/>
    <w:basedOn w:val="8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5" w:customStyle="1">
    <w:name w:val="Grid Table 2 - Accent 3"/>
    <w:basedOn w:val="8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6" w:customStyle="1">
    <w:name w:val="Grid Table 2 - Accent 4"/>
    <w:basedOn w:val="8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7" w:customStyle="1">
    <w:name w:val="Grid Table 2 - Accent 5"/>
    <w:basedOn w:val="8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8" w:customStyle="1">
    <w:name w:val="Grid Table 2 - Accent 6"/>
    <w:basedOn w:val="8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9" w:customStyle="1">
    <w:name w:val="Grid Table 3"/>
    <w:basedOn w:val="8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0" w:customStyle="1">
    <w:name w:val="Grid Table 3 - Accent 1"/>
    <w:basedOn w:val="8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1" w:customStyle="1">
    <w:name w:val="Grid Table 3 - Accent 2"/>
    <w:basedOn w:val="8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2" w:customStyle="1">
    <w:name w:val="Grid Table 3 - Accent 3"/>
    <w:basedOn w:val="8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3" w:customStyle="1">
    <w:name w:val="Grid Table 3 - Accent 4"/>
    <w:basedOn w:val="8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4" w:customStyle="1">
    <w:name w:val="Grid Table 3 - Accent 5"/>
    <w:basedOn w:val="8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5" w:customStyle="1">
    <w:name w:val="Grid Table 3 - Accent 6"/>
    <w:basedOn w:val="8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66" w:customStyle="1">
    <w:name w:val="Grid Table 4"/>
    <w:basedOn w:val="80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7" w:customStyle="1">
    <w:name w:val="Grid Table 4 - Accent 1"/>
    <w:basedOn w:val="80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8" w:customStyle="1">
    <w:name w:val="Grid Table 4 - Accent 2"/>
    <w:basedOn w:val="80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Grid Table 4 - Accent 3"/>
    <w:basedOn w:val="80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0" w:customStyle="1">
    <w:name w:val="Grid Table 4 - Accent 4"/>
    <w:basedOn w:val="80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Grid Table 4 - Accent 5"/>
    <w:basedOn w:val="80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2" w:customStyle="1">
    <w:name w:val="Grid Table 4 - Accent 6"/>
    <w:basedOn w:val="80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3" w:customStyle="1">
    <w:name w:val="Grid Table 5 Dark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74" w:customStyle="1">
    <w:name w:val="Grid Table 5 Dark- Accent 1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75" w:customStyle="1">
    <w:name w:val="Grid Table 5 Dark - Accent 2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76" w:customStyle="1">
    <w:name w:val="Grid Table 5 Dark - Accent 3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77" w:customStyle="1">
    <w:name w:val="Grid Table 5 Dark- Accent 4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78" w:customStyle="1">
    <w:name w:val="Grid Table 5 Dark - Accent 5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79" w:customStyle="1">
    <w:name w:val="Grid Table 5 Dark - Accent 6"/>
    <w:basedOn w:val="8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80" w:customStyle="1">
    <w:name w:val="Grid Table 6 Colorful"/>
    <w:basedOn w:val="8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1" w:customStyle="1">
    <w:name w:val="Grid Table 6 Colorful - Accent 1"/>
    <w:basedOn w:val="80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2" w:customStyle="1">
    <w:name w:val="Grid Table 6 Colorful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3" w:customStyle="1">
    <w:name w:val="Grid Table 6 Colorful - Accent 3"/>
    <w:basedOn w:val="80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4" w:customStyle="1">
    <w:name w:val="Grid Table 6 Colorful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5" w:customStyle="1">
    <w:name w:val="Grid Table 6 Colorful - Accent 5"/>
    <w:basedOn w:val="80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6" w:customStyle="1">
    <w:name w:val="Grid Table 6 Colorful - Accent 6"/>
    <w:basedOn w:val="80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7 Colorful"/>
    <w:basedOn w:val="80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8" w:customStyle="1">
    <w:name w:val="Grid Table 7 Colorful - Accent 1"/>
    <w:basedOn w:val="80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89" w:customStyle="1">
    <w:name w:val="Grid Table 7 Colorful - Accent 2"/>
    <w:basedOn w:val="8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0" w:customStyle="1">
    <w:name w:val="Grid Table 7 Colorful - Accent 3"/>
    <w:basedOn w:val="8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1" w:customStyle="1">
    <w:name w:val="Grid Table 7 Colorful - Accent 4"/>
    <w:basedOn w:val="8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2" w:customStyle="1">
    <w:name w:val="Grid Table 7 Colorful - Accent 5"/>
    <w:basedOn w:val="80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3" w:customStyle="1">
    <w:name w:val="Grid Table 7 Colorful - Accent 6"/>
    <w:basedOn w:val="80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94" w:customStyle="1">
    <w:name w:val="List Table 1 Light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1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2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3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4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5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6"/>
    <w:basedOn w:val="8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2"/>
    <w:basedOn w:val="80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1"/>
    <w:basedOn w:val="8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2"/>
    <w:basedOn w:val="8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3"/>
    <w:basedOn w:val="8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4"/>
    <w:basedOn w:val="8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5"/>
    <w:basedOn w:val="8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6"/>
    <w:basedOn w:val="8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8" w:customStyle="1">
    <w:name w:val="List Table 3"/>
    <w:basedOn w:val="8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1"/>
    <w:basedOn w:val="8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3"/>
    <w:basedOn w:val="8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5"/>
    <w:basedOn w:val="8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6"/>
    <w:basedOn w:val="8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"/>
    <w:basedOn w:val="8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1"/>
    <w:basedOn w:val="8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2"/>
    <w:basedOn w:val="8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3"/>
    <w:basedOn w:val="8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4"/>
    <w:basedOn w:val="8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5"/>
    <w:basedOn w:val="8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6"/>
    <w:basedOn w:val="8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5 Dark"/>
    <w:basedOn w:val="8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1"/>
    <w:basedOn w:val="80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3"/>
    <w:basedOn w:val="8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5"/>
    <w:basedOn w:val="8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6"/>
    <w:basedOn w:val="8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6 Colorful"/>
    <w:basedOn w:val="8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0" w:customStyle="1">
    <w:name w:val="List Table 6 Colorful - Accent 1"/>
    <w:basedOn w:val="8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1" w:customStyle="1">
    <w:name w:val="List Table 6 Colorful - Accent 2"/>
    <w:basedOn w:val="8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2" w:customStyle="1">
    <w:name w:val="List Table 6 Colorful - Accent 3"/>
    <w:basedOn w:val="8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3" w:customStyle="1">
    <w:name w:val="List Table 6 Colorful - Accent 4"/>
    <w:basedOn w:val="8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4" w:customStyle="1">
    <w:name w:val="List Table 6 Colorful - Accent 5"/>
    <w:basedOn w:val="8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5" w:customStyle="1">
    <w:name w:val="List Table 6 Colorful - Accent 6"/>
    <w:basedOn w:val="8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6" w:customStyle="1">
    <w:name w:val="List Table 7 Colorful"/>
    <w:basedOn w:val="80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7" w:customStyle="1">
    <w:name w:val="List Table 7 Colorful - Accent 1"/>
    <w:basedOn w:val="80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8" w:customStyle="1">
    <w:name w:val="List Table 7 Colorful - Accent 2"/>
    <w:basedOn w:val="80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39" w:customStyle="1">
    <w:name w:val="List Table 7 Colorful - Accent 3"/>
    <w:basedOn w:val="80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0" w:customStyle="1">
    <w:name w:val="List Table 7 Colorful - Accent 4"/>
    <w:basedOn w:val="80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1" w:customStyle="1">
    <w:name w:val="List Table 7 Colorful - Accent 5"/>
    <w:basedOn w:val="80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2" w:customStyle="1">
    <w:name w:val="List Table 7 Colorful - Accent 6"/>
    <w:basedOn w:val="80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43" w:customStyle="1">
    <w:name w:val="Lined - Accent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Lined - Accent 1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5" w:customStyle="1">
    <w:name w:val="Lined - Accent 2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6" w:customStyle="1">
    <w:name w:val="Lined - Accent 3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7" w:customStyle="1">
    <w:name w:val="Lined - Accent 4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8" w:customStyle="1">
    <w:name w:val="Lined - Accent 5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9" w:customStyle="1">
    <w:name w:val="Lined - Accent 6"/>
    <w:basedOn w:val="8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0" w:customStyle="1">
    <w:name w:val="Bordered &amp; Lined - Accent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Bordered &amp; Lined - Accent 1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2" w:customStyle="1">
    <w:name w:val="Bordered &amp; Lined - Accent 2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3" w:customStyle="1">
    <w:name w:val="Bordered &amp; Lined - Accent 3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4" w:customStyle="1">
    <w:name w:val="Bordered &amp; Lined - Accent 4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5" w:customStyle="1">
    <w:name w:val="Bordered &amp; Lined - Accent 5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6" w:customStyle="1">
    <w:name w:val="Bordered &amp; Lined - Accent 6"/>
    <w:basedOn w:val="8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7" w:customStyle="1">
    <w:name w:val="Bordered"/>
    <w:basedOn w:val="80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8" w:customStyle="1">
    <w:name w:val="Bordered - Accent 1"/>
    <w:basedOn w:val="8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9" w:customStyle="1">
    <w:name w:val="Bordered - Accent 2"/>
    <w:basedOn w:val="8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0" w:customStyle="1">
    <w:name w:val="Bordered - Accent 3"/>
    <w:basedOn w:val="8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1" w:customStyle="1">
    <w:name w:val="Bordered - Accent 4"/>
    <w:basedOn w:val="8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2" w:customStyle="1">
    <w:name w:val="Bordered - Accent 5"/>
    <w:basedOn w:val="8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3" w:customStyle="1">
    <w:name w:val="Bordered - Accent 6"/>
    <w:basedOn w:val="8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4">
    <w:name w:val="Hyperlink"/>
    <w:uiPriority w:val="99"/>
    <w:unhideWhenUsed/>
    <w:rPr>
      <w:color w:val="0000ff" w:themeColor="hyperlink"/>
      <w:u w:val="single"/>
    </w:rPr>
  </w:style>
  <w:style w:type="paragraph" w:styleId="965">
    <w:name w:val="footnote text"/>
    <w:basedOn w:val="799"/>
    <w:link w:val="966"/>
    <w:uiPriority w:val="99"/>
    <w:semiHidden/>
    <w:unhideWhenUsed/>
    <w:pPr>
      <w:spacing w:after="40"/>
    </w:pPr>
    <w:rPr>
      <w:sz w:val="18"/>
    </w:rPr>
  </w:style>
  <w:style w:type="character" w:styleId="966" w:customStyle="1">
    <w:name w:val="Текст сноски Знак"/>
    <w:link w:val="965"/>
    <w:uiPriority w:val="99"/>
    <w:rPr>
      <w:sz w:val="18"/>
    </w:rPr>
  </w:style>
  <w:style w:type="character" w:styleId="967">
    <w:name w:val="footnote reference"/>
    <w:basedOn w:val="800"/>
    <w:uiPriority w:val="99"/>
    <w:unhideWhenUsed/>
    <w:rPr>
      <w:vertAlign w:val="superscript"/>
    </w:rPr>
  </w:style>
  <w:style w:type="paragraph" w:styleId="968">
    <w:name w:val="endnote text"/>
    <w:basedOn w:val="799"/>
    <w:link w:val="969"/>
    <w:uiPriority w:val="99"/>
    <w:semiHidden/>
    <w:unhideWhenUsed/>
    <w:rPr>
      <w:sz w:val="20"/>
    </w:rPr>
  </w:style>
  <w:style w:type="character" w:styleId="969" w:customStyle="1">
    <w:name w:val="Текст концевой сноски Знак"/>
    <w:link w:val="968"/>
    <w:uiPriority w:val="99"/>
    <w:rPr>
      <w:sz w:val="20"/>
    </w:rPr>
  </w:style>
  <w:style w:type="character" w:styleId="970">
    <w:name w:val="endnote reference"/>
    <w:basedOn w:val="800"/>
    <w:uiPriority w:val="99"/>
    <w:semiHidden/>
    <w:unhideWhenUsed/>
    <w:rPr>
      <w:vertAlign w:val="superscript"/>
    </w:rPr>
  </w:style>
  <w:style w:type="paragraph" w:styleId="971">
    <w:name w:val="toc 1"/>
    <w:basedOn w:val="799"/>
    <w:next w:val="799"/>
    <w:uiPriority w:val="39"/>
    <w:unhideWhenUsed/>
    <w:pPr>
      <w:spacing w:after="57"/>
    </w:pPr>
  </w:style>
  <w:style w:type="paragraph" w:styleId="972">
    <w:name w:val="toc 2"/>
    <w:basedOn w:val="799"/>
    <w:next w:val="799"/>
    <w:uiPriority w:val="39"/>
    <w:unhideWhenUsed/>
    <w:pPr>
      <w:spacing w:after="57"/>
      <w:ind w:left="283"/>
    </w:pPr>
  </w:style>
  <w:style w:type="paragraph" w:styleId="973">
    <w:name w:val="toc 3"/>
    <w:basedOn w:val="799"/>
    <w:next w:val="799"/>
    <w:uiPriority w:val="39"/>
    <w:unhideWhenUsed/>
    <w:pPr>
      <w:spacing w:after="57"/>
      <w:ind w:left="567"/>
    </w:pPr>
  </w:style>
  <w:style w:type="paragraph" w:styleId="974">
    <w:name w:val="toc 4"/>
    <w:basedOn w:val="799"/>
    <w:next w:val="799"/>
    <w:uiPriority w:val="39"/>
    <w:unhideWhenUsed/>
    <w:pPr>
      <w:spacing w:after="57"/>
      <w:ind w:left="850"/>
    </w:pPr>
  </w:style>
  <w:style w:type="paragraph" w:styleId="975">
    <w:name w:val="toc 5"/>
    <w:basedOn w:val="799"/>
    <w:next w:val="799"/>
    <w:uiPriority w:val="39"/>
    <w:unhideWhenUsed/>
    <w:pPr>
      <w:spacing w:after="57"/>
      <w:ind w:left="1134"/>
    </w:pPr>
  </w:style>
  <w:style w:type="paragraph" w:styleId="976">
    <w:name w:val="toc 6"/>
    <w:basedOn w:val="799"/>
    <w:next w:val="799"/>
    <w:uiPriority w:val="39"/>
    <w:unhideWhenUsed/>
    <w:pPr>
      <w:spacing w:after="57"/>
      <w:ind w:left="1417"/>
    </w:pPr>
  </w:style>
  <w:style w:type="paragraph" w:styleId="977">
    <w:name w:val="toc 7"/>
    <w:basedOn w:val="799"/>
    <w:next w:val="799"/>
    <w:uiPriority w:val="39"/>
    <w:unhideWhenUsed/>
    <w:pPr>
      <w:spacing w:after="57"/>
      <w:ind w:left="1701"/>
    </w:pPr>
  </w:style>
  <w:style w:type="paragraph" w:styleId="978">
    <w:name w:val="toc 8"/>
    <w:basedOn w:val="799"/>
    <w:next w:val="799"/>
    <w:uiPriority w:val="39"/>
    <w:unhideWhenUsed/>
    <w:pPr>
      <w:spacing w:after="57"/>
      <w:ind w:left="1984"/>
    </w:pPr>
  </w:style>
  <w:style w:type="paragraph" w:styleId="979">
    <w:name w:val="toc 9"/>
    <w:basedOn w:val="799"/>
    <w:next w:val="799"/>
    <w:uiPriority w:val="39"/>
    <w:unhideWhenUsed/>
    <w:pPr>
      <w:spacing w:after="57"/>
      <w:ind w:left="2268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799"/>
    <w:next w:val="799"/>
    <w:uiPriority w:val="99"/>
    <w:unhideWhenUsed/>
  </w:style>
  <w:style w:type="paragraph" w:styleId="982" w:customStyle="1">
    <w:name w:val="Heading 2"/>
    <w:basedOn w:val="799"/>
    <w:next w:val="799"/>
    <w:link w:val="992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983" w:customStyle="1">
    <w:name w:val="Heading 3"/>
    <w:basedOn w:val="799"/>
    <w:next w:val="799"/>
    <w:link w:val="993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84" w:customStyle="1">
    <w:name w:val="Header"/>
    <w:basedOn w:val="799"/>
    <w:link w:val="989"/>
    <w:uiPriority w:val="99"/>
    <w:pPr>
      <w:tabs>
        <w:tab w:val="center" w:pos="4153" w:leader="none"/>
        <w:tab w:val="right" w:pos="8306" w:leader="none"/>
      </w:tabs>
    </w:pPr>
  </w:style>
  <w:style w:type="table" w:styleId="985">
    <w:name w:val="Table Grid"/>
    <w:basedOn w:val="801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6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987" w:customStyle="1">
    <w:name w:val="ConsPlusTitle"/>
    <w:rPr>
      <w:b/>
      <w:bCs/>
      <w:sz w:val="24"/>
      <w:szCs w:val="24"/>
    </w:rPr>
  </w:style>
  <w:style w:type="paragraph" w:styleId="988" w:customStyle="1">
    <w:name w:val="Знак"/>
    <w:basedOn w:val="7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9" w:customStyle="1">
    <w:name w:val="Верхний колонтитул Знак"/>
    <w:basedOn w:val="800"/>
    <w:link w:val="984"/>
    <w:uiPriority w:val="99"/>
    <w:rPr>
      <w:sz w:val="28"/>
      <w:szCs w:val="28"/>
      <w:lang w:val="ru-RU" w:eastAsia="ru-RU" w:bidi="ar-SA"/>
    </w:rPr>
  </w:style>
  <w:style w:type="paragraph" w:styleId="990">
    <w:name w:val="Body Text Indent"/>
    <w:basedOn w:val="799"/>
    <w:link w:val="991"/>
    <w:uiPriority w:val="99"/>
    <w:unhideWhenUsed/>
    <w:pPr>
      <w:spacing w:after="120"/>
      <w:ind w:left="283"/>
    </w:pPr>
  </w:style>
  <w:style w:type="character" w:styleId="991" w:customStyle="1">
    <w:name w:val="Основной текст с отступом Знак"/>
    <w:basedOn w:val="800"/>
    <w:link w:val="990"/>
    <w:uiPriority w:val="99"/>
    <w:rPr>
      <w:sz w:val="28"/>
      <w:szCs w:val="28"/>
    </w:rPr>
  </w:style>
  <w:style w:type="character" w:styleId="992" w:customStyle="1">
    <w:name w:val="Заголовок 2 Знак"/>
    <w:basedOn w:val="800"/>
    <w:link w:val="982"/>
    <w:rPr>
      <w:rFonts w:ascii="Arial" w:hAnsi="Arial"/>
      <w:b/>
      <w:bCs/>
      <w:i/>
      <w:iCs/>
      <w:sz w:val="28"/>
      <w:szCs w:val="28"/>
    </w:rPr>
  </w:style>
  <w:style w:type="character" w:styleId="993" w:customStyle="1">
    <w:name w:val="Заголовок 3 Знак"/>
    <w:basedOn w:val="800"/>
    <w:link w:val="983"/>
    <w:rPr>
      <w:rFonts w:ascii="Arial" w:hAnsi="Arial"/>
      <w:b/>
      <w:bCs/>
      <w:sz w:val="26"/>
      <w:szCs w:val="26"/>
    </w:rPr>
  </w:style>
  <w:style w:type="paragraph" w:styleId="994" w:customStyle="1">
    <w:name w:val="Абзац списка1"/>
    <w:basedOn w:val="799"/>
    <w:pPr>
      <w:ind w:left="720"/>
    </w:pPr>
    <w:rPr>
      <w:sz w:val="24"/>
      <w:szCs w:val="24"/>
    </w:rPr>
  </w:style>
  <w:style w:type="paragraph" w:styleId="995" w:customStyle="1">
    <w:name w:val="Footer"/>
    <w:basedOn w:val="799"/>
    <w:link w:val="996"/>
    <w:pPr>
      <w:tabs>
        <w:tab w:val="center" w:pos="4677" w:leader="none"/>
        <w:tab w:val="right" w:pos="9355" w:leader="none"/>
      </w:tabs>
    </w:pPr>
  </w:style>
  <w:style w:type="character" w:styleId="996" w:customStyle="1">
    <w:name w:val="Нижний колонтитул Знак"/>
    <w:basedOn w:val="800"/>
    <w:link w:val="995"/>
    <w:rPr>
      <w:sz w:val="28"/>
      <w:szCs w:val="28"/>
    </w:rPr>
  </w:style>
  <w:style w:type="paragraph" w:styleId="997" w:customStyle="1">
    <w:name w:val="       ConsPlusTitlePage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ahoma" w:hAnsi="Tahoma" w:eastAsia="Tahoma" w:cs="Tahoma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998" w:customStyle="1">
    <w:name w:val="       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NewRoman" w:hAnsi="TimesNewRoman" w:eastAsia="TimesNewRoman" w:cs="TimesNewRoman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character" w:styleId="999" w:customStyle="1">
    <w:name w:val="Не вступил в силу"/>
    <w:basedOn w:val="887"/>
    <w:rPr>
      <w:color w:val="008080"/>
      <w:sz w:val="20"/>
      <w:szCs w:val="20"/>
    </w:rPr>
  </w:style>
  <w:style w:type="character" w:styleId="1000" w:customStyle="1">
    <w:name w:val="Гипертекстовая ссылка"/>
    <w:rPr>
      <w:color w:val="008000"/>
      <w:sz w:val="20"/>
      <w:szCs w:val="20"/>
      <w:u w:val="single"/>
    </w:rPr>
  </w:style>
  <w:style w:type="paragraph" w:styleId="1001" w:customStyle="1">
    <w:name w:val="Body Text Indent 3"/>
    <w:basedOn w:val="963"/>
    <w:link w:val="994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09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2" w:customStyle="1">
    <w:name w:val="Normal (Web)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3" w:customStyle="1">
    <w:name w:val="Bespoke Basic"/>
    <w:basedOn w:val="899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100" w:lineRule="atLeast"/>
      <w:ind w:left="0" w:right="0" w:firstLine="567"/>
      <w:contextualSpacing w:val="0"/>
      <w:jc w:val="both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1004" w:customStyle="1">
    <w:name w:val="Body Text Indent 2"/>
    <w:basedOn w:val="949"/>
    <w:link w:val="973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5245" w:right="0" w:firstLine="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Абзац списка2"/>
    <w:basedOn w:val="94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6" w:customStyle="1">
    <w:name w:val="Body Text"/>
    <w:basedOn w:val="949"/>
    <w:link w:val="971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7" w:customStyle="1">
    <w:name w:val="Con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20"/>
      <w:contextualSpacing w:val="0"/>
      <w:jc w:val="left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8" w:customStyle="1">
    <w:name w:val="Body Text 2"/>
    <w:basedOn w:val="949"/>
    <w:link w:val="968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9" w:customStyle="1">
    <w:name w:val="Con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0" w:customStyle="1">
    <w:name w:val="Heading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1" w:customStyle="1">
    <w:name w:val="Обычный 2"/>
    <w:basedOn w:val="927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851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2" w:customStyle="1">
    <w:name w:val="Основной текст с отступом 21"/>
    <w:basedOn w:val="927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360" w:lineRule="auto"/>
      <w:ind w:left="0" w:right="0" w:firstLine="72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3" w:customStyle="1">
    <w:name w:val="Block Text"/>
    <w:basedOn w:val="927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09" w:right="284" w:firstLine="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4" w:customStyle="1">
    <w:name w:val="Обычный (веб)1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5" w:customStyle="1">
    <w:name w:val="Основной текст с отступом 31"/>
    <w:link w:val="961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09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6" w:customStyle="1">
    <w:name w:val="Заголовок 31"/>
    <w:basedOn w:val="823"/>
    <w:next w:val="823"/>
    <w:qFormat/>
    <w:pPr>
      <w:keepNext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240" w:beforeAutospacing="0" w:after="60" w:afterAutospacing="0" w:line="240" w:lineRule="auto"/>
      <w:ind w:left="0" w:right="0" w:firstLine="0"/>
      <w:contextualSpacing w:val="0"/>
      <w:jc w:val="left"/>
      <w:outlineLvl w:val="2"/>
    </w:pPr>
    <w:rPr>
      <w:rFonts w:ascii="Arial" w:hAnsi="Arial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7" w:customStyle="1">
    <w:name w:val="Основной текст 21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8" w:customStyle="1">
    <w:name w:val="Верхний колонтитул1"/>
    <w:basedOn w:val="816"/>
    <w:link w:val="1006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pos="4153" w:leader="none"/>
        <w:tab w:val="right" w:pos="8306" w:leader="none"/>
      </w:tabs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19" w:customStyle="1">
    <w:name w:val="Заголовок 21"/>
    <w:qFormat/>
    <w:pPr>
      <w:keepNext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240" w:beforeAutospacing="0" w:after="60" w:afterAutospacing="0" w:line="240" w:lineRule="auto"/>
      <w:ind w:left="0" w:right="0" w:firstLine="0"/>
      <w:contextualSpacing w:val="0"/>
      <w:jc w:val="left"/>
      <w:outlineLvl w:val="1"/>
    </w:pPr>
    <w:rPr>
      <w:rFonts w:ascii="Arial" w:hAnsi="Arial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emf"/><Relationship Id="rId15" Type="http://schemas.openxmlformats.org/officeDocument/2006/relationships/oleObject" Target="embeddings/oleObject1.bin"/><Relationship Id="rId16" Type="http://schemas.openxmlformats.org/officeDocument/2006/relationships/hyperlink" Target="http://pravo.minjust.ru/" TargetMode="External"/><Relationship Id="rId17" Type="http://schemas.openxmlformats.org/officeDocument/2006/relationships/hyperlink" Target="https://nur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165</cp:revision>
  <dcterms:created xsi:type="dcterms:W3CDTF">2022-02-22T09:11:00Z</dcterms:created>
  <dcterms:modified xsi:type="dcterms:W3CDTF">2026-06-17T06:24:01Z</dcterms:modified>
</cp:coreProperties>
</file>