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line="240" w:lineRule="auto"/>
        <w:widowControl w:val="off"/>
        <w:tabs>
          <w:tab w:val="left" w:pos="709" w:leader="none"/>
          <w:tab w:val="left" w:pos="1417" w:leader="none"/>
          <w:tab w:val="left" w:pos="7076" w:leader="none"/>
        </w:tabs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ind w:left="0" w:right="0" w:firstLine="709"/>
        <w:jc w:val="center"/>
        <w:spacing w:line="240" w:lineRule="auto"/>
        <w:widowControl w:val="off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tbl>
      <w:tblPr>
        <w:tblW w:w="9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4" w:type="dxa"/>
            <w:textDirection w:val="lrTb"/>
            <w:noWrap w:val="false"/>
          </w:tcPr>
          <w:p>
            <w:pPr>
              <w:pStyle w:val="811"/>
              <w:ind w:left="0" w:right="0" w:firstLine="709"/>
              <w:jc w:val="center"/>
              <w:spacing w:line="240" w:lineRule="auto"/>
              <w:widowControl w:val="off"/>
              <w:tabs>
                <w:tab w:val="clear" w:pos="4677" w:leader="none"/>
                <w:tab w:val="right" w:pos="9213" w:leader="none"/>
                <w:tab w:val="clear" w:pos="9355" w:leader="none"/>
              </w:tabs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  <w:t xml:space="preserve">ДУМА ГОРОДА НОВЫЙ УРЕНГОЙ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highlight w:val="white"/>
              </w:rPr>
            </w:r>
          </w:p>
          <w:p>
            <w:pPr>
              <w:pStyle w:val="811"/>
              <w:ind w:left="0" w:right="0" w:firstLine="709"/>
              <w:jc w:val="center"/>
              <w:spacing w:line="240" w:lineRule="auto"/>
              <w:widowControl w:val="off"/>
              <w:tabs>
                <w:tab w:val="clear" w:pos="4677" w:leader="none"/>
                <w:tab w:val="right" w:pos="9213" w:leader="none"/>
                <w:tab w:val="clear" w:pos="9355" w:leader="none"/>
              </w:tabs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pStyle w:val="811"/>
              <w:ind w:left="0" w:right="0" w:firstLine="709"/>
              <w:jc w:val="center"/>
              <w:spacing w:line="240" w:lineRule="auto"/>
              <w:widowControl w:val="off"/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z w:val="4"/>
                <w:szCs w:val="4"/>
                <w:highlight w:val="white"/>
              </w:rPr>
            </w:r>
          </w:p>
        </w:tc>
      </w:tr>
    </w:tbl>
    <w:p>
      <w:pPr>
        <w:pStyle w:val="811"/>
        <w:ind w:left="0" w:right="0" w:firstLine="709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20"/>
          <w:szCs w:val="20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20"/>
          <w:highlight w:val="white"/>
        </w:rPr>
      </w:r>
    </w:p>
    <w:p>
      <w:pPr>
        <w:pStyle w:val="811"/>
        <w:ind w:left="0" w:right="0" w:firstLine="709"/>
        <w:jc w:val="center"/>
        <w:spacing w:line="240" w:lineRule="auto"/>
        <w:widowControl w:val="off"/>
        <w:rPr>
          <w:rFonts w:ascii="Liberation Sans" w:hAnsi="Liberation Sans" w:cs="Liberation Sans"/>
          <w:b/>
          <w:bCs/>
          <w:sz w:val="36"/>
          <w:szCs w:val="36"/>
          <w:highlight w:val="white"/>
        </w:rPr>
      </w:pP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  <w:t xml:space="preserve">РЕШЕНИЕ № 74</w:t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36"/>
          <w:szCs w:val="36"/>
          <w:highlight w:val="white"/>
        </w:rPr>
      </w:r>
    </w:p>
    <w:p>
      <w:pPr>
        <w:ind w:left="0" w:right="0" w:firstLine="709"/>
        <w:spacing w:line="240" w:lineRule="auto"/>
        <w:widowControl w:val="off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pStyle w:val="811"/>
        <w:ind w:left="0" w:right="0" w:firstLine="0"/>
        <w:spacing w:line="240" w:lineRule="auto"/>
        <w:widowControl w:val="off"/>
        <w:rPr>
          <w:rFonts w:ascii="Liberation Sans" w:hAnsi="Liberation Sans" w:cs="Liberation Sans"/>
          <w:bCs/>
          <w:i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28.05.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2026                                                                      г. Новый Уренгой</w:t>
      </w:r>
      <w:r>
        <w:rPr>
          <w:rFonts w:ascii="Liberation Sans" w:hAnsi="Liberation Sans" w:cs="Liberation Sans"/>
          <w:i/>
          <w:sz w:val="28"/>
          <w:szCs w:val="28"/>
          <w:highlight w:val="white"/>
        </w:rPr>
        <w:t xml:space="preserve">   </w:t>
      </w:r>
      <w:r>
        <w:rPr>
          <w:rFonts w:ascii="Liberation Sans" w:hAnsi="Liberation Sans" w:cs="Liberation Sans"/>
          <w:bCs/>
          <w:i/>
          <w:highlight w:val="white"/>
        </w:rPr>
      </w:r>
      <w:r>
        <w:rPr>
          <w:rFonts w:ascii="Liberation Sans" w:hAnsi="Liberation Sans" w:cs="Liberation Sans"/>
          <w:bCs/>
          <w:i/>
          <w:sz w:val="28"/>
          <w:szCs w:val="28"/>
          <w:highlight w:val="none"/>
        </w:rPr>
      </w:r>
    </w:p>
    <w:p>
      <w:pPr>
        <w:pStyle w:val="811"/>
        <w:ind w:left="0" w:right="0" w:firstLine="0"/>
        <w:spacing w:line="240" w:lineRule="auto"/>
        <w:widowControl w:val="off"/>
        <w:rPr>
          <w:rFonts w:ascii="Liberation Sans" w:hAnsi="Liberation Sans" w:cs="Liberation Sans"/>
          <w:bCs/>
          <w:i/>
          <w:highlight w:val="white"/>
        </w:rPr>
      </w:pPr>
      <w:r>
        <w:rPr>
          <w:rFonts w:ascii="Liberation Sans" w:hAnsi="Liberation Sans" w:cs="Liberation Sans"/>
          <w:i/>
          <w:sz w:val="28"/>
          <w:szCs w:val="28"/>
          <w:highlight w:val="none"/>
        </w:rPr>
      </w:r>
      <w:r>
        <w:rPr>
          <w:rFonts w:ascii="Liberation Sans" w:hAnsi="Liberation Sans" w:cs="Liberation Sans"/>
          <w:i/>
          <w:sz w:val="28"/>
          <w:szCs w:val="28"/>
          <w:highlight w:val="none"/>
        </w:rPr>
      </w:r>
      <w:r>
        <w:rPr>
          <w:rFonts w:ascii="Liberation Sans" w:hAnsi="Liberation Sans" w:cs="Liberation Sans"/>
          <w:bCs/>
          <w:i/>
          <w:highlight w:val="white"/>
        </w:rPr>
      </w:r>
    </w:p>
    <w:tbl>
      <w:tblPr>
        <w:tblW w:w="9462" w:type="dxa"/>
        <w:tblLayout w:type="fixed"/>
        <w:tblLook w:val="0000" w:firstRow="0" w:lastRow="0" w:firstColumn="0" w:lastColumn="0" w:noHBand="0" w:noVBand="0"/>
      </w:tblPr>
      <w:tblGrid>
        <w:gridCol w:w="9462"/>
      </w:tblGrid>
      <w:tr>
        <w:tblPrEx/>
        <w:trPr>
          <w:trHeight w:val="53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2" w:type="dxa"/>
            <w:textDirection w:val="lrTb"/>
            <w:noWrap w:val="false"/>
          </w:tcPr>
          <w:p>
            <w:pPr>
              <w:ind w:left="0" w:right="0" w:firstLine="0"/>
              <w:jc w:val="left"/>
              <w:spacing w:line="240" w:lineRule="auto"/>
              <w:rPr>
                <w:rFonts w:ascii="Liberation Sans" w:hAnsi="Liberation Sans" w:cs="Liberation Sans"/>
                <w:b/>
                <w:bCs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highlight w:val="white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Об утверждении Порядка организации и осуществления территориального общественного самоуправления </w:t>
            </w: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</w: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b/>
                <w:bCs/>
                <w:sz w:val="28"/>
                <w:szCs w:val="28"/>
              </w:rPr>
              <w:t xml:space="preserve">в городе Новый Уренгой</w:t>
            </w:r>
            <w:r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b/>
                <w:bCs/>
                <w:strike/>
                <w:sz w:val="28"/>
                <w:szCs w:val="28"/>
                <w:highlight w:val="white"/>
              </w:rPr>
            </w:r>
          </w:p>
        </w:tc>
      </w:tr>
    </w:tbl>
    <w:p>
      <w:pPr>
        <w:pStyle w:val="811"/>
        <w:ind w:left="0" w:right="0" w:firstLine="709"/>
        <w:jc w:val="center"/>
        <w:spacing w:line="240" w:lineRule="auto"/>
        <w:widowControl w:val="off"/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p>
      <w:pPr>
        <w:pStyle w:val="811"/>
        <w:ind w:left="0" w:right="0" w:firstLine="709"/>
        <w:jc w:val="center"/>
        <w:spacing w:line="240" w:lineRule="auto"/>
        <w:widowControl w:val="off"/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p>
      <w:pPr>
        <w:pStyle w:val="811"/>
        <w:ind w:left="0" w:right="0" w:firstLine="709"/>
        <w:jc w:val="center"/>
        <w:spacing w:line="240" w:lineRule="auto"/>
        <w:widowControl w:val="off"/>
        <w:rPr>
          <w:rFonts w:ascii="Liberation Sans" w:hAnsi="Liberation Sans" w:cs="Liberation Sans"/>
          <w:color w:val="ff0000"/>
          <w:sz w:val="28"/>
          <w:szCs w:val="28"/>
          <w:highlight w:val="white"/>
        </w:rPr>
      </w:pP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ff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соответствии с Федеральным законом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20.03.2025 № 33-ФЗ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Об общих принципах организации местного самоуправления                       в единой системе публичной власти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Законом Ямало-Ненецкого автономного округа от 24.12.2025 № 109-ЗАО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«О регулировании отдельных вопросов организации местного самоуправления                                в Ямало-Ненецком автономном округе»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,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руководствуясь Уставом городского округа город Новый Уренгой Ямало-Ненецкого автономного округа, Дума  города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0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ЕШИЛА: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b/>
          <w:bCs/>
          <w:sz w:val="28"/>
          <w:szCs w:val="28"/>
        </w:rPr>
      </w:pP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1. Утвердить 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Порядок организации и осуществления территориального общественного самоуправления 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в городе 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согласно приложению к настоящему решению. </w:t>
      </w:r>
      <w:r>
        <w:rPr>
          <w:rFonts w:ascii="Liberation Sans" w:hAnsi="Liberation Sans" w:cs="Liberation Sans"/>
          <w:b/>
          <w:bCs/>
          <w:sz w:val="28"/>
          <w:szCs w:val="28"/>
        </w:rPr>
      </w:r>
      <w:r>
        <w:rPr>
          <w:rFonts w:ascii="Liberation Sans" w:hAnsi="Liberation Sans" w:cs="Liberation Sans"/>
          <w:b/>
          <w:bCs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2. Признать утратившими силу решения Городской Думы муниципального образования город Новый Уренгой: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от 22.12.2017 № 149 «Об утверждении Положения                            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территориальном общественном самоуправлении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муниципальном образовании город Новый Уренгой»;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– от 29.03.2018 № 166 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О внесении изменения в решение Городской Думы муниципального образования город Новый Уренгой     от 22.12.2017 № 149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4. Решение вступает в силу со дня его официального опубликования.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88"/>
        <w:gridCol w:w="1068"/>
        <w:gridCol w:w="1919"/>
      </w:tblGrid>
      <w:tr>
        <w:tblPrEx/>
        <w:trPr/>
        <w:tc>
          <w:tcPr>
            <w:tcW w:w="638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068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91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А.А. Колодин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</w:r>
          </w:p>
          <w:p>
            <w:pPr>
              <w:ind w:left="0" w:right="0" w:firstLine="709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388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Председатель Думы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068" w:type="dxa"/>
            <w:textDirection w:val="lrTb"/>
            <w:noWrap w:val="false"/>
          </w:tcPr>
          <w:p>
            <w:pPr>
              <w:ind w:left="0" w:right="0" w:firstLine="709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  <w:tc>
          <w:tcPr>
            <w:tcW w:w="1919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white"/>
              </w:rPr>
              <w:t xml:space="preserve">П.М. Шумова</w:t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white"/>
              </w:rPr>
            </w:r>
          </w:p>
        </w:tc>
      </w:tr>
    </w:tbl>
    <w:p>
      <w:pPr>
        <w:pStyle w:val="963"/>
        <w:ind w:left="0" w:right="0" w:firstLine="709"/>
        <w:spacing w:line="240" w:lineRule="auto"/>
        <w:rPr>
          <w:rFonts w:ascii="Liberation Sans" w:hAnsi="Liberation Sans" w:cs="Liberation Sans"/>
          <w:highlight w:val="white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7" w:h="16840" w:orient="portrait"/>
          <w:pgMar w:top="1134" w:right="850" w:bottom="1134" w:left="1701" w:header="56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5102" w:right="0" w:firstLine="0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Приложение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 w:right="0" w:firstLine="0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 w:right="0" w:firstLine="0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к решению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 w:right="0" w:firstLine="0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5102" w:right="0" w:firstLine="0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  28.05.2026 № 74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center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center"/>
        <w:spacing w:line="240" w:lineRule="auto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center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0"/>
        <w:jc w:val="center"/>
        <w:spacing w:line="240" w:lineRule="auto"/>
        <w:rPr>
          <w:rFonts w:ascii="Liberation Sans" w:hAnsi="Liberation Sans" w:cs="Liberation Sans"/>
          <w:strike/>
          <w:sz w:val="28"/>
          <w:szCs w:val="28"/>
          <w:highlight w:val="none"/>
        </w:rPr>
      </w:pP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Порядок организации и осуществления </w:t>
        <w:br/>
        <w:t xml:space="preserve">территориального общественного самоуправления</w:t>
        <w:br/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в городе 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</w:p>
    <w:p>
      <w:pPr>
        <w:ind w:left="0" w:right="0" w:firstLine="709"/>
        <w:jc w:val="center"/>
        <w:spacing w:line="240" w:lineRule="auto"/>
        <w:rPr>
          <w:rFonts w:ascii="Liberation Sans" w:hAnsi="Liberation Sans" w:cs="Liberation Sans"/>
          <w:strike/>
          <w:sz w:val="28"/>
          <w:szCs w:val="28"/>
          <w:highlight w:val="white"/>
        </w:rPr>
      </w:pPr>
      <w:r>
        <w:rPr>
          <w:rFonts w:ascii="Liberation Sans" w:hAnsi="Liberation Sans" w:cs="Liberation Sans"/>
          <w:strike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sz w:val="28"/>
          <w:szCs w:val="28"/>
          <w:highlight w:val="whit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  <w:t xml:space="preserve">1. Общие положения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strike w:val="0"/>
          <w:highlight w:val="yellow"/>
        </w:rPr>
      </w:pPr>
      <w:r>
        <w:rPr>
          <w:rFonts w:ascii="Liberation Sans" w:hAnsi="Liberation Sans" w:eastAsia="Liberation Sans" w:cs="Liberation Sans"/>
          <w:strike w:val="0"/>
          <w:highlight w:val="none"/>
        </w:rPr>
      </w:r>
      <w:r>
        <w:rPr>
          <w:rFonts w:ascii="Liberation Sans" w:hAnsi="Liberation Sans" w:cs="Liberation Sans"/>
          <w:strike w:val="0"/>
          <w:highlight w:val="yellow"/>
        </w:rPr>
      </w:r>
      <w:r>
        <w:rPr>
          <w:rFonts w:ascii="Liberation Sans" w:hAnsi="Liberation Sans" w:cs="Liberation Sans"/>
          <w:strike w:val="0"/>
          <w:highlight w:val="yellow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1.1.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Порядок организации и осуществления территориального общественного самоуправления </w:t>
      </w:r>
      <w:r>
        <w:rPr>
          <w:rFonts w:ascii="Liberation Sans" w:hAnsi="Liberation Sans" w:cs="Liberation Sans"/>
          <w:b w:val="0"/>
          <w:bCs w:val="0"/>
          <w:sz w:val="28"/>
          <w:szCs w:val="28"/>
        </w:rPr>
        <w:t xml:space="preserve">в городе Новый Уренгой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   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(далее -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Порядок)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разработан в соответствии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 статьей 50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Федерального закона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20.03.2025 № 33-ФЗ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статьей 8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Закона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Ямало-Ненецкого автономного округа                     от 24.12.2025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№ 109-ЗАО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«О регулировании отдельных вопросов организации местного самоуправления в Ямало-Ненецком автономном округе»,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статьей 42 Устава городского округа город Новый Уренгой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(далее – Устав города,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авт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омный округ)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определяет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правила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организации                                    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территориального общественного самоуправления на территории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(далее -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муниципальное образование), а также условия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и порядок выделения необходимых средств из бюджета города Новый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Уренгой (далее - местный бюджет) для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осуществления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территориального общественного самоуправления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1.2. 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Территориальное общественное самоуправление (далее - ТОС) -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форма участия населения в осуществлении местного самоуправления, под которо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понима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ется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амоорганизация граждан по месту их жительства на части территории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муниципального образования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для самостоятельного и под свою ответственность осуществления собственных инициатив по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1.3. ТОС осуществляется непосредственно населением </w:t>
      </w:r>
      <w:r>
        <w:rPr>
          <w:rFonts w:ascii="Liberation Sans" w:hAnsi="Liberation Sans" w:eastAsia="Liberation Sans" w:cs="Liberation Sans"/>
          <w:highlight w:val="white"/>
        </w:rPr>
        <w:t xml:space="preserve">посредством</w:t>
      </w:r>
      <w:r>
        <w:rPr>
          <w:rFonts w:ascii="Liberation Sans" w:hAnsi="Liberation Sans" w:eastAsia="Liberation Sans" w:cs="Liberation Sans"/>
          <w:highlight w:val="white"/>
        </w:rPr>
        <w:t xml:space="preserve"> проведения собраний (конференций) граждан, а также посредством создания органов ТОС.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  <w:t xml:space="preserve">1.4. </w:t>
      </w:r>
      <w:r>
        <w:rPr>
          <w:rFonts w:ascii="Liberation Sans" w:hAnsi="Liberation Sans" w:cs="Liberation Sans"/>
          <w:b w:val="0"/>
          <w:bCs w:val="0"/>
          <w:highlight w:val="none"/>
        </w:rPr>
        <w:t xml:space="preserve">Граждане при осуществлении ТОС обладают равными правами независимо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  <w:t xml:space="preserve">1.5. </w:t>
      </w:r>
      <w:r>
        <w:rPr>
          <w:rFonts w:ascii="Liberation Sans" w:hAnsi="Liberation Sans" w:eastAsia="Liberation Sans" w:cs="Liberation Sans"/>
          <w:highlight w:val="white"/>
        </w:rPr>
        <w:t xml:space="preserve">Гражданин, достигший  </w:t>
      </w:r>
      <w:r>
        <w:rPr>
          <w:rFonts w:ascii="Liberation Sans" w:hAnsi="Liberation Sans" w:eastAsia="Liberation Sans" w:cs="Liberation Sans"/>
          <w:highlight w:val="white"/>
        </w:rPr>
        <w:t xml:space="preserve">18-летнего</w:t>
      </w:r>
      <w:r>
        <w:rPr>
          <w:rFonts w:ascii="Liberation Sans" w:hAnsi="Liberation Sans" w:eastAsia="Liberation Sans" w:cs="Liberation Sans"/>
          <w:highlight w:val="white"/>
        </w:rPr>
        <w:t xml:space="preserve"> возраста, имеет право участвовать в ТОС на той территории, где он проживает, принимать участие в собраниях (конференциях) граждан, избирать и быть избранным в органы ТОС.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white"/>
        </w:rPr>
        <w:t xml:space="preserve">Гражданами, проживающими на опреде</w:t>
      </w:r>
      <w:r>
        <w:rPr>
          <w:rFonts w:ascii="Liberation Sans" w:hAnsi="Liberation Sans" w:eastAsia="Liberation Sans" w:cs="Liberation Sans"/>
        </w:rPr>
        <w:t xml:space="preserve">ленной территории,                       являются физические лица,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имеющие постоянную регистрацию                      по месту жительства или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временную регистрацию по месту пребывания.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tabs>
          <w:tab w:val="left" w:pos="709" w:leader="none"/>
        </w:tabs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1.6. </w:t>
      </w:r>
      <w:r>
        <w:rPr>
          <w:rFonts w:ascii="Liberation Sans" w:hAnsi="Liberation Sans" w:eastAsia="Liberation Sans" w:cs="Liberation Sans"/>
        </w:rPr>
        <w:t xml:space="preserve">Основными принципами осуществления ТОС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являются: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законность;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защита законных прав и интересов граждан;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выборность, подотчетность и подконтрольность органов ТОС населению, проживающему на территории, в границах которой осуществляется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свободное волеизъявление граждан по вопросам осуществления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сочетание интересов граждан, проживающих на территории,                  в границах которой осуществляется ТОС, с интересами населения всего муниципального образования;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гласность осуществления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самостоятельность и ответственность в принятии и реализации реш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1.7. </w:t>
      </w:r>
      <w:r>
        <w:rPr>
          <w:rFonts w:ascii="Liberation Sans" w:hAnsi="Liberation Sans" w:eastAsia="Liberation Sans" w:cs="Liberation Sans"/>
          <w:highlight w:val="white"/>
        </w:rPr>
        <w:t xml:space="preserve">ТОС считается учрежденным с момента регистрации Устава ТОС </w:t>
      </w:r>
      <w:r>
        <w:rPr>
          <w:rFonts w:ascii="Liberation Sans" w:hAnsi="Liberation Sans" w:eastAsia="Liberation Sans" w:cs="Liberation Sans"/>
          <w:highlight w:val="white"/>
        </w:rPr>
        <w:t xml:space="preserve">в Админис</w:t>
      </w:r>
      <w:r>
        <w:rPr>
          <w:rFonts w:ascii="Liberation Sans" w:hAnsi="Liberation Sans" w:eastAsia="Liberation Sans" w:cs="Liberation Sans"/>
          <w:highlight w:val="white"/>
        </w:rPr>
        <w:t xml:space="preserve">трации города Новый Уренгой</w:t>
      </w:r>
      <w:r>
        <w:rPr>
          <w:rFonts w:ascii="Liberation Sans" w:hAnsi="Liberation Sans" w:eastAsia="Liberation Sans" w:cs="Liberation Sans"/>
          <w:highlight w:val="white"/>
        </w:rPr>
        <w:t xml:space="preserve"> (далее – Администрация </w:t>
      </w:r>
      <w:r>
        <w:rPr>
          <w:rFonts w:ascii="Liberation Sans" w:hAnsi="Liberation Sans" w:eastAsia="Liberation Sans" w:cs="Liberation Sans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highlight w:val="white"/>
        </w:rPr>
        <w:t xml:space="preserve">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1.8. 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ТОС в соответствии с его Уставом может являться юридическим лицом после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его государственной регистрации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                       в соответствии 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hyperlink r:id="rId16" w:tooltip="https://internet.garant.ru/document/redirect/12123875/0" w:history="1">
        <w:r>
          <w:rPr>
            <w:rFonts w:ascii="Liberation Sans" w:hAnsi="Liberation Sans" w:eastAsia="Liberation Sans" w:cs="Liberation Sans"/>
            <w:b w:val="0"/>
            <w:color w:val="000000" w:themeColor="text1"/>
            <w:sz w:val="28"/>
            <w:szCs w:val="28"/>
          </w:rPr>
          <w:t xml:space="preserve">Федеральным законом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от 08.08.2001 № 129-ФЗ                      «О государственной регистрации юридических лиц и индивидуальных предпринимателей»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 учетом установленного Федеральным законом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от 12.01.1996 № 7-ФЗ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«О некоммерческих организациях»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порядка государственной регистрации некоммерческих организаций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1.9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 На территории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мун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иципального образования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уполномоченным органом Администрац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для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взаимодействия                    с ТОС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а также организации работы по регистрации Уставов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является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Департамент внутренней политики Администраци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(далее – уполномоченный орган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).</w:t>
      </w:r>
      <w:r>
        <w:rPr>
          <w:rFonts w:ascii="Liberation Sans" w:hAnsi="Liberation Sans" w:eastAsia="Liberation Sans" w:cs="Liberation Sans"/>
          <w:b w:val="0"/>
          <w:bCs w:val="0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b/>
          <w:bCs/>
          <w:strike/>
          <w:color w:val="ee0000"/>
          <w:highlight w:val="white"/>
        </w:rPr>
      </w:pPr>
      <w:r>
        <w:rPr>
          <w:rFonts w:ascii="Liberation Sans" w:hAnsi="Liberation Sans" w:cs="Liberation Sans"/>
          <w:b/>
          <w:bCs/>
          <w:strike/>
          <w:color w:val="ee0000"/>
          <w:highlight w:val="white"/>
        </w:rPr>
      </w:r>
      <w:r>
        <w:rPr>
          <w:rFonts w:ascii="Liberation Sans" w:hAnsi="Liberation Sans" w:cs="Liberation Sans"/>
          <w:b/>
          <w:bCs/>
          <w:strike/>
          <w:color w:val="ee0000"/>
          <w:highlight w:val="white"/>
        </w:rPr>
      </w:r>
      <w:r>
        <w:rPr>
          <w:rFonts w:ascii="Liberation Sans" w:hAnsi="Liberation Sans" w:cs="Liberation Sans"/>
          <w:b/>
          <w:bCs/>
          <w:strike/>
          <w:color w:val="ee0000"/>
          <w:highlight w:val="whit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  <w:strike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2. </w:t>
      </w:r>
      <w:r>
        <w:rPr>
          <w:rFonts w:ascii="Liberation Sans" w:hAnsi="Liberation Sans" w:eastAsia="Liberation Sans" w:cs="Liberation Sans"/>
          <w:highlight w:val="none"/>
        </w:rPr>
        <w:t xml:space="preserve">Т</w:t>
      </w:r>
      <w:r>
        <w:rPr>
          <w:rFonts w:ascii="Liberation Sans" w:hAnsi="Liberation Sans" w:eastAsia="Liberation Sans" w:cs="Liberation Sans"/>
          <w:highlight w:val="white"/>
        </w:rPr>
        <w:t xml:space="preserve">ерритория, на которой осуществляется ТОС</w:t>
      </w: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  <w:strike w:val="0"/>
        </w:rPr>
        <w:pBdr>
          <w:top w:val="none" w:color="000000" w:sz="4" w:space="6"/>
        </w:pBdr>
        <w:outlineLvl w:val="1"/>
      </w:pPr>
      <w:r>
        <w:rPr>
          <w:rFonts w:ascii="Liberation Sans" w:hAnsi="Liberation Sans" w:cs="Liberation Sans"/>
          <w:strike w:val="0"/>
        </w:rPr>
        <w:t xml:space="preserve"> </w:t>
      </w:r>
      <w:r>
        <w:rPr>
          <w:rFonts w:ascii="Liberation Sans" w:hAnsi="Liberation Sans" w:cs="Liberation Sans"/>
          <w:strike w:val="0"/>
        </w:rPr>
      </w:r>
      <w:r>
        <w:rPr>
          <w:rFonts w:ascii="Liberation Sans" w:hAnsi="Liberation Sans" w:cs="Liberation Sans"/>
          <w:strike w:val="0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6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2.1. ТОС может осуществляться в пределах следующих территорий проживания граждан: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многоквартирный жилой дом, группа жилых домов, жилой микрорайон, иные территории проживания граждан. Каждая из указанных территорий проживания граждан может входить только в одно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highlight w:val="white"/>
        </w:rPr>
        <w:t xml:space="preserve">.2. Границы территории, на которой осуществляется ТОС, </w:t>
      </w:r>
      <w:r>
        <w:rPr>
          <w:rFonts w:ascii="Liberation Sans" w:hAnsi="Liberation Sans" w:eastAsia="Liberation Sans" w:cs="Liberation Sans"/>
          <w:highlight w:val="white"/>
        </w:rPr>
        <w:t xml:space="preserve">устанавливаются решением </w:t>
      </w:r>
      <w:r>
        <w:rPr>
          <w:rFonts w:ascii="Liberation Sans" w:hAnsi="Liberation Sans" w:eastAsia="Liberation Sans" w:cs="Liberation Sans"/>
          <w:highlight w:val="white"/>
        </w:rPr>
        <w:t xml:space="preserve">Думы города Новый Уренгой (далее – Дума города) </w:t>
      </w:r>
      <w:r>
        <w:rPr>
          <w:rFonts w:ascii="Liberation Sans" w:hAnsi="Liberation Sans" w:eastAsia="Liberation Sans" w:cs="Liberation Sans"/>
          <w:highlight w:val="white"/>
        </w:rPr>
        <w:t xml:space="preserve">по предложению населения, проживающего на данной территории.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highlight w:val="white"/>
        </w:rPr>
        <w:t xml:space="preserve">.3. Границы территории ТОС устанавливаются при соблюдении следующих условий: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 границы территории ТОС </w:t>
      </w:r>
      <w:r>
        <w:rPr>
          <w:rFonts w:ascii="Liberation Sans" w:hAnsi="Liberation Sans" w:eastAsia="Liberation Sans" w:cs="Liberation Sans"/>
          <w:highlight w:val="white"/>
        </w:rPr>
        <w:t xml:space="preserve">не могут выходить за пределы территории муниципального образования;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на определенной территории не может быть более одного ТОС;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779"/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территория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на которой 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существляется ТОС, должна быть единой, если в ее состав входит более одного жилого дома;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 в состав территории, на которой осуществляется ТОС, не могут входить территории, закрепленные за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территориальными органами федеральных органов государственной власти, органами г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осударственной власти автономного округа, органами местного самоуправления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города Новый Уренгой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(далее – органы местного самоуправления)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организациями независимо от их форм собственности и организационно-правовых форм.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2.4. Изменение границ территории ТОС может осуществляться           в результате: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изменен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ия состава территории, на которой осуществляется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объединения двух и более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разделения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2.5. Вопрос об объединении двух и более ТОС, граничащих между собой, решается отдельно на собрании (конференции) гр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аждан каждого из объединяющихся ТОС, про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водимом в соответствии с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hyperlink w:tooltip="7. Порядок организации и проведения собрания (конференции)" w:anchor="P100" w:history="1"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</w:rPr>
          <w:t xml:space="preserve">раздел</w:t>
        </w:r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о</w:t>
        </w:r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м </w:t>
        </w:r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  <w:highlight w:val="white"/>
          </w:rPr>
          <w:t xml:space="preserve">4</w:t>
        </w:r>
      </w:hyperlink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Порядка, по предложению иници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тивно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 гру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пы граждан. На этих собраниях (конференциях) граждан принимаются предложения населения по объединению ТОС в границах объединяемых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2.6. Вопрос о разделении ТОС решается на собрании (конференции) граждан отделяемой территории, проводимом                            в соответствии с</w:t>
      </w: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</w:rPr>
        <w:t xml:space="preserve"> </w:t>
      </w:r>
      <w:hyperlink w:tooltip="7. Порядок организации и проведения собрания (конференции)" w:anchor="P100" w:history="1"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</w:rPr>
          <w:t xml:space="preserve">разделом 4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Порядка, по предложению инициативной группы граждан. На этом собрании (кон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ференции) граждан принимаются предложения населения по границам территорий вновь образуемых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2.7. Установление границ ТОС в результате объединения и (или) разделения ТОС осуществляется решением Думы города на основании обращения инициативной группы граждан.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  <w:strike/>
        </w:rPr>
        <w:pBdr>
          <w:top w:val="none" w:color="000000" w:sz="4" w:space="6"/>
        </w:pBdr>
        <w:outlineLvl w:val="1"/>
      </w:pP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  <w:strike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trike/>
          <w:highlight w:val="none"/>
        </w:rPr>
      </w:r>
      <w:r>
        <w:rPr>
          <w:rFonts w:ascii="Liberation Sans" w:hAnsi="Liberation Sans" w:cs="Liberation Sans"/>
          <w:strike/>
        </w:rPr>
      </w:r>
      <w:r>
        <w:rPr>
          <w:rFonts w:ascii="Liberation Sans" w:hAnsi="Liberation Sans" w:cs="Liberation Sans"/>
          <w:strike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  <w:strike w:val="0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3. </w:t>
      </w:r>
      <w:r>
        <w:rPr>
          <w:rFonts w:ascii="Liberation Sans" w:hAnsi="Liberation Sans" w:eastAsia="Liberation Sans" w:cs="Liberation Sans"/>
          <w:strike w:val="0"/>
        </w:rPr>
        <w:t xml:space="preserve">Создание инициативной группы по организации ТОС</w:t>
      </w:r>
      <w:r>
        <w:rPr>
          <w:rFonts w:ascii="Liberation Sans" w:hAnsi="Liberation Sans" w:cs="Liberation Sans"/>
          <w:strike w:val="0"/>
        </w:rPr>
        <w:t xml:space="preserve">,</w:t>
      </w:r>
      <w:r>
        <w:rPr>
          <w:rFonts w:ascii="Liberation Sans" w:hAnsi="Liberation Sans" w:cs="Liberation Sans"/>
          <w:strike w:val="0"/>
        </w:rPr>
      </w:r>
      <w:r>
        <w:rPr>
          <w:rFonts w:ascii="Liberation Sans" w:hAnsi="Liberation Sans" w:cs="Liberation Sans"/>
          <w:strike w:val="0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  <w:strike/>
          <w:highlight w:val="cyan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cyan"/>
        </w:rPr>
      </w:r>
      <w:r>
        <w:rPr>
          <w:rFonts w:ascii="Liberation Sans" w:hAnsi="Liberation Sans" w:eastAsia="Liberation Sans" w:cs="Liberation Sans"/>
          <w:highlight w:val="white"/>
        </w:rPr>
        <w:t xml:space="preserve">проведение собрания граждан </w:t>
      </w:r>
      <w:r>
        <w:rPr>
          <w:rFonts w:ascii="Liberation Sans" w:hAnsi="Liberation Sans" w:eastAsia="Liberation Sans" w:cs="Liberation Sans"/>
          <w:highlight w:val="white"/>
        </w:rPr>
        <w:br/>
        <w:t xml:space="preserve">с целью определения границ </w:t>
      </w:r>
      <w:r>
        <w:rPr>
          <w:rFonts w:ascii="Liberation Sans" w:hAnsi="Liberation Sans" w:eastAsia="Liberation Sans" w:cs="Liberation Sans"/>
        </w:rPr>
        <w:t xml:space="preserve">территории ТОС</w:t>
      </w:r>
      <w:r>
        <w:rPr>
          <w:rFonts w:ascii="Liberation Sans" w:hAnsi="Liberation Sans" w:cs="Liberation Sans"/>
          <w:strike/>
          <w:highlight w:val="cyan"/>
        </w:rPr>
      </w:r>
      <w:r>
        <w:rPr>
          <w:rFonts w:ascii="Liberation Sans" w:hAnsi="Liberation Sans" w:cs="Liberation Sans"/>
          <w:strike/>
          <w:highlight w:val="cyan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strike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highlight w:val="white"/>
        </w:rPr>
        <w:t xml:space="preserve">.1.</w:t>
      </w:r>
      <w:r>
        <w:rPr>
          <w:rFonts w:ascii="Liberation Sans" w:hAnsi="Liberation Sans" w:eastAsia="Liberation Sans" w:cs="Liberation Sans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Инициатором создания ТОС является инициативная группа  граждан, достигших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18-летнего возраста 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проживающих                                на соответствующей территории создаваемого ТОС, в количестве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не менее трех челов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ек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далее - инициативная группа)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trike/>
          <w:highlight w:val="none"/>
        </w:rPr>
      </w:r>
      <w:r>
        <w:rPr>
          <w:rFonts w:ascii="Liberation Sans" w:hAnsi="Liberation Sans" w:cs="Liberation Sans"/>
          <w:strike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strike w:val="0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Инициативная группа направляет в Администрацию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запрос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 предоставлении информации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 численности граждан, достигших 18-</w:t>
      </w:r>
      <w:r>
        <w:rPr>
          <w:rFonts w:ascii="Liberation Sans" w:hAnsi="Liberation Sans" w:eastAsia="Liberation Sans" w:cs="Liberation Sans"/>
          <w:highlight w:val="white"/>
        </w:rPr>
        <w:t xml:space="preserve">летнего</w:t>
      </w:r>
      <w:r>
        <w:rPr>
          <w:rFonts w:ascii="Liberation Sans" w:hAnsi="Liberation Sans" w:eastAsia="Liberation Sans" w:cs="Liberation Sans"/>
          <w:highlight w:val="white"/>
        </w:rPr>
        <w:t xml:space="preserve"> возраста, проживающих на территории создаваемого ТОС</w:t>
      </w:r>
      <w:r>
        <w:rPr>
          <w:rFonts w:ascii="Liberation Sans" w:hAnsi="Liberation Sans" w:eastAsia="Liberation Sans" w:cs="Liberation Sans"/>
          <w:highlight w:val="white"/>
        </w:rPr>
        <w:t xml:space="preserve"> (далее – запрос)</w:t>
      </w:r>
      <w:r>
        <w:rPr>
          <w:rFonts w:ascii="Liberation Sans" w:hAnsi="Liberation Sans" w:eastAsia="Liberation Sans" w:cs="Liberation Sans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highlight w:val="white"/>
        </w:rPr>
        <w:t xml:space="preserve"> с указанием информации</w:t>
      </w:r>
      <w:r>
        <w:rPr>
          <w:rFonts w:ascii="Liberation Sans" w:hAnsi="Liberation Sans" w:eastAsia="Liberation Sans" w:cs="Liberation Sans"/>
          <w:highlight w:val="none"/>
        </w:rPr>
        <w:t xml:space="preserve"> о лице из состава инициативной группы, уполномоченного действовать от ее имени.</w:t>
      </w:r>
      <w:r>
        <w:rPr>
          <w:rFonts w:ascii="Liberation Sans" w:hAnsi="Liberation Sans" w:cs="Liberation Sans"/>
          <w:strike w:val="0"/>
          <w:highlight w:val="none"/>
        </w:rPr>
      </w:r>
      <w:r>
        <w:rPr>
          <w:rFonts w:ascii="Liberation Sans" w:hAnsi="Liberation Sans" w:cs="Liberation Sans"/>
          <w:strike w:val="0"/>
          <w:highlight w:val="non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 запросу прилагается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схематическое описание границ территории ТОС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и </w:t>
      </w: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  <w:t xml:space="preserve">копии документов, удостоверяющих личность граждан, входящих в состав инициативной группы.</w:t>
      </w: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cs="Liberation Sans"/>
          <w:strike w:val="0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Запрос подписывается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всеми гражданами, входящими в состав </w:t>
      </w:r>
      <w:r>
        <w:rPr>
          <w:rFonts w:ascii="Liberation Sans" w:hAnsi="Liberation Sans" w:eastAsia="Liberation Sans" w:cs="Liberation Sans"/>
          <w:sz w:val="28"/>
          <w:szCs w:val="28"/>
          <w:highlight w:val="magenta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инициативной группы.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highlight w:val="white"/>
        </w:rPr>
        <w:t xml:space="preserve">.2. Администра</w:t>
      </w:r>
      <w:r>
        <w:rPr>
          <w:rFonts w:ascii="Liberation Sans" w:hAnsi="Liberation Sans" w:eastAsia="Liberation Sans" w:cs="Liberation Sans"/>
          <w:highlight w:val="white"/>
        </w:rPr>
        <w:t xml:space="preserve">ция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 срок не позднее 30 </w:t>
      </w:r>
      <w:r>
        <w:rPr>
          <w:rFonts w:ascii="Liberation Sans" w:hAnsi="Liberation Sans" w:eastAsia="Liberation Sans" w:cs="Liberation Sans"/>
          <w:highlight w:val="white"/>
        </w:rPr>
        <w:t xml:space="preserve">дней со дня поступления запроса направляет инициативной группе запрашиваемую информацию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на почтовый адрес или адрес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электронной почты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указанные в запросе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либо вручает нарочно.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3.3. 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После поступления от Администрации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формации                        о </w:t>
      </w:r>
      <w:r>
        <w:rPr>
          <w:rFonts w:ascii="Liberation Sans" w:hAnsi="Liberation Sans" w:eastAsia="Liberation Sans" w:cs="Liberation Sans"/>
          <w:highlight w:val="white"/>
        </w:rPr>
        <w:t xml:space="preserve">численности граждан, </w:t>
      </w:r>
      <w:r>
        <w:rPr>
          <w:rFonts w:ascii="Liberation Sans" w:hAnsi="Liberation Sans" w:eastAsia="Liberation Sans" w:cs="Liberation Sans"/>
          <w:highlight w:val="white"/>
        </w:rPr>
        <w:t xml:space="preserve">проживающих на территории создаваемого ТОС</w:t>
      </w:r>
      <w:r>
        <w:rPr>
          <w:rFonts w:ascii="Liberation Sans" w:hAnsi="Liberation Sans" w:eastAsia="Liberation Sans" w:cs="Liberation Sans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нициативная группа организует проведение собрания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(конференции)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граж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дан,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достигших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18-летнего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 возраста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                и проживающих на соответствующей территории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создаваемого ТОС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Собрание (конференция) граждан проводится в порядке, у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становленном 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разделом 4 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  <w:highlight w:val="white"/>
        </w:rPr>
        <w:t xml:space="preserve">Порядка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3.4. На обсуждение собрания (конференции) граждан выносятся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следующие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вопросы: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пределение границ территории ТОС в соответствии с пунктами 2.1, 2.3 Порядка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magenta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 избрание уполномоченного(ых) лица (лиц) на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обращение                     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Администрацию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уму города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 вопросу об установлении границ территории, на которой организуется ТОС,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а также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для </w:t>
      </w:r>
      <w:r>
        <w:rPr>
          <w:rFonts w:ascii="Liberation Sans" w:hAnsi="Liberation Sans" w:eastAsia="Liberation Sans" w:cs="Liberation Sans"/>
        </w:rPr>
        <w:t xml:space="preserve">организации проведения учредительного собрания (конференции) граждан по вопросу создания ТОС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(далее -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уполномоченное лицо).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magenta"/>
        </w:rPr>
      </w:r>
      <w:r>
        <w:rPr>
          <w:rFonts w:ascii="Liberation Sans" w:hAnsi="Liberation Sans" w:cs="Liberation Sans"/>
          <w:sz w:val="28"/>
          <w:szCs w:val="28"/>
          <w:highlight w:val="magenta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3.5. Собрание (конференция) граждан вправе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уполномачивать только лиц из числа граждан, проживающих на территории создаваемого ТОС и достигших 18-летнего возраста.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  <w:highlight w:val="cyan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.6. 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Уполномоченное лицо обращается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в Думу города  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                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с заявлением об установлении границ территории ТОС                                    (далее - заявление).</w:t>
      </w:r>
      <w:r>
        <w:rPr>
          <w:rFonts w:ascii="Liberation Sans" w:hAnsi="Liberation Sans" w:cs="Liberation Sans"/>
          <w:strike w:val="0"/>
          <w:sz w:val="28"/>
          <w:szCs w:val="28"/>
        </w:rPr>
        <w:t xml:space="preserve"> </w:t>
      </w:r>
      <w:r>
        <w:rPr>
          <w:rFonts w:ascii="Liberation Sans" w:hAnsi="Liberation Sans" w:cs="Liberation Sans"/>
          <w:strike w:val="0"/>
          <w:sz w:val="28"/>
          <w:szCs w:val="28"/>
          <w:highlight w:val="cyan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cyan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</w:rPr>
      </w:pP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К заявлению прилагается:</w:t>
      </w: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cs="Liberation Sans"/>
          <w:strike w:val="0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</w:rPr>
      </w:pP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- схематическое описание границ территории ТОС;</w:t>
      </w: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cs="Liberation Sans"/>
          <w:strike w:val="0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копия протокола собрания</w:t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 (конференции) </w:t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гра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ждан</w:t>
      </w:r>
      <w:r>
        <w:rPr>
          <w:rFonts w:ascii="Liberation Sans" w:hAnsi="Liberation Sans" w:cs="Liberation Sans"/>
          <w:strike w:val="0"/>
          <w:sz w:val="28"/>
          <w:szCs w:val="28"/>
        </w:rPr>
        <w:t xml:space="preserve">;</w:t>
      </w: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trike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strike w:val="0"/>
          <w:highlight w:val="white"/>
        </w:rPr>
        <w:t xml:space="preserve">-</w:t>
      </w: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  <w:t xml:space="preserve"> копия документа, удостоверяющего личность уполномоченного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лица.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trike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3.7. Предварительное </w:t>
      </w:r>
      <w:r>
        <w:rPr>
          <w:rFonts w:ascii="Liberation Sans" w:hAnsi="Liberation Sans" w:eastAsia="Liberation Sans" w:cs="Liberation Sans"/>
          <w:highlight w:val="white"/>
        </w:rPr>
        <w:t xml:space="preserve">расс</w:t>
      </w:r>
      <w:r>
        <w:rPr>
          <w:rFonts w:ascii="Liberation Sans" w:hAnsi="Liberation Sans" w:eastAsia="Liberation Sans" w:cs="Liberation Sans"/>
          <w:highlight w:val="white"/>
        </w:rPr>
        <w:t xml:space="preserve">мот</w:t>
      </w:r>
      <w:r>
        <w:rPr>
          <w:rFonts w:ascii="Liberation Sans" w:hAnsi="Liberation Sans" w:eastAsia="Liberation Sans" w:cs="Liberation Sans"/>
          <w:highlight w:val="white"/>
        </w:rPr>
        <w:t xml:space="preserve">рение заявления осуществляет постоянная комиссия </w:t>
      </w:r>
      <w:r>
        <w:rPr>
          <w:rFonts w:ascii="Liberation Sans" w:hAnsi="Liberation Sans" w:eastAsia="Liberation Sans" w:cs="Liberation Sans"/>
          <w:highlight w:val="white"/>
        </w:rPr>
        <w:t xml:space="preserve">по вопросам местного самоуправления                         и общественной безопасности Думы города (далее – Комиссия)                     в течение 30 дней со дня регистрации заявления в Думе города.</w:t>
      </w:r>
      <w:r>
        <w:rPr>
          <w:rFonts w:ascii="Liberation Sans" w:hAnsi="Liberation Sans" w:eastAsia="Liberation Sans" w:cs="Liberation Sans"/>
          <w:strike/>
          <w:highlight w:val="white"/>
        </w:rPr>
      </w:r>
      <w:r>
        <w:rPr>
          <w:rFonts w:ascii="Liberation Sans" w:hAnsi="Liberation Sans" w:eastAsia="Liberation Sans" w:cs="Liberation Sans"/>
          <w:strike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3.8. </w:t>
      </w:r>
      <w:r>
        <w:rPr>
          <w:rFonts w:ascii="Liberation Sans" w:hAnsi="Liberation Sans" w:eastAsia="Liberation Sans" w:cs="Liberation Sans"/>
          <w:highlight w:val="white"/>
        </w:rPr>
        <w:t xml:space="preserve">По результатам рассмотрения заявления Комиссия принимает одно из следующих решений: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highlight w:val="white"/>
        </w:rPr>
        <w:t xml:space="preserve"> о </w:t>
      </w:r>
      <w:r>
        <w:rPr>
          <w:rFonts w:ascii="Liberation Sans" w:hAnsi="Liberation Sans" w:eastAsia="Liberation Sans" w:cs="Liberation Sans"/>
          <w:highlight w:val="white"/>
        </w:rPr>
        <w:t xml:space="preserve">согласовании границ территории ТОС</w:t>
      </w:r>
      <w:r>
        <w:rPr>
          <w:rFonts w:ascii="Liberation Sans" w:hAnsi="Liberation Sans" w:eastAsia="Liberation Sans" w:cs="Liberation Sans"/>
          <w:highlight w:val="white"/>
        </w:rPr>
        <w:t xml:space="preserve"> и </w:t>
      </w:r>
      <w:r>
        <w:rPr>
          <w:rFonts w:ascii="Liberation Sans" w:hAnsi="Liberation Sans" w:eastAsia="Liberation Sans" w:cs="Liberation Sans"/>
          <w:highlight w:val="white"/>
        </w:rPr>
        <w:t xml:space="preserve">вынесении </w:t>
      </w:r>
      <w:r>
        <w:rPr>
          <w:rFonts w:ascii="Liberation Sans" w:hAnsi="Liberation Sans" w:eastAsia="Liberation Sans" w:cs="Liberation Sans"/>
          <w:highlight w:val="white"/>
        </w:rPr>
        <w:t xml:space="preserve">вопроса </w:t>
      </w:r>
      <w:r>
        <w:rPr>
          <w:rFonts w:ascii="Liberation Sans" w:hAnsi="Liberation Sans" w:eastAsia="Liberation Sans" w:cs="Liberation Sans"/>
          <w:highlight w:val="white"/>
        </w:rPr>
        <w:t xml:space="preserve">об установлении границ ТОС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на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заседание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Думы города</w:t>
      </w:r>
      <w:r>
        <w:rPr>
          <w:rFonts w:ascii="Liberation Sans" w:hAnsi="Liberation Sans" w:eastAsia="Liberation Sans" w:cs="Liberation Sans"/>
          <w:highlight w:val="white"/>
        </w:rPr>
        <w:t xml:space="preserve">;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 отказе в установлении границ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при наличии оснований, предусм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отренных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пунктом 3.12 Порядка.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Решение Комиссии оформляется протоколом.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Liberation Sans" w:hAnsi="Liberation Sans" w:cs="Liberation Sans"/>
          <w:strike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3.10.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основании решения Комиссии, предусмотренного абзацем 2 пункта 3.8 Порядка,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ешение об установлении границ ТОС принимается на ближайшем заседании Думы города.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tabs>
          <w:tab w:val="left" w:pos="709" w:leader="none"/>
        </w:tabs>
        <w:rPr>
          <w:rFonts w:ascii="Liberation Sans" w:hAnsi="Liberation Sans" w:cs="Liberation Sans"/>
          <w:strike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лу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чае если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до ближайшего заседания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Думы 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менее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30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дней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 момента принятия решения Комиссией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решение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                             об установлении границ ТОС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принимается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следующем заседании.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shd w:val="clear" w:color="ffffff" w:fill="ffffff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3.11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основании решения Комиссии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предусмотренного абзацем 3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пункта 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.8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рядка,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Дума города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письменно уведомляет   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об отказе в установлении границ территории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3.12.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снованиями для отказа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установлении границ территории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являются: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заявление ТОС направлено лицом, не уполномоченным на эти действия решением собрания (конференции) граждан;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contextualSpacing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границы территории ТОС не соответствуют требованиям, установленн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ым пунктами 2.1, 2.3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Порядка;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contextualSpacing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собрание (конференция) граждан проведено с нарушением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порядка,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установленного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пунктами 4.2 - 4.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16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Порядка.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contextualSpacing/>
        <w:ind w:firstLine="709"/>
        <w:jc w:val="both"/>
        <w:spacing w:before="0" w:beforeAutospacing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3.13. 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Решение Думы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либо письменное уведомление, предусмотренные пунктами 3.10, 3.11 Порядка,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направляются уполномоченным органом на почтовый адрес или адре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электронной почты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уполномоченного лица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указанные в заявлении, либо вручаются нарочно уполномоченному лицу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течен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7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раб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очих дне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й со дня принятия (подписания)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shd w:val="clear" w:color="ffffff" w:fill="ffffff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4. Порядок организации и проведения учредительного собрания (конференции)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граждан по вопросу создания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4.1. После установления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Думой города </w:t>
      </w:r>
      <w:r>
        <w:rPr>
          <w:rFonts w:ascii="Liberation Sans" w:hAnsi="Liberation Sans" w:eastAsia="Liberation Sans" w:cs="Liberation Sans"/>
        </w:rPr>
        <w:t xml:space="preserve">границ территории ТОС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уполномоченное лицо </w:t>
      </w:r>
      <w:r>
        <w:rPr>
          <w:rFonts w:ascii="Liberation Sans" w:hAnsi="Liberation Sans" w:eastAsia="Liberation Sans" w:cs="Liberation Sans"/>
          <w:highlight w:val="white"/>
        </w:rPr>
        <w:t xml:space="preserve">орга</w:t>
      </w:r>
      <w:r>
        <w:rPr>
          <w:rFonts w:ascii="Liberation Sans" w:hAnsi="Liberation Sans" w:eastAsia="Liberation Sans" w:cs="Liberation Sans"/>
        </w:rPr>
        <w:t xml:space="preserve">низует проведение учредительного собрания (конференции) граждан по вопросу создания ТОС (далее - учредительное собрание (конференция)).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4.2. 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полномоченное лицо</w:t>
      </w:r>
      <w:r>
        <w:rPr>
          <w:rFonts w:ascii="Liberation Sans" w:hAnsi="Liberation Sans" w:eastAsia="Liberation Sans" w:cs="Liberation Sans"/>
          <w:strike w:val="0"/>
          <w:highlight w:val="none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не менее чем за</w:t>
      </w:r>
      <w:r>
        <w:rPr>
          <w:rFonts w:ascii="Liberation Sans" w:hAnsi="Liberation Sans" w:eastAsia="Liberation Sans" w:cs="Liberation Sans"/>
        </w:rPr>
        <w:t xml:space="preserve"> 2</w:t>
      </w:r>
      <w:r>
        <w:rPr>
          <w:rFonts w:ascii="Liberation Sans" w:hAnsi="Liberation Sans" w:eastAsia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недели                             до проведения учредительного собрания </w:t>
      </w:r>
      <w:r>
        <w:rPr>
          <w:rFonts w:ascii="Liberation Sans" w:hAnsi="Liberation Sans" w:eastAsia="Liberation Sans" w:cs="Liberation Sans"/>
        </w:rPr>
        <w:t xml:space="preserve">(конференции)</w:t>
      </w:r>
      <w:r>
        <w:rPr>
          <w:rFonts w:ascii="Liberation Sans" w:hAnsi="Liberation Sans" w:eastAsia="Liberation Sans" w:cs="Liberation Sans"/>
        </w:rPr>
        <w:t xml:space="preserve"> извещает граждан, проживающих на соответствующей территори</w:t>
      </w:r>
      <w:r>
        <w:rPr>
          <w:rFonts w:ascii="Liberation Sans" w:hAnsi="Liberation Sans" w:eastAsia="Liberation Sans" w:cs="Liberation Sans"/>
          <w:highlight w:val="white"/>
        </w:rPr>
        <w:t xml:space="preserve">и,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Думу города, Администраци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ю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 времени и месте проведения учредительного собрания (конференции) и вопросах, выносимых на обсуждение.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4.</w:t>
      </w:r>
      <w:r>
        <w:rPr>
          <w:rFonts w:ascii="Liberation Sans" w:hAnsi="Liberation Sans" w:eastAsia="Liberation Sans" w:cs="Liberation Sans"/>
          <w:highlight w:val="white"/>
        </w:rPr>
        <w:t xml:space="preserve">3.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полномоченное лицо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вп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раве обратиться в Администрацию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просьбо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й предоставить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помещение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на 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оответствующей терри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тории для проведения учредительного собрания (конференции).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этом случае помещение предоставляется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безвозмездно. Время                              и техническое оснащение согласовываются с уполномоченным лицом                в рабочем порядке.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magenta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.4. При численности граждан, достигших </w:t>
      </w:r>
      <w:r>
        <w:rPr>
          <w:rFonts w:ascii="Liberation Sans" w:hAnsi="Liberation Sans" w:eastAsia="Liberation Sans" w:cs="Liberation Sans"/>
          <w:highlight w:val="white"/>
        </w:rPr>
        <w:t xml:space="preserve">18-летнего </w:t>
      </w:r>
      <w:r>
        <w:rPr>
          <w:rFonts w:ascii="Liberation Sans" w:hAnsi="Liberation Sans" w:eastAsia="Liberation Sans" w:cs="Liberation Sans"/>
          <w:highlight w:val="white"/>
        </w:rPr>
        <w:t xml:space="preserve">возраста, проживающих на территории ТОС,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менее 200 чело</w:t>
      </w:r>
      <w:r>
        <w:rPr>
          <w:rFonts w:ascii="Liberation Sans" w:hAnsi="Liberation Sans" w:eastAsia="Liberation Sans" w:cs="Liberation Sans"/>
          <w:highlight w:val="white"/>
        </w:rPr>
        <w:t xml:space="preserve">век пров</w:t>
      </w:r>
      <w:r>
        <w:rPr>
          <w:rFonts w:ascii="Liberation Sans" w:hAnsi="Liberation Sans" w:eastAsia="Liberation Sans" w:cs="Liberation Sans"/>
          <w:highlight w:val="white"/>
        </w:rPr>
        <w:t xml:space="preserve">одится учредительное собрание, более 200 человек - учредительная конференция.</w:t>
      </w:r>
      <w:r>
        <w:rPr>
          <w:rFonts w:ascii="Liberation Sans" w:hAnsi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magenta"/>
        </w:rPr>
      </w:r>
      <w:r>
        <w:rPr>
          <w:rFonts w:ascii="Liberation Sans" w:hAnsi="Liberation Sans" w:cs="Liberation Sans"/>
          <w:highlight w:val="magenta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.5. Норма представительства по выборам делегатов                             на учредительную конференцию при количестве граждан, проживающих на территории создаваемого ТОС и достигших                </w:t>
      </w:r>
      <w:r>
        <w:rPr>
          <w:rFonts w:ascii="Liberation Sans" w:hAnsi="Liberation Sans" w:eastAsia="Liberation Sans" w:cs="Liberation Sans"/>
          <w:highlight w:val="white"/>
        </w:rPr>
        <w:t xml:space="preserve">18-летнего</w:t>
      </w:r>
      <w:r>
        <w:rPr>
          <w:rFonts w:ascii="Liberation Sans" w:hAnsi="Liberation Sans" w:eastAsia="Liberation Sans" w:cs="Liberation Sans"/>
          <w:highlight w:val="white"/>
        </w:rPr>
        <w:t xml:space="preserve"> возраста, составляет: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highlight w:val="white"/>
        </w:rPr>
        <w:t xml:space="preserve">от 200</w:t>
      </w:r>
      <w:r>
        <w:rPr>
          <w:rFonts w:ascii="Liberation Sans" w:hAnsi="Liberation Sans" w:eastAsia="Liberation Sans" w:cs="Liberation Sans"/>
          <w:highlight w:val="white"/>
        </w:rPr>
        <w:t xml:space="preserve"> д</w:t>
      </w:r>
      <w:r>
        <w:rPr>
          <w:rFonts w:ascii="Liberation Sans" w:hAnsi="Liberation Sans" w:eastAsia="Liberation Sans" w:cs="Liberation Sans"/>
          <w:highlight w:val="white"/>
        </w:rPr>
        <w:t xml:space="preserve">о 500 человек - 3 делегата;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от 500 до 1000 человек - 5 делегатов;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от 1000 до 3000 человек - 7 делегатов;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от 3000 до 5000 человек - 9 делегатов;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свыше 5000 человек - 11 делегатов.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.6. Делегаты на учредительную конференцию избираются                    на собраниях граждан либо  путем сбора подписей граждан, достигших </w:t>
      </w:r>
      <w:r>
        <w:rPr>
          <w:rFonts w:ascii="Liberation Sans" w:hAnsi="Liberation Sans" w:eastAsia="Liberation Sans" w:cs="Liberation Sans"/>
          <w:highlight w:val="white"/>
        </w:rPr>
        <w:t xml:space="preserve">18-летнего</w:t>
      </w:r>
      <w:r>
        <w:rPr>
          <w:rFonts w:ascii="Liberation Sans" w:hAnsi="Liberation Sans" w:eastAsia="Liberation Sans" w:cs="Liberation Sans"/>
          <w:highlight w:val="white"/>
        </w:rPr>
        <w:t xml:space="preserve"> возраста, проживающих на территории ТОС,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уполномоченным лицом.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.7.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елегат счи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тается избранным, если за него проголосовало большинство от присутствующих на собрании граждан либо за которого собрано большее количество подписей.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eastAsia="Liberation Sans" w:cs="Liberation Sans"/>
          <w:strike w:val="0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4.8. 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Собрания граждан по избранию делегатов на учредительную конференцию организуются и проводятся в соответствии с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trike w:val="0"/>
          <w:sz w:val="28"/>
          <w:szCs w:val="28"/>
        </w:rPr>
        <w:t xml:space="preserve">настоящим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разделом.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 протоколу собрания прилагается список граждан, проживающих в границах т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ерритории, на которой учреждается ТОС, принявших участие в собрании по избранию делегатов учредительной конференции, и список делегатов на учредительную конференцию по созданию ТОС.</w:t>
      </w:r>
      <w:r>
        <w:rPr>
          <w:rFonts w:ascii="Liberation Sans" w:hAnsi="Liberation Sans" w:cs="Liberation Sans"/>
          <w:sz w:val="28"/>
          <w:szCs w:val="28"/>
        </w:rPr>
        <w:t xml:space="preserve"> В данных списках указывается дата рождения и адрес проживания граждан (делегатов).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 4.9. </w:t>
      </w:r>
      <w:r>
        <w:rPr>
          <w:rFonts w:ascii="Liberation Sans" w:hAnsi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В случае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бора подписей граждан в поддержку кандидата                   в делегаты на учредительную конференцию оформляется подписной </w:t>
      </w:r>
      <w:hyperlink w:tooltip="                              Подписной лист" w:anchor="P898" w:history="1">
        <w:r>
          <w:rPr>
            <w:rFonts w:ascii="Liberation Sans" w:hAnsi="Liberation Sans" w:eastAsia="Liberation Sans" w:cs="Liberation Sans"/>
            <w:color w:val="000000" w:themeColor="text1"/>
            <w:sz w:val="28"/>
            <w:szCs w:val="28"/>
          </w:rPr>
          <w:t xml:space="preserve">лист</w:t>
        </w:r>
      </w:hyperlink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Перед заполнением подписных листов уполномоченное лицо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осуществляющее сбор подписей, проверяет по документу,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удостоверяющему личность гражданина, его возраст и место жительства.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Данные о гражданине вносятся в подписной лист собственноручно только рукописным способом самим гражданином либо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уполномоченным лицом по просьбе гражданина, при этом использование карандашей не допускается.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Гражданин вправе поставить только одну подпись в поддержку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каждо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кандидата в делегаты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Каждый подписной лист с подписями граждан должен быть заверен уполномоченным лицом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осуществляющим сбор подписей.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После окончания сбора подписей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уполномоченное лицо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подсчитывает количество подписей и составляет протокол об итогах сбора подписей граждан в поддержку выдвижения делегатов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                      на учредительную конференцию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в котором указываются: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дата составления протокола;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сроки проведения сбора подписей (дата начала и окончания);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территория сбора подписей;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формулировка вопроса, предлагаемого при проведении сбора подписей;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число граждан, принявших участие в сборе подписей;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 результаты сбора подписей.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Протокол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итогах сбора подписей граждан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подписываетс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я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уполномоченным лицом, осуществляющим их сбор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.10. Учредительное собрание считается правомочным, если                  в н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ем принимают участие не менее 1/3 граждан, указанных в </w:t>
      </w:r>
      <w:hyperlink w:tooltip="3.2. В осуществлении ТОС могут принимать участие граждане, проживающие на определенной территории, достигшие шестнадцатилетнего возраста." w:anchor="P56" w:history="1">
        <w:r>
          <w:rPr>
            <w:rFonts w:ascii="Liberation Sans" w:hAnsi="Liberation Sans" w:eastAsia="Liberation Sans" w:cs="Liberation Sans"/>
            <w:color w:val="000000" w:themeColor="text1"/>
            <w:highlight w:val="white"/>
          </w:rPr>
          <w:t xml:space="preserve">пункте </w:t>
        </w:r>
        <w:r>
          <w:rPr>
            <w:rFonts w:ascii="Liberation Sans" w:hAnsi="Liberation Sans" w:eastAsia="Liberation Sans" w:cs="Liberation Sans"/>
            <w:color w:val="000000" w:themeColor="text1"/>
            <w:highlight w:val="none"/>
          </w:rPr>
          <w:t xml:space="preserve">1.</w:t>
        </w:r>
      </w:hyperlink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Порядка.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.11. Учредительная конференция граждан считается правомочной, если в ней принимают участие не менее 2/3 избранных на собраниях граждан делегатов, представляющих не менее 1/3 граждан, указанных в </w:t>
      </w:r>
      <w:hyperlink w:tooltip="3.2. В осуществлении ТОС могут принимать участие граждане, проживающие на определенной территории, достигшие шестнадцатилетнего возраста." w:anchor="P56" w:history="1">
        <w:r>
          <w:rPr>
            <w:rFonts w:ascii="Liberation Sans" w:hAnsi="Liberation Sans" w:eastAsia="Liberation Sans" w:cs="Liberation Sans"/>
            <w:color w:val="000000" w:themeColor="text1"/>
            <w:highlight w:val="white"/>
          </w:rPr>
          <w:t xml:space="preserve">пункте </w:t>
        </w:r>
        <w:r>
          <w:rPr>
            <w:rFonts w:ascii="Liberation Sans" w:hAnsi="Liberation Sans" w:eastAsia="Liberation Sans" w:cs="Liberation Sans"/>
            <w:color w:val="000000" w:themeColor="text1"/>
            <w:highlight w:val="none"/>
          </w:rPr>
          <w:t xml:space="preserve">1.</w:t>
        </w:r>
      </w:hyperlink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 Порядка.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.12. </w:t>
      </w:r>
      <w:r>
        <w:rPr>
          <w:rFonts w:ascii="Liberation Sans" w:hAnsi="Liberation Sans" w:eastAsia="Liberation Sans" w:cs="Liberation Sans"/>
          <w:strike w:val="0"/>
          <w:color w:val="000000" w:themeColor="text1"/>
          <w:highlight w:val="white"/>
        </w:rPr>
        <w:t xml:space="preserve">Уполномоченное лицо</w:t>
      </w:r>
      <w:r>
        <w:rPr>
          <w:rFonts w:ascii="Liberation Sans" w:hAnsi="Liberation Sans" w:eastAsia="Liberation Sans" w:cs="Liberation Sans"/>
          <w:strike w:val="0"/>
          <w:color w:val="000000" w:themeColor="text1"/>
          <w:highlight w:val="white"/>
        </w:rPr>
        <w:t xml:space="preserve">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white"/>
        </w:rPr>
        <w:t xml:space="preserve">- определяет порядок организации и проведения учредительного собрания (конференции);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white"/>
        </w:rPr>
        <w:t xml:space="preserve">- извещает граждан,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органы местного самоуправления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 дате, месте и времени проведения учредительного собрания (конференции) не менее чем за две недели до проведения учредительного собрания (конференции);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white"/>
        </w:rPr>
        <w:t xml:space="preserve">- готовит проект повестки дня учредит</w:t>
      </w:r>
      <w:r>
        <w:rPr>
          <w:rFonts w:ascii="Liberation Sans" w:hAnsi="Liberation Sans" w:eastAsia="Liberation Sans" w:cs="Liberation Sans"/>
        </w:rPr>
        <w:t xml:space="preserve">ельного собрания (конференции);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 готовит проект Устава ТОС, проекты иных документо</w:t>
      </w:r>
      <w:r>
        <w:rPr>
          <w:rFonts w:ascii="Liberation Sans" w:hAnsi="Liberation Sans" w:eastAsia="Liberation Sans" w:cs="Liberation Sans"/>
          <w:highlight w:val="white"/>
        </w:rPr>
        <w:t xml:space="preserve">в</w:t>
      </w:r>
      <w:r>
        <w:rPr>
          <w:rFonts w:ascii="Liberation Sans" w:hAnsi="Liberation Sans" w:cs="Liberation Sans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 проводит регистрацию жителей или их представителей (делегатов), участвующих в учредительном собрании (конференции), и ведет учет протоколов собраний граждан или </w:t>
      </w:r>
      <w:r>
        <w:rPr>
          <w:rFonts w:ascii="Liberation Sans" w:hAnsi="Liberation Sans" w:eastAsia="Liberation Sans" w:cs="Liberation Sans"/>
          <w:b w:val="0"/>
          <w:bCs w:val="0"/>
        </w:rPr>
        <w:t xml:space="preserve">подписных листов                  по </w:t>
      </w:r>
      <w:r>
        <w:rPr>
          <w:rFonts w:ascii="Liberation Sans" w:hAnsi="Liberation Sans" w:eastAsia="Liberation Sans" w:cs="Liberation Sans"/>
        </w:rPr>
        <w:t xml:space="preserve">выборам делегатов на конференцию;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 </w:t>
      </w:r>
      <w:r>
        <w:rPr>
          <w:rFonts w:ascii="Liberation Sans" w:hAnsi="Liberation Sans" w:eastAsia="Liberation Sans" w:cs="Liberation Sans"/>
        </w:rPr>
        <w:t xml:space="preserve">открывает и ведет учредительно</w:t>
      </w:r>
      <w:r>
        <w:rPr>
          <w:rFonts w:ascii="Liberation Sans" w:hAnsi="Liberation Sans" w:eastAsia="Liberation Sans" w:cs="Liberation Sans"/>
        </w:rPr>
        <w:t xml:space="preserve">е собрани</w:t>
      </w:r>
      <w:r>
        <w:rPr>
          <w:rFonts w:ascii="Liberation Sans" w:hAnsi="Liberation Sans" w:eastAsia="Liberation Sans" w:cs="Liberation Sans"/>
        </w:rPr>
        <w:t xml:space="preserve">е (конференци</w:t>
      </w:r>
      <w:r>
        <w:rPr>
          <w:rFonts w:ascii="Liberation Sans" w:hAnsi="Liberation Sans" w:eastAsia="Liberation Sans" w:cs="Liberation Sans"/>
        </w:rPr>
        <w:t xml:space="preserve">ю)                   до избрания председателя учредительного собрания (конференции).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4.13. Участники учредительного собрания (конференции) избирают председателя и секретаря, а также утверждают повестку дня.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4.14. Учредительное собрание (конференция) принимает решение: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 о создании ТОС </w:t>
      </w:r>
      <w:r>
        <w:rPr>
          <w:rFonts w:ascii="Liberation Sans" w:hAnsi="Liberation Sans" w:eastAsia="Liberation Sans" w:cs="Liberation Sans"/>
        </w:rPr>
        <w:t xml:space="preserve">и его наименовании;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 об утверждении Устава ТОС;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 об избрании органов </w:t>
      </w:r>
      <w:r>
        <w:rPr>
          <w:rFonts w:ascii="Liberation Sans" w:hAnsi="Liberation Sans" w:eastAsia="Liberation Sans" w:cs="Liberation Sans"/>
        </w:rPr>
        <w:t xml:space="preserve">ТОС и сроках их полномочий;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 о наделении</w:t>
      </w:r>
      <w:r>
        <w:rPr>
          <w:rFonts w:ascii="Liberation Sans" w:hAnsi="Liberation Sans" w:eastAsia="Liberation Sans" w:cs="Liberation Sans"/>
        </w:rPr>
        <w:t xml:space="preserve"> ТОС статусом юридического лица </w:t>
        <w:br/>
        <w:t xml:space="preserve">(при необходимости);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 </w:t>
      </w:r>
      <w:r>
        <w:rPr>
          <w:rFonts w:ascii="Liberation Sans" w:hAnsi="Liberation Sans" w:cs="Liberation Sans"/>
          <w:highlight w:val="none"/>
        </w:rPr>
        <w:t xml:space="preserve">об избрании участника собрания (делегатов конференции), уполномоченного осуществлять необходимые действия по созданию ТОС (далее – представитель ТОС);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  <w:t xml:space="preserve">- иные вопросы, относящиеся к созданию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Решения учредительно</w:t>
      </w:r>
      <w:r>
        <w:rPr>
          <w:rFonts w:ascii="Liberation Sans" w:hAnsi="Liberation Sans" w:eastAsia="Liberation Sans" w:cs="Liberation Sans"/>
        </w:rPr>
        <w:t xml:space="preserve">го собрания (конференции)</w:t>
      </w:r>
      <w:r>
        <w:rPr>
          <w:rFonts w:ascii="Liberation Sans" w:hAnsi="Liberation Sans" w:eastAsia="Liberation Sans" w:cs="Liberation Sans"/>
        </w:rPr>
        <w:t xml:space="preserve"> принимаются открытым голосованием </w:t>
      </w:r>
      <w:r>
        <w:rPr>
          <w:rFonts w:ascii="Liberation Sans" w:hAnsi="Liberation Sans" w:eastAsia="Liberation Sans" w:cs="Liberation Sans"/>
        </w:rPr>
        <w:t xml:space="preserve">большинством голосов граждан, присутствующих на собрании (конференции).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4.15. Процедура пров</w:t>
      </w:r>
      <w:r>
        <w:rPr>
          <w:rFonts w:ascii="Liberation Sans" w:hAnsi="Liberation Sans" w:eastAsia="Liberation Sans" w:cs="Liberation Sans"/>
        </w:rPr>
        <w:t xml:space="preserve">едения учреди</w:t>
      </w:r>
      <w:r>
        <w:rPr>
          <w:rFonts w:ascii="Liberation Sans" w:hAnsi="Liberation Sans" w:eastAsia="Liberation Sans" w:cs="Liberation Sans"/>
        </w:rPr>
        <w:t xml:space="preserve">тельного собрания (конференции) отражается в протоколе, который ведется в свободной форме секретарем учредительного собрания (конференции), подписывается председателем и секретарем учредительного собрания (конференции)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white"/>
        </w:rPr>
        <w:t xml:space="preserve">К протоколу прикладываются </w:t>
      </w:r>
      <w:r>
        <w:rPr>
          <w:rFonts w:ascii="Liberation Sans" w:hAnsi="Liberation Sans" w:eastAsia="Liberation Sans" w:cs="Liberation Sans"/>
          <w:highlight w:val="white"/>
        </w:rPr>
        <w:t xml:space="preserve">согласия на обработку персональных данн</w:t>
      </w:r>
      <w:r>
        <w:rPr>
          <w:rFonts w:ascii="Liberation Sans" w:hAnsi="Liberation Sans" w:eastAsia="Liberation Sans" w:cs="Liberation Sans"/>
          <w:highlight w:val="white"/>
        </w:rPr>
        <w:t xml:space="preserve">ых</w:t>
      </w:r>
      <w:r>
        <w:rPr>
          <w:rFonts w:ascii="Liberation Sans" w:hAnsi="Liberation Sans" w:eastAsia="Liberation Sans" w:cs="Liberation Sans"/>
          <w:highlight w:val="white"/>
        </w:rPr>
        <w:t xml:space="preserve"> участников учредительного собрания (конференции), </w:t>
      </w:r>
      <w:r>
        <w:rPr>
          <w:rFonts w:ascii="Liberation Sans" w:hAnsi="Liberation Sans" w:eastAsia="Liberation Sans" w:cs="Liberation Sans"/>
          <w:highlight w:val="white"/>
        </w:rPr>
        <w:t xml:space="preserve">а также листы регистрации участников </w:t>
      </w:r>
      <w:r>
        <w:rPr>
          <w:rFonts w:ascii="Liberation Sans" w:hAnsi="Liberation Sans" w:eastAsia="Liberation Sans" w:cs="Liberation Sans"/>
          <w:highlight w:val="white"/>
        </w:rPr>
        <w:t xml:space="preserve">с указанием                   их адресов проживания и даты рождения.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highlight w:val="none"/>
        </w:rPr>
        <w:t xml:space="preserve">4</w:t>
      </w:r>
      <w:r>
        <w:rPr>
          <w:rFonts w:ascii="Liberation Sans" w:hAnsi="Liberation Sans" w:eastAsia="Liberation Sans" w:cs="Liberation Sans"/>
          <w:highlight w:val="white"/>
        </w:rPr>
        <w:t xml:space="preserve">.16.</w:t>
      </w:r>
      <w:r>
        <w:rPr>
          <w:rFonts w:ascii="Liberation Sans" w:hAnsi="Liberation Sans" w:eastAsia="Liberation Sans" w:cs="Liberation Sans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Граждане участвуют в учредительном собрании (конференции) лично. На учредительном собрании (конференции) вправе присутствовать представители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Администраци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города.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left="0" w:right="0" w:firstLine="709"/>
        <w:jc w:val="both"/>
        <w:spacing w:before="0" w:beforeAutospacing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4.17. Решение учредительного собрания (конференции)                            об утверждении Устава ТОС является основанием для направления Устава ТОС на регистрацию.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ind w:firstLine="540"/>
        <w:jc w:val="both"/>
        <w:spacing w:before="0" w:beforeAutospacing="0" w:line="240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  4.18. 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ТОС </w:t>
      </w:r>
      <w:r>
        <w:rPr>
          <w:rFonts w:ascii="Liberation Sans" w:hAnsi="Liberation Sans" w:eastAsia="Liberation Sans" w:cs="Liberation Sans"/>
          <w:highlight w:val="white"/>
        </w:rPr>
        <w:t xml:space="preserve">создается</w:t>
      </w:r>
      <w:r>
        <w:rPr>
          <w:rFonts w:ascii="Liberation Sans" w:hAnsi="Liberation Sans" w:eastAsia="Liberation Sans" w:cs="Liberation Sans"/>
          <w:highlight w:val="white"/>
        </w:rPr>
        <w:t xml:space="preserve"> в </w:t>
      </w:r>
      <w:r>
        <w:rPr>
          <w:rFonts w:ascii="Liberation Sans" w:hAnsi="Liberation Sans" w:eastAsia="Liberation Sans" w:cs="Liberation Sans"/>
        </w:rPr>
        <w:t xml:space="preserve">соответствии с Порядком в течение                        6 месяцев со дня вступления в силу решения Думы города                                об установлении границ территории ТОС.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contextualSpacing w:val="0"/>
        <w:ind w:left="0" w:right="0" w:firstLine="709"/>
        <w:jc w:val="both"/>
        <w:spacing w:before="0" w:beforeAutospacing="0" w:line="240" w:lineRule="auto"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highlight w:val="white"/>
        </w:rPr>
        <w:t xml:space="preserve">случ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</w:rPr>
        <w:t xml:space="preserve">е если в указанный срок ТОС не </w:t>
      </w:r>
      <w:r>
        <w:rPr>
          <w:rFonts w:ascii="Liberation Sans" w:hAnsi="Liberation Sans" w:eastAsia="Liberation Sans" w:cs="Liberation Sans"/>
          <w:strike w:val="0"/>
        </w:rPr>
        <w:t xml:space="preserve">создано</w:t>
      </w:r>
      <w:r>
        <w:rPr>
          <w:rFonts w:ascii="Liberation Sans" w:hAnsi="Liberation Sans" w:eastAsia="Liberation Sans" w:cs="Liberation Sans"/>
          <w:strike w:val="0"/>
        </w:rPr>
        <w:t xml:space="preserve"> (Устав ТОС                       не зарегистрирован),</w:t>
      </w:r>
      <w:r>
        <w:rPr>
          <w:rFonts w:ascii="Liberation Sans" w:hAnsi="Liberation Sans" w:eastAsia="Liberation Sans" w:cs="Liberation Sans"/>
        </w:rPr>
        <w:t xml:space="preserve"> уполномо</w:t>
      </w:r>
      <w:r>
        <w:rPr>
          <w:rFonts w:ascii="Liberation Sans" w:hAnsi="Liberation Sans" w:eastAsia="Liberation Sans" w:cs="Liberation Sans"/>
        </w:rPr>
        <w:t xml:space="preserve">ченный о</w:t>
      </w:r>
      <w:r>
        <w:rPr>
          <w:rFonts w:ascii="Liberation Sans" w:hAnsi="Liberation Sans" w:eastAsia="Liberation Sans" w:cs="Liberation Sans"/>
        </w:rPr>
        <w:t xml:space="preserve">рган </w:t>
      </w:r>
      <w:r>
        <w:rPr>
          <w:rFonts w:ascii="Liberation Sans" w:hAnsi="Liberation Sans" w:eastAsia="Liberation Sans" w:cs="Liberation Sans"/>
        </w:rPr>
        <w:t xml:space="preserve">инициирует рассмотрение Думой города вопроса о признании утратившим силу решения             об установлении границ территории ТОС.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0"/>
        </w:pBdr>
        <w:outlineLvl w:val="1"/>
        <w:suppressLineNumbers w:val="0"/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contextualSpacing w:val="0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0"/>
        </w:pBdr>
        <w:outlineLvl w:val="1"/>
        <w:suppressLineNumbers w:val="0"/>
      </w:pPr>
      <w:r>
        <w:rPr>
          <w:rFonts w:ascii="Liberation Sans" w:hAnsi="Liberation Sans" w:eastAsia="Liberation Sans" w:cs="Liberation Sans"/>
        </w:rPr>
        <w:t xml:space="preserve">5. Устав ТО</w:t>
      </w:r>
      <w:r>
        <w:rPr>
          <w:rFonts w:ascii="Liberation Sans" w:hAnsi="Liberation Sans" w:eastAsia="Liberation Sans" w:cs="Liberation Sans"/>
        </w:rPr>
        <w:t xml:space="preserve">С</w:t>
      </w:r>
      <w:r>
        <w:rPr>
          <w:rFonts w:ascii="Liberation Sans" w:hAnsi="Liberation Sans" w:eastAsia="Liberation Sans" w:cs="Liberation Sans"/>
          <w:highlight w:val="none"/>
        </w:rPr>
        <w:t xml:space="preserve"> и порядок ег</w:t>
      </w:r>
      <w:r>
        <w:rPr>
          <w:rFonts w:ascii="Liberation Sans" w:hAnsi="Liberation Sans" w:eastAsia="Liberation Sans" w:cs="Liberation Sans"/>
          <w:highlight w:val="none"/>
        </w:rPr>
        <w:t xml:space="preserve">о регистрации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contextualSpacing w:val="0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0"/>
        </w:pBdr>
        <w:outlineLvl w:val="1"/>
        <w:suppressLineNumbers w:val="0"/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0"/>
        </w:pBdr>
        <w:outlineLvl w:val="1"/>
        <w:suppressLineNumbers w:val="0"/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</w:rPr>
        <w:t xml:space="preserve">5.</w:t>
      </w:r>
      <w:r>
        <w:rPr>
          <w:rFonts w:ascii="Liberation Sans" w:hAnsi="Liberation Sans" w:eastAsia="Liberation Sans" w:cs="Liberation Sans"/>
        </w:rPr>
        <w:t xml:space="preserve">1. В Уставе ТОС устанавливаются: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</w:rPr>
        <w:t xml:space="preserve">- территория, на </w:t>
      </w:r>
      <w:r>
        <w:rPr>
          <w:rFonts w:ascii="Liberation Sans" w:hAnsi="Liberation Sans" w:eastAsia="Liberation Sans" w:cs="Liberation Sans"/>
        </w:rPr>
        <w:t xml:space="preserve">которой </w:t>
      </w:r>
      <w:r>
        <w:rPr>
          <w:rFonts w:ascii="Liberation Sans" w:hAnsi="Liberation Sans" w:eastAsia="Liberation Sans" w:cs="Liberation Sans"/>
        </w:rPr>
        <w:t xml:space="preserve">оно осуществляется;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</w:rPr>
        <w:t xml:space="preserve">- цели, задачи, формы и основные направления деятельности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cyan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- порядок формирования,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количественный состав, формы работы,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полномочия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права и обязанности,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срок полномочий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органов ТОС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; </w:t>
      </w:r>
      <w:r>
        <w:rPr>
          <w:rFonts w:ascii="Liberation Sans" w:hAnsi="Liberation Sans" w:cs="Liberation Sans"/>
          <w:highlight w:val="cyan"/>
        </w:rPr>
      </w:r>
      <w:r>
        <w:rPr>
          <w:rFonts w:ascii="Liberation Sans" w:hAnsi="Liberation Sans" w:cs="Liberation Sans"/>
          <w:highlight w:val="cyan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</w:rPr>
        <w:t xml:space="preserve">- порядок принятия решений;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</w:rPr>
        <w:t xml:space="preserve">- порядок приобретения имущества, а также порядок пользования и распоряжения указанным имуществом и финансовыми средствами;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</w:rPr>
        <w:t xml:space="preserve">- порядок прекращения осуществления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</w:rPr>
        <w:t xml:space="preserve">По решению собрания (конференции) граждан в Уставе ТОС могут предусматриваться и иные положения, относящиеся                           к деятельности ТОС в соответствии с действующим законодательством.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</w:rPr>
        <w:t xml:space="preserve">5.2</w:t>
      </w:r>
      <w:r>
        <w:rPr>
          <w:rFonts w:ascii="Liberation Sans" w:hAnsi="Liberation Sans" w:eastAsia="Liberation Sans" w:cs="Liberation Sans"/>
        </w:rPr>
        <w:t xml:space="preserve">. Дополнительные требования к Уставу ТОС устанавливаться              не могут.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contextualSpacing w:val="0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  <w:suppressLineNumbers w:val="0"/>
      </w:pPr>
      <w:r>
        <w:rPr>
          <w:rFonts w:ascii="Liberation Sans" w:hAnsi="Liberation Sans" w:eastAsia="Liberation Sans" w:cs="Liberation Sans"/>
          <w:strike w:val="0"/>
          <w:highlight w:val="white"/>
        </w:rPr>
        <w:t xml:space="preserve">5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.3. </w:t>
      </w:r>
      <w:r>
        <w:rPr>
          <w:rFonts w:ascii="Liberation Sans" w:hAnsi="Liberation Sans" w:eastAsia="Liberation Sans" w:cs="Liberation Sans"/>
          <w:highlight w:val="white"/>
        </w:rPr>
        <w:t xml:space="preserve">Изменения и дополнения в Устав ТОС вносятся решением собрания (конференции) граждан ТОС, </w:t>
      </w:r>
      <w:r>
        <w:rPr>
          <w:rFonts w:ascii="Liberation Sans" w:hAnsi="Liberation Sans" w:eastAsia="Liberation Sans" w:cs="Liberation Sans"/>
          <w:highlight w:val="white"/>
        </w:rPr>
        <w:t xml:space="preserve">проводим</w:t>
      </w:r>
      <w:r>
        <w:rPr>
          <w:rFonts w:ascii="Liberation Sans" w:hAnsi="Liberation Sans" w:eastAsia="Liberation Sans" w:cs="Liberation Sans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 соответствии                 с разделом 8 Порядка.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5.4. Для регистрации Устава ТОС в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уполномоченный орган </w:t>
      </w:r>
      <w:r>
        <w:rPr>
          <w:rFonts w:ascii="Liberation Sans" w:hAnsi="Liberation Sans" w:eastAsia="Liberation Sans" w:cs="Liberation Sans"/>
        </w:rPr>
        <w:t xml:space="preserve">                   в течение </w:t>
      </w:r>
      <w:r>
        <w:rPr>
          <w:rFonts w:ascii="Liberation Sans" w:hAnsi="Liberation Sans" w:eastAsia="Liberation Sans" w:cs="Liberation Sans"/>
          <w:highlight w:val="white"/>
        </w:rPr>
        <w:t xml:space="preserve">30 </w:t>
      </w:r>
      <w:r>
        <w:rPr>
          <w:rFonts w:ascii="Liberation Sans" w:hAnsi="Liberation Sans" w:eastAsia="Liberation Sans" w:cs="Liberation Sans"/>
          <w:highlight w:val="white"/>
        </w:rPr>
        <w:t xml:space="preserve">дней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со дня проведения учредительного собрания (конференции) граждан представителем ТОС подаются следующие документы: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заявление о регистрации Устава ТОС;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два экземпляра Устава ТОС (в случае последующей регистрации ТОС в качестве юридического </w:t>
      </w:r>
      <w:r>
        <w:rPr>
          <w:rFonts w:ascii="Liberation Sans" w:hAnsi="Liberation Sans" w:eastAsia="Liberation Sans" w:cs="Liberation Sans"/>
          <w:highlight w:val="white"/>
        </w:rPr>
        <w:t xml:space="preserve">лица</w:t>
      </w:r>
      <w:r>
        <w:rPr>
          <w:rFonts w:ascii="Liberation Sans" w:hAnsi="Liberation Sans" w:eastAsia="Liberation Sans" w:cs="Liberation Sans"/>
          <w:highlight w:val="white"/>
        </w:rPr>
        <w:t xml:space="preserve"> путем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лично</w:t>
      </w:r>
      <w:r>
        <w:rPr>
          <w:rFonts w:ascii="Liberation Sans" w:hAnsi="Liberation Sans" w:eastAsia="Liberation Sans" w:cs="Liberation Sans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highlight w:val="white"/>
        </w:rPr>
        <w:t xml:space="preserve"> пред</w:t>
      </w:r>
      <w:r>
        <w:rPr>
          <w:rFonts w:ascii="Liberation Sans" w:hAnsi="Liberation Sans" w:eastAsia="Liberation Sans" w:cs="Liberation Sans"/>
          <w:highlight w:val="white"/>
        </w:rPr>
        <w:t xml:space="preserve">ставлени</w:t>
      </w:r>
      <w:r>
        <w:rPr>
          <w:rFonts w:ascii="Liberation Sans" w:hAnsi="Liberation Sans" w:eastAsia="Liberation Sans" w:cs="Liberation Sans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документов </w:t>
      </w:r>
      <w:r>
        <w:rPr>
          <w:rFonts w:ascii="Liberation Sans" w:hAnsi="Liberation Sans" w:eastAsia="Liberation Sans" w:cs="Liberation Sans"/>
          <w:highlight w:val="white"/>
        </w:rPr>
        <w:t xml:space="preserve">на бумаге </w:t>
      </w:r>
      <w:r>
        <w:rPr>
          <w:rFonts w:ascii="Liberation Sans" w:hAnsi="Liberation Sans" w:eastAsia="Liberation Sans" w:cs="Liberation Sans"/>
          <w:highlight w:val="white"/>
        </w:rPr>
        <w:t xml:space="preserve">в регистрирующий орган</w:t>
      </w:r>
      <w:r>
        <w:rPr>
          <w:rFonts w:ascii="Liberation Sans" w:hAnsi="Liberation Sans" w:eastAsia="Liberation Sans" w:cs="Liberation Sans"/>
          <w:highlight w:val="white"/>
        </w:rPr>
        <w:t xml:space="preserve"> -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четыре экземпляра</w:t>
      </w:r>
      <w:r>
        <w:rPr>
          <w:rFonts w:ascii="Liberation Sans" w:hAnsi="Liberation Sans" w:eastAsia="Liberation Sans" w:cs="Liberation Sans"/>
          <w:highlight w:val="white"/>
        </w:rPr>
        <w:t xml:space="preserve"> Устава ТОС</w:t>
      </w:r>
      <w:r>
        <w:rPr>
          <w:rFonts w:ascii="Liberation Sans" w:hAnsi="Liberation Sans" w:eastAsia="Liberation Sans" w:cs="Liberation Sans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highlight w:val="white"/>
        </w:rPr>
        <w:t xml:space="preserve">, принятого учредительным собранием (конференцией) граждан (экземпляры должны быть пронумерованы и прошиты, подписаны председателем и секретарем учредительного собрания (конференции) граждан);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 копия протокола учредительного собрания (конференции) граждан;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 список участников учредительного собрания (делегатов конференции) с указанием их адресов проживания и даты рождения;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копии протоколов собраний или подписных листов по избранию делегатов учредительной конференции граждан (в случае проведения учредительной конференции граждан);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список лиц, участвующих в органах ТО</w:t>
      </w:r>
      <w:r>
        <w:rPr>
          <w:rFonts w:ascii="Liberation Sans" w:hAnsi="Liberation Sans" w:eastAsia="Liberation Sans" w:cs="Liberation Sans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highlight w:val="white"/>
        </w:rPr>
        <w:t xml:space="preserve"> с указанием их места жительства и </w:t>
      </w:r>
      <w:r>
        <w:rPr>
          <w:rFonts w:ascii="Liberation Sans" w:hAnsi="Liberation Sans" w:eastAsia="Liberation Sans" w:cs="Liberation Sans"/>
          <w:highlight w:val="white"/>
        </w:rPr>
        <w:t xml:space="preserve">иных контактных данных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(телефон</w:t>
      </w:r>
      <w:r>
        <w:rPr>
          <w:rFonts w:ascii="Liberation Sans" w:hAnsi="Liberation Sans" w:eastAsia="Liberation Sans" w:cs="Liberation Sans"/>
          <w:highlight w:val="white"/>
        </w:rPr>
        <w:t xml:space="preserve">, адрес электронной </w:t>
      </w:r>
      <w:r>
        <w:rPr>
          <w:rFonts w:ascii="Liberation Sans" w:hAnsi="Liberation Sans" w:eastAsia="Liberation Sans" w:cs="Liberation Sans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highlight w:val="white"/>
        </w:rPr>
        <w:t xml:space="preserve">очты</w:t>
      </w:r>
      <w:r>
        <w:rPr>
          <w:rFonts w:ascii="Liberation Sans" w:hAnsi="Liberation Sans" w:eastAsia="Liberation Sans" w:cs="Liberation Sans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highlight w:val="white"/>
        </w:rPr>
        <w:t xml:space="preserve">согласия на обработку персональных данных</w:t>
      </w:r>
      <w:r>
        <w:rPr>
          <w:rFonts w:ascii="Liberation Sans" w:hAnsi="Liberation Sans" w:eastAsia="Liberation Sans" w:cs="Liberation Sans"/>
          <w:highlight w:val="white"/>
        </w:rPr>
        <w:t xml:space="preserve"> уч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</w:rPr>
        <w:t xml:space="preserve">стников учредительного собрания (конференции).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</w:rPr>
        <w:t xml:space="preserve">Р</w:t>
      </w:r>
      <w:r>
        <w:rPr>
          <w:rFonts w:ascii="Liberation Sans" w:hAnsi="Liberation Sans" w:eastAsia="Liberation Sans" w:cs="Liberation Sans"/>
        </w:rPr>
        <w:t xml:space="preserve">ешени</w:t>
      </w:r>
      <w:r>
        <w:rPr>
          <w:rFonts w:ascii="Liberation Sans" w:hAnsi="Liberation Sans" w:eastAsia="Liberation Sans" w:cs="Liberation Sans"/>
        </w:rPr>
        <w:t xml:space="preserve">е Думы города об установлении границ территории ТОС уполномоченный орган </w:t>
      </w:r>
      <w:r>
        <w:rPr>
          <w:rFonts w:ascii="Liberation Sans" w:hAnsi="Liberation Sans" w:eastAsia="Liberation Sans" w:cs="Liberation Sans"/>
        </w:rPr>
        <w:t xml:space="preserve">запрашивает в Думе города.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/>
      <w:bookmarkStart w:id="0" w:name="undefined"/>
      <w:r/>
      <w:bookmarkEnd w:id="0"/>
      <w:r>
        <w:rPr>
          <w:rFonts w:ascii="Liberation Sans" w:hAnsi="Liberation Sans" w:eastAsia="Liberation Sans" w:cs="Liberation Sans"/>
          <w:highlight w:val="none"/>
        </w:rPr>
        <w:t xml:space="preserve">5</w:t>
      </w:r>
      <w:r>
        <w:rPr>
          <w:rFonts w:ascii="Liberation Sans" w:hAnsi="Liberation Sans" w:eastAsia="Liberation Sans" w:cs="Liberation Sans"/>
          <w:highlight w:val="white"/>
        </w:rPr>
        <w:t xml:space="preserve">.5. </w:t>
      </w:r>
      <w:r>
        <w:rPr>
          <w:rFonts w:ascii="Liberation Sans" w:hAnsi="Liberation Sans" w:eastAsia="Liberation Sans" w:cs="Liberation Sans"/>
        </w:rPr>
        <w:t xml:space="preserve">Для регистрации изменений и дополнений, вносимых в Устав ТОС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, </w:t>
      </w:r>
      <w:r>
        <w:rPr>
          <w:rFonts w:ascii="Liberation Sans" w:hAnsi="Liberation Sans" w:eastAsia="Liberation Sans" w:cs="Liberation Sans"/>
          <w:strike w:val="0"/>
          <w:color w:val="000000" w:themeColor="text1"/>
        </w:rPr>
        <w:t xml:space="preserve">в уполномоченный орган </w:t>
      </w:r>
      <w:r>
        <w:rPr>
          <w:rFonts w:ascii="Liberation Sans" w:hAnsi="Liberation Sans" w:eastAsia="Liberation Sans" w:cs="Liberation Sans"/>
        </w:rPr>
        <w:t xml:space="preserve">подаются следующие документы: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заявление о внесении изменений и (или) дополнений в Устав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два экземпляра текста изменений и (или) дополнений в Устав ТОС (экземпляры должны быть пронумерованы и прошиты, подписаны руководителем органа управления ТОС), а также Устав </w:t>
      </w:r>
      <w:r>
        <w:rPr>
          <w:rFonts w:ascii="Liberation Sans" w:hAnsi="Liberation Sans" w:eastAsia="Liberation Sans" w:cs="Liberation Sans"/>
        </w:rPr>
        <w:t xml:space="preserve">ТОС в новой редакции (в бумажном и электронном виде);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копия протокола собрания (конференции) граждан, на котором были утверждены изменения и дополнения в Устав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список участников собрания (конференции) граждан с указанием их адресов и даты рождения;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копии протоколов собраний или подписных листов по избранию делегатов конференции гражда</w:t>
      </w:r>
      <w:r>
        <w:rPr>
          <w:rFonts w:ascii="Liberation Sans" w:hAnsi="Liberation Sans" w:eastAsia="Liberation Sans" w:cs="Liberation Sans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highlight w:val="white"/>
        </w:rPr>
        <w:t xml:space="preserve">в случае проведения конференции</w:t>
      </w:r>
      <w:r>
        <w:rPr>
          <w:rFonts w:ascii="Liberation Sans" w:hAnsi="Liberation Sans" w:eastAsia="Liberation Sans" w:cs="Liberation Sans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 согласия на обработку персональных данных</w:t>
      </w:r>
      <w:r>
        <w:rPr>
          <w:rFonts w:ascii="Liberation Sans" w:hAnsi="Liberation Sans" w:eastAsia="Liberation Sans" w:cs="Liberation Sans"/>
          <w:highlight w:val="white"/>
        </w:rPr>
        <w:t xml:space="preserve"> участников собрания (конференции).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Изменения и (или) дополнения в Устав ТОС, устанавливающие новые границы территории ТОС, регистрируются при наличии соответствующего решения Думы города об установлении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(изменении)</w:t>
      </w:r>
      <w:r>
        <w:rPr>
          <w:rFonts w:ascii="Liberation Sans" w:hAnsi="Liberation Sans" w:eastAsia="Liberation Sans" w:cs="Liberation Sans"/>
          <w:highlight w:val="white"/>
        </w:rPr>
        <w:t xml:space="preserve"> границ тер</w:t>
      </w:r>
      <w:r>
        <w:rPr>
          <w:rFonts w:ascii="Liberation Sans" w:hAnsi="Liberation Sans" w:eastAsia="Liberation Sans" w:cs="Liberation Sans"/>
          <w:highlight w:val="white"/>
        </w:rPr>
        <w:t xml:space="preserve">ритории ТОС.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5.6</w:t>
      </w:r>
      <w:r>
        <w:rPr>
          <w:rFonts w:ascii="Liberation Sans" w:hAnsi="Liberation Sans" w:eastAsia="Liberation Sans" w:cs="Liberation Sans"/>
          <w:highlight w:val="white"/>
        </w:rPr>
        <w:t xml:space="preserve">. Уполномоченный орган</w:t>
      </w:r>
      <w:r>
        <w:rPr>
          <w:rFonts w:ascii="Liberation Sans" w:hAnsi="Liberation Sans" w:eastAsia="Liberation Sans" w:cs="Liberation Sans"/>
          <w:highlight w:val="white"/>
        </w:rPr>
        <w:t xml:space="preserve"> в </w:t>
      </w:r>
      <w:r>
        <w:rPr>
          <w:rFonts w:ascii="Liberation Sans" w:hAnsi="Liberation Sans" w:eastAsia="Liberation Sans" w:cs="Liberation Sans"/>
          <w:highlight w:val="white"/>
        </w:rPr>
        <w:t xml:space="preserve">течение 30 </w:t>
      </w:r>
      <w:r>
        <w:rPr>
          <w:rFonts w:ascii="Liberation Sans" w:hAnsi="Liberation Sans" w:eastAsia="Liberation Sans" w:cs="Liberation Sans"/>
          <w:highlight w:val="white"/>
        </w:rPr>
        <w:t xml:space="preserve">дней рассматривает представленные документы.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5.7. По результатам рассмотрения документов </w:t>
      </w:r>
      <w:r>
        <w:rPr>
          <w:rFonts w:ascii="Liberation Sans" w:hAnsi="Liberation Sans" w:eastAsia="Liberation Sans" w:cs="Liberation Sans"/>
          <w:highlight w:val="white"/>
        </w:rPr>
        <w:t xml:space="preserve">принимается одно из следующих решений: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 регистрации Устава ТОС, изменений и (или) дополнений, вносимых в Устав ТОС в виде постановления Администрации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об отказе в регистрации Устава ТОС, изменений и (или) дополнений, вносимых в Устав ТОС, в виде письменного уведомления Администрации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5.8</w:t>
      </w:r>
      <w:r>
        <w:rPr>
          <w:rFonts w:ascii="Liberation Sans" w:hAnsi="Liberation Sans" w:eastAsia="Liberation Sans" w:cs="Liberation Sans"/>
          <w:highlight w:val="white"/>
        </w:rPr>
        <w:t xml:space="preserve">. Основаниями для отказа</w:t>
      </w:r>
      <w:r>
        <w:rPr>
          <w:rFonts w:ascii="Liberation Sans" w:hAnsi="Liberation Sans" w:eastAsia="Liberation Sans" w:cs="Liberation Sans"/>
          <w:highlight w:val="white"/>
        </w:rPr>
        <w:t xml:space="preserve"> в</w:t>
      </w:r>
      <w:r>
        <w:rPr>
          <w:rFonts w:ascii="Liberation Sans" w:hAnsi="Liberation Sans" w:eastAsia="Liberation Sans" w:cs="Liberation Sans"/>
          <w:highlight w:val="white"/>
        </w:rPr>
        <w:t xml:space="preserve"> регистрации У</w:t>
      </w:r>
      <w:r>
        <w:rPr>
          <w:rFonts w:ascii="Liberation Sans" w:hAnsi="Liberation Sans" w:eastAsia="Liberation Sans" w:cs="Liberation Sans"/>
          <w:highlight w:val="white"/>
        </w:rPr>
        <w:t xml:space="preserve">става ТОС, изменений и (или) дополнений, вносимых в Устав ТОС, являются: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 несоответствие Устава ТОС, изменений и (или) дополнений, вносимых в Устав ТОС, федеральному законодательству, законодательству автономного округа, Уставу </w:t>
      </w:r>
      <w:r>
        <w:rPr>
          <w:rFonts w:ascii="Liberation Sans" w:hAnsi="Liberation Sans" w:eastAsia="Liberation Sans" w:cs="Liberation Sans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highlight w:val="white"/>
        </w:rPr>
        <w:t xml:space="preserve">, иным муниципальным нормативным правовым актам, Порядку;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 выявлен</w:t>
      </w:r>
      <w:r>
        <w:rPr>
          <w:rFonts w:ascii="Liberation Sans" w:hAnsi="Liberation Sans" w:eastAsia="Liberation Sans" w:cs="Liberation Sans"/>
          <w:highlight w:val="white"/>
        </w:rPr>
        <w:t xml:space="preserve">ие</w:t>
      </w:r>
      <w:r>
        <w:rPr>
          <w:rFonts w:ascii="Liberation Sans" w:hAnsi="Liberation Sans" w:eastAsia="Liberation Sans" w:cs="Liberation Sans"/>
          <w:highlight w:val="white"/>
        </w:rPr>
        <w:t xml:space="preserve"> недостоверной информации в представленны</w:t>
      </w:r>
      <w:r>
        <w:rPr>
          <w:rFonts w:ascii="Liberation Sans" w:hAnsi="Liberation Sans" w:eastAsia="Liberation Sans" w:cs="Liberation Sans"/>
        </w:rPr>
        <w:t xml:space="preserve">х документах;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 принятие неправомочным составом учредительного собрания (конференции) граждан решения об утверждении устава ТОС, изменений и (или) дополнений, вносимых в Устав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 непредставление документов, указ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анных в </w:t>
      </w:r>
      <w:hyperlink w:tooltip="9.1. Для регистрации устава ТОС в уполномоченный орган Администрации города Новый Уренгой по взаимодействию с ТОС в течение месяца со дня проведения учредительного собрания (конференции) граждан подаются следующие документы:" w:anchor="P157" w:history="1">
        <w:r>
          <w:rPr>
            <w:rFonts w:ascii="Liberation Sans" w:hAnsi="Liberation Sans" w:eastAsia="Liberation Sans" w:cs="Liberation Sans"/>
            <w:color w:val="000000" w:themeColor="text1"/>
          </w:rPr>
          <w:t xml:space="preserve">пунктах 5.4</w:t>
        </w:r>
      </w:hyperlink>
      <w:r>
        <w:rPr>
          <w:rFonts w:ascii="Liberation Sans" w:hAnsi="Liberation Sans" w:eastAsia="Liberation Sans" w:cs="Liberation Sans"/>
          <w:color w:val="000000" w:themeColor="text1"/>
        </w:rPr>
        <w:t xml:space="preserve"> и </w:t>
      </w:r>
      <w:hyperlink w:tooltip="9.2. Для регистрации изменений и дополнений, вносимых в устав ТОС, в уполномоченный орган Администрации города Новый Уренгой по взаимодействию с ТОС подаются следующие документы:" w:anchor="P165" w:history="1">
        <w:r>
          <w:rPr>
            <w:rFonts w:ascii="Liberation Sans" w:hAnsi="Liberation Sans" w:eastAsia="Liberation Sans" w:cs="Liberation Sans"/>
            <w:color w:val="000000" w:themeColor="text1"/>
          </w:rPr>
          <w:t xml:space="preserve">5.5</w:t>
        </w:r>
      </w:hyperlink>
      <w:r>
        <w:rPr>
          <w:rFonts w:ascii="Liberation Sans" w:hAnsi="Liberation Sans" w:eastAsia="Liberation Sans" w:cs="Liberation Sans"/>
          <w:color w:val="000000" w:themeColor="text1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Порядка.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strike w:val="0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</w:rPr>
        <w:t xml:space="preserve">5.9. В случае принятия решения об отказе в регистрации Устава ТОС, изменений и (или) дополнений, вносимых в Устав ТОС, </w:t>
      </w:r>
      <w:r>
        <w:rPr>
          <w:rFonts w:ascii="Liberation Sans" w:hAnsi="Liberation Sans" w:eastAsia="Liberation Sans" w:cs="Liberation Sans"/>
          <w:strike w:val="0"/>
          <w:color w:val="000000" w:themeColor="text1"/>
          <w:highlight w:val="white"/>
        </w:rPr>
        <w:t xml:space="preserve">уполномоченный орган </w:t>
      </w:r>
      <w:r>
        <w:rPr>
          <w:rFonts w:ascii="Liberation Sans" w:hAnsi="Liberation Sans" w:eastAsia="Liberation Sans" w:cs="Liberation Sans"/>
          <w:strike w:val="0"/>
        </w:rPr>
        <w:t xml:space="preserve">направляет в адрес заявителя письменное уведомление, указанное в пункте 5.7 Порядка, и возвращает </w:t>
      </w:r>
      <w:r>
        <w:rPr>
          <w:rFonts w:ascii="Liberation Sans" w:hAnsi="Liberation Sans" w:eastAsia="Liberation Sans" w:cs="Liberation Sans"/>
          <w:strike w:val="0"/>
        </w:rPr>
        <w:t xml:space="preserve">представленные на регистрацию документы</w:t>
      </w:r>
      <w:r>
        <w:rPr>
          <w:rFonts w:ascii="Liberation Sans" w:hAnsi="Liberation Sans" w:eastAsia="Liberation Sans" w:cs="Liberation Sans"/>
          <w:strike w:val="0"/>
        </w:rPr>
        <w:t xml:space="preserve">.</w:t>
      </w:r>
      <w:r>
        <w:rPr>
          <w:rFonts w:ascii="Liberation Sans" w:hAnsi="Liberation Sans" w:cs="Liberation Sans"/>
          <w:strike w:val="0"/>
        </w:rPr>
      </w:r>
      <w:r>
        <w:rPr>
          <w:rFonts w:ascii="Liberation Sans" w:hAnsi="Liberation Sans" w:cs="Liberation Sans"/>
          <w:strike w:val="0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5.10. Отказ в регистрации Устава ТОС, изменений и (или) дополнений, внос</w:t>
      </w:r>
      <w:r>
        <w:rPr>
          <w:rFonts w:ascii="Liberation Sans" w:hAnsi="Liberation Sans" w:eastAsia="Liberation Sans" w:cs="Liberation Sans"/>
        </w:rPr>
        <w:t xml:space="preserve">имых в Устав ТОС, не я</w:t>
      </w:r>
      <w:r>
        <w:rPr>
          <w:rFonts w:ascii="Liberation Sans" w:hAnsi="Liberation Sans" w:eastAsia="Liberation Sans" w:cs="Liberation Sans"/>
        </w:rPr>
        <w:t xml:space="preserve">вляется препятствием                       к повторному представлению документов для регистрации устава ТОС, изменений и (или) дополнений, вносимых в Устав ТОС, при условии устранения нарушений, послуживших основанием для принятия соответствующего решения.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5.11. В случае принятия решения о регистрации Устава ТОС, изменений и (или) дополнений, вносимых в Устав ТОС,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уполномоченный орган </w:t>
      </w:r>
      <w:r>
        <w:rPr>
          <w:rFonts w:ascii="Liberation Sans" w:hAnsi="Liberation Sans" w:eastAsia="Liberation Sans" w:cs="Liberation Sans"/>
        </w:rPr>
        <w:t xml:space="preserve">направляет в адрес</w:t>
      </w:r>
      <w:r>
        <w:rPr>
          <w:rFonts w:ascii="Liberation Sans" w:hAnsi="Liberation Sans" w:eastAsia="Liberation Sans" w:cs="Liberation Sans"/>
        </w:rPr>
        <w:t xml:space="preserve"> заявителя следующие документы: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strike/>
          <w:highlight w:val="magenta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зарегистрированный Устав ТОС, изменения и (или) дополнения, вносимые в Устав ТОС</w:t>
      </w:r>
      <w:r>
        <w:rPr>
          <w:rFonts w:ascii="Liberation Sans" w:hAnsi="Liberation Sans" w:cs="Liberation Sans"/>
          <w:strike w:val="0"/>
          <w:highlight w:val="white"/>
        </w:rPr>
        <w:t xml:space="preserve">;</w:t>
      </w:r>
      <w:r>
        <w:rPr>
          <w:rFonts w:ascii="Liberation Sans" w:hAnsi="Liberation Sans" w:cs="Liberation Sans"/>
          <w:strike/>
          <w:highlight w:val="magenta"/>
        </w:rPr>
      </w:r>
      <w:r>
        <w:rPr>
          <w:rFonts w:ascii="Liberation Sans" w:hAnsi="Liberation Sans" w:cs="Liberation Sans"/>
          <w:strike/>
          <w:highlight w:val="magenta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 </w:t>
      </w:r>
      <w:r>
        <w:rPr>
          <w:rFonts w:ascii="Liberation Sans" w:hAnsi="Liberation Sans" w:eastAsia="Liberation Sans" w:cs="Liberation Sans"/>
        </w:rPr>
        <w:t xml:space="preserve">постановление Админист</w:t>
      </w:r>
      <w:r>
        <w:rPr>
          <w:rFonts w:ascii="Liberation Sans" w:hAnsi="Liberation Sans" w:eastAsia="Liberation Sans" w:cs="Liberation Sans"/>
          <w:highlight w:val="white"/>
        </w:rPr>
        <w:t xml:space="preserve">рации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 регистрации Устава ТОС, изменений и (или) дополнений, вносимых в Устав Т</w:t>
      </w:r>
      <w:r>
        <w:rPr>
          <w:rFonts w:ascii="Liberation Sans" w:hAnsi="Liberation Sans" w:eastAsia="Liberation Sans" w:cs="Liberation Sans"/>
        </w:rPr>
        <w:t xml:space="preserve">ОС.</w:t>
      </w:r>
      <w:r>
        <w:rPr>
          <w:rFonts w:ascii="Liberation Sans" w:hAnsi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0"/>
        </w:pBdr>
        <w:outlineLvl w:val="1"/>
      </w:pPr>
      <w:r>
        <w:rPr>
          <w:rFonts w:ascii="Liberation Sans" w:hAnsi="Liberation Sans" w:cs="Liberation Sans"/>
          <w:highlight w:val="white"/>
        </w:rPr>
        <w:t xml:space="preserve">5.12. 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регистрации ТОС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образованием юридического лица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уведомляет уполномоченный орган о его государственной регистрации в качестве юридического лица в срок не позднее 5 рабочих дней с даты государственной регистрации.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 уведомлением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ставляется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копия зарегистрированного Устава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highlight w:val="none"/>
        </w:rPr>
        <w:pBdr>
          <w:top w:val="none" w:color="000000" w:sz="4" w:space="0"/>
        </w:pBd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Уполномоченный орган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срок не позднее 5 рабочих дней со дня поступления соответствующего уведомления вносит сведения                             о государственной регистрации ТОС в качестве юридического лица                   в единый реестр </w:t>
      </w:r>
      <w:r>
        <w:rPr>
          <w:rFonts w:ascii="Liberation Sans" w:hAnsi="Liberation Sans" w:eastAsia="Liberation Sans" w:cs="Liberation Sans"/>
          <w:highlight w:val="white"/>
        </w:rPr>
        <w:t xml:space="preserve">уставов ТОС</w:t>
      </w:r>
      <w:r>
        <w:rPr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 городе Новый Уренгой (далее – Реестр)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соответствии с разделом 6 Порядка.</w:t>
      </w:r>
      <w:r>
        <w:rPr>
          <w:highlight w:val="none"/>
        </w:rPr>
      </w:r>
      <w:r>
        <w:rPr>
          <w:highlight w:val="non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0"/>
        </w:pBdr>
      </w:pPr>
      <w:r>
        <w:rPr>
          <w:rFonts w:ascii="Liberation Sans" w:hAnsi="Liberation Sans" w:cs="Liberation Sans"/>
        </w:rPr>
        <w:t xml:space="preserve">  </w:t>
      </w:r>
      <w:r>
        <w:rPr>
          <w:rFonts w:ascii="Liberation Sans" w:hAnsi="Liberation Sans" w:eastAsia="Liberation Sans" w:cs="Liberation Sans"/>
        </w:rPr>
        <w:t xml:space="preserve">6. Веден</w:t>
      </w:r>
      <w:r>
        <w:rPr>
          <w:rFonts w:ascii="Liberation Sans" w:hAnsi="Liberation Sans" w:eastAsia="Liberation Sans" w:cs="Liberation Sans"/>
          <w:highlight w:val="white"/>
        </w:rPr>
        <w:t xml:space="preserve">ие </w:t>
      </w:r>
      <w:r>
        <w:rPr>
          <w:rFonts w:ascii="Liberation Sans" w:hAnsi="Liberation Sans" w:eastAsia="Liberation Sans" w:cs="Liberation Sans"/>
          <w:highlight w:val="none"/>
        </w:rPr>
        <w:t xml:space="preserve">Реестра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highlight w:val="white"/>
        </w:rPr>
        <w:t xml:space="preserve">.1. </w:t>
      </w:r>
      <w:r>
        <w:rPr>
          <w:rFonts w:ascii="Liberation Sans" w:hAnsi="Liberation Sans" w:eastAsia="Liberation Sans" w:cs="Liberation Sans"/>
          <w:color w:val="000000" w:themeColor="text1"/>
          <w:highlight w:val="white"/>
        </w:rPr>
        <w:t xml:space="preserve">Уполномоченный орган </w:t>
      </w:r>
      <w:r>
        <w:rPr>
          <w:rFonts w:ascii="Liberation Sans" w:hAnsi="Liberation Sans" w:eastAsia="Liberation Sans" w:cs="Liberation Sans"/>
          <w:highlight w:val="white"/>
        </w:rPr>
        <w:t xml:space="preserve">ведет </w:t>
      </w:r>
      <w:r>
        <w:rPr>
          <w:rFonts w:ascii="Liberation Sans" w:hAnsi="Liberation Sans" w:eastAsia="Liberation Sans" w:cs="Liberation Sans"/>
          <w:highlight w:val="white"/>
        </w:rPr>
        <w:t xml:space="preserve">Реестр</w:t>
      </w:r>
      <w:r>
        <w:rPr>
          <w:rFonts w:ascii="Liberation Sans" w:hAnsi="Liberation Sans" w:eastAsia="Liberation Sans" w:cs="Liberation Sans"/>
          <w:highlight w:val="white"/>
        </w:rPr>
        <w:t xml:space="preserve"> в электронном виде.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highlight w:val="white"/>
        </w:rPr>
        <w:t xml:space="preserve">.2. В Реестр включаются следующие свед</w:t>
      </w:r>
      <w:r>
        <w:rPr>
          <w:rFonts w:ascii="Liberation Sans" w:hAnsi="Liberation Sans" w:eastAsia="Liberation Sans" w:cs="Liberation Sans"/>
        </w:rPr>
        <w:t xml:space="preserve">ения: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порядковый номер записи;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 регистрационный номер Устава ТОС, изменения и (или) дополнения, вносимые в Устав ТОС;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реквизиты постановления Администрац</w:t>
      </w:r>
      <w:r>
        <w:rPr>
          <w:rFonts w:ascii="Liberation Sans" w:hAnsi="Liberation Sans" w:eastAsia="Liberation Sans" w:cs="Liberation Sans"/>
          <w:highlight w:val="white"/>
        </w:rPr>
        <w:t xml:space="preserve">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 рег</w:t>
      </w:r>
      <w:r>
        <w:rPr>
          <w:rFonts w:ascii="Liberation Sans" w:hAnsi="Liberation Sans" w:eastAsia="Liberation Sans" w:cs="Liberation Sans"/>
        </w:rPr>
        <w:t xml:space="preserve">истрации Устава ТОС, изменений и (или) дополнений в Устав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полное наименование ТОС, правовой статус ТОС (юридическое лицо/не является юридическим лицом);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номер, дата протокола проведения учредительного собрания (конференции) граждан (номер, дата протокола проведения собрания (конференции) граждан, на котором приняты изменения и (или) дополнения в Устав ТОС);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 границы территории, на которой осуществляет свою деятельность ТОС (реквизиты решения Думы города об установлении границ территорий ТОС);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наименование и местонахождение органа управления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 Ф.И.О. руководителя органа управления ТОС, его адрес                        и контактный телефон;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- дата и основание исключения Устава ТОС из Реестра.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6.3. Документы, переданные для регистрации Устава ТОС, изменений и (или) дополнений в Устав ТОС, формируются                          в регистрационное дело и хранятся в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</w:rPr>
        <w:t xml:space="preserve">уполномоченном органе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outlineLvl w:val="1"/>
      </w:pPr>
      <w:r>
        <w:rPr>
          <w:rFonts w:ascii="Liberation Sans" w:hAnsi="Liberation Sans" w:eastAsia="Liberation Sans" w:cs="Liberation Sans"/>
        </w:rPr>
        <w:t xml:space="preserve">7.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Структура </w:t>
      </w:r>
      <w:r>
        <w:rPr>
          <w:rFonts w:ascii="Liberation Sans" w:hAnsi="Liberation Sans" w:eastAsia="Liberation Sans" w:cs="Liberation Sans"/>
        </w:rPr>
        <w:t xml:space="preserve">органов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  <w:pBdr>
          <w:top w:val="none" w:color="000000" w:sz="4" w:space="0"/>
        </w:pBdr>
      </w:pPr>
      <w:r>
        <w:rPr>
          <w:rFonts w:ascii="Liberation Sans" w:hAnsi="Liberation Sans" w:eastAsia="Liberation Sans" w:cs="Liberation Sans"/>
        </w:rPr>
        <w:t xml:space="preserve">7.1. Порядок формирования, срок полномочий, права                            и обязанности органа ТОС, а также основания и порядок прекращения его полномочий устанавливаются Уставом ТОС. 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7.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 В структуру органов ТОС могут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ходить: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trike w:val="0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высший орг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ан 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соб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(конф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еренция) граждан ТОС;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trike w:val="0"/>
          <w:sz w:val="28"/>
          <w:szCs w:val="28"/>
        </w:rPr>
      </w:pP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коллегиальный руководящий орган ТОС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(совет, комитет и иные);  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- единоличный исполнительный орган ТОС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(председатель, директор, староста, старший по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дому, двору,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микрорайону (ам),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улице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(ам)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);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trike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контрольно-ревизионный орган ТОС (контрольно-ревизионная комиссия либо ревизор);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trike w:val="0"/>
          <w:sz w:val="28"/>
          <w:szCs w:val="28"/>
          <w:highlight w:val="white"/>
        </w:rPr>
      </w:pP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иные органы, образованные в случаях, предусмотренных действующим законодательством или уставом ТОС.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</w:r>
    </w:p>
    <w:p>
      <w:pPr>
        <w:pStyle w:val="779"/>
        <w:ind w:firstLine="720"/>
        <w:jc w:val="both"/>
        <w:spacing w:before="0" w:after="0" w:line="240" w:lineRule="auto"/>
        <w:rPr>
          <w:rFonts w:ascii="Liberation Sans" w:hAnsi="Liberation Sans" w:cs="Liberation Sans"/>
          <w:strike/>
          <w:sz w:val="28"/>
          <w:szCs w:val="28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Структура органов ТОС устанавливается собранием (конференцией) граждан, осуществляющих 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ТОС</w:t>
      </w:r>
      <w:r>
        <w:rPr>
          <w:rFonts w:ascii="Liberation Sans" w:hAnsi="Liberation Sans" w:eastAsia="Liberation Sans" w:cs="Liberation Sans"/>
          <w:strike w:val="0"/>
          <w:sz w:val="28"/>
          <w:szCs w:val="28"/>
        </w:rPr>
        <w:t xml:space="preserve">.</w:t>
      </w:r>
      <w:r>
        <w:rPr>
          <w:rFonts w:ascii="Liberation Sans" w:hAnsi="Liberation Sans" w:cs="Liberation Sans"/>
          <w:strike/>
          <w:sz w:val="28"/>
          <w:szCs w:val="28"/>
        </w:rPr>
      </w:r>
      <w:r>
        <w:rPr>
          <w:rFonts w:ascii="Liberation Sans" w:hAnsi="Liberation Sans" w:cs="Liberation Sans"/>
          <w:strike/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7.3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 Органы ТОС:</w:t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действуют в интересах населения, проживающего                            на соответствующей территории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могут осуществлять хозяйствен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ную деятельность                                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граждан, так и на основании договора между органами ТОС и органами местного самоуправления с использованием средств местного бюджета;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обеспечивают исполнение иных принятых на собраниях (конференциях) граждан решений по вопросам непосредственного обеспечения жизнедеятельности населения соответствующей территории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-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ов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могут выдвигать инициативный проект в качестве инициаторов проекта.</w:t>
      </w:r>
      <w:r>
        <w:rPr>
          <w:rFonts w:ascii="Times New Roman" w:hAnsi="Times New Roman" w:eastAsia="Times New Roman" w:cs="Times New Roman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8. Собрание (конференция) граждан ТОС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8.1. Высшим органом ТОС является </w:t>
      </w:r>
      <w:r>
        <w:rPr>
          <w:rFonts w:ascii="Liberation Sans" w:hAnsi="Liberation Sans" w:eastAsia="Liberation Sans" w:cs="Liberation Sans"/>
        </w:rPr>
        <w:t xml:space="preserve">собрание (кон</w:t>
      </w:r>
      <w:r>
        <w:rPr>
          <w:rFonts w:ascii="Liberation Sans" w:hAnsi="Liberation Sans" w:eastAsia="Liberation Sans" w:cs="Liberation Sans"/>
          <w:highlight w:val="white"/>
        </w:rPr>
        <w:t xml:space="preserve">ференция) граждан ТОС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8.2. </w:t>
      </w:r>
      <w:r>
        <w:rPr>
          <w:rFonts w:ascii="Liberation Sans" w:hAnsi="Liberation Sans" w:eastAsia="Liberation Sans" w:cs="Liberation Sans"/>
          <w:highlight w:val="white"/>
        </w:rPr>
        <w:t xml:space="preserve">Ф</w:t>
      </w:r>
      <w:r>
        <w:rPr>
          <w:rFonts w:ascii="Liberation Sans" w:hAnsi="Liberation Sans" w:eastAsia="Liberation Sans" w:cs="Liberation Sans"/>
          <w:highlight w:val="white"/>
        </w:rPr>
        <w:t xml:space="preserve">ормой деятельности ТОС является проведение собраний (конференций) граждан.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При создании ТОС проводится учредительное собрание (конференция) в соответствии с разделом 4 Порядка.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Собрание (конференция) граждан ТОС созывается органами ТОС в случаях, предусмотренных Уставом ТОС, а также инициативными группами граждан ТОС.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Собрание (конференция) граждан</w:t>
      </w:r>
      <w:r>
        <w:rPr>
          <w:rFonts w:ascii="Liberation Sans" w:hAnsi="Liberation Sans" w:eastAsia="Liberation Sans" w:cs="Liberation Sans"/>
          <w:highlight w:val="white"/>
        </w:rPr>
        <w:t xml:space="preserve"> ТОС может быть очередным          </w:t>
      </w:r>
      <w:r>
        <w:rPr>
          <w:rFonts w:ascii="Liberation Sans" w:hAnsi="Liberation Sans" w:eastAsia="Liberation Sans" w:cs="Liberation Sans"/>
          <w:highlight w:val="white"/>
        </w:rPr>
        <w:t xml:space="preserve">       и внеочередным. Очередное собрание </w:t>
      </w:r>
      <w:r>
        <w:rPr>
          <w:rFonts w:ascii="Liberation Sans" w:hAnsi="Liberation Sans" w:eastAsia="Liberation Sans" w:cs="Liberation Sans"/>
          <w:highlight w:val="white"/>
        </w:rPr>
        <w:t xml:space="preserve">(конференция)</w:t>
      </w:r>
      <w:r>
        <w:rPr>
          <w:rFonts w:ascii="Liberation Sans" w:hAnsi="Liberation Sans" w:eastAsia="Liberation Sans" w:cs="Liberation Sans"/>
          <w:highlight w:val="white"/>
        </w:rPr>
        <w:t xml:space="preserve"> граждан ТОС проводится не реже </w:t>
      </w:r>
      <w:r>
        <w:rPr>
          <w:rFonts w:ascii="Liberation Sans" w:hAnsi="Liberation Sans" w:eastAsia="Liberation Sans" w:cs="Liberation Sans"/>
          <w:highlight w:val="white"/>
        </w:rPr>
        <w:t xml:space="preserve">одного р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highlight w:val="white"/>
        </w:rPr>
        <w:t xml:space="preserve">за </w:t>
      </w:r>
      <w:r>
        <w:rPr>
          <w:rFonts w:ascii="Liberation Sans" w:hAnsi="Liberation Sans" w:eastAsia="Liberation Sans" w:cs="Liberation Sans"/>
          <w:highlight w:val="white"/>
        </w:rPr>
        <w:t xml:space="preserve">в год. </w:t>
      </w:r>
      <w:r>
        <w:rPr>
          <w:rFonts w:ascii="Liberation Sans" w:hAnsi="Liberation Sans" w:eastAsia="Liberation Sans" w:cs="Liberation Sans"/>
          <w:highlight w:val="white"/>
        </w:rPr>
        <w:t xml:space="preserve">Внеочередное собрание (конференция) граждан может проводиться по мере необходимости.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strike w:val="0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highlight w:val="white"/>
        </w:rPr>
        <w:t xml:space="preserve">8.3. Собрание (конференция) граждан ТОС, созванное инициативной группой граждан, проводится не позднее 30 </w:t>
      </w:r>
      <w:r>
        <w:rPr>
          <w:rFonts w:ascii="Liberation Sans" w:hAnsi="Liberation Sans" w:eastAsia="Liberation Sans" w:cs="Liberation Sans"/>
          <w:highlight w:val="white"/>
        </w:rPr>
        <w:t xml:space="preserve">дней после письменного обращения инициативной группы граждан                                 к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единоличному исполнительному органу ТОС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trike w:val="0"/>
          <w:highlight w:val="white"/>
        </w:rPr>
      </w:r>
      <w:r>
        <w:rPr>
          <w:rFonts w:ascii="Liberation Sans" w:hAnsi="Liberation Sans" w:eastAsia="Liberation Sans" w:cs="Liberation Sans"/>
          <w:strike w:val="0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8.4. К исключительным полномочиям собрания (конференции) граждан ТОС относятся: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установление структуры органов ТОС;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принятие Устава ТОС </w:t>
      </w:r>
      <w:r>
        <w:rPr>
          <w:rFonts w:ascii="Liberation Sans" w:hAnsi="Liberation Sans" w:eastAsia="Liberation Sans" w:cs="Liberation Sans"/>
          <w:highlight w:val="white"/>
        </w:rPr>
        <w:t xml:space="preserve">в новой редакции</w:t>
      </w:r>
      <w:r>
        <w:rPr>
          <w:rFonts w:ascii="Liberation Sans" w:hAnsi="Liberation Sans" w:eastAsia="Liberation Sans" w:cs="Liberation Sans"/>
          <w:highlight w:val="white"/>
        </w:rPr>
        <w:t xml:space="preserve">, внесение в него изменений и дополнений;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  <w:highlight w:val="white"/>
        </w:rPr>
        <w:t xml:space="preserve">- избрание органов ТОС </w:t>
      </w:r>
      <w:r>
        <w:rPr>
          <w:rFonts w:ascii="Liberation Sans" w:hAnsi="Liberation Sans" w:eastAsia="Liberation Sans" w:cs="Liberation Sans"/>
          <w:highlight w:val="white"/>
        </w:rPr>
        <w:t xml:space="preserve">(в случае их переизбрания)</w:t>
      </w:r>
      <w:r>
        <w:rPr>
          <w:rFonts w:ascii="Liberation Sans" w:hAnsi="Liberation Sans" w:eastAsia="Liberation Sans" w:cs="Liberation Sans"/>
          <w:highlight w:val="white"/>
        </w:rPr>
        <w:t xml:space="preserve">;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определение основных направлений деятельности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 утверждение сметы доходов и расходов ТОС и отчета                             о ее исполнении;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non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- рассмотрение и утверждение отчетов о деятельности органов ТОС;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</w:rPr>
        <w:t xml:space="preserve">-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 обсуждение инициативного проекта и принятие решения                  по вопросу о его одобрении;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иные полномочия, предусмотренные действующим законодательством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или Уставом ТОС.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.5. Решения собраний (конференций) граждан принимаются большинством голосов присутствующих участников ТОС либо делегатов, присутствующих на конференции.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Решения собраний (конференций) граждан оформляются протоколом и в течение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0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дней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доводятс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 до сведения участников ТОС, а также Администрации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8.6. Решения собраний (конференций) граждан ТОС для органов местного самоуправления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юридических лиц и граждан, а также решения органов ТОС, затрагивающие имущественные и иные права граждан, объединений, собственников жилья и других организаций, носят рекомендательный характер.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8.7. Ит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оги собрания (конференции) граждан ТОС подлежат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размещению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официальном сайте Администрации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8.8. Решения собраний (конференций) граждан ТОС, проводимых в целях осуществления ТОС, принимаются в порядке, определенном Уставом ТОС, с учетом требований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hyperlink w:tooltip="7. Порядок организации и проведения собрания (конференции)" w:anchor="P100" w:history="1">
        <w:r>
          <w:rPr>
            <w:rFonts w:ascii="Liberation Sans" w:hAnsi="Liberation Sans" w:eastAsia="Liberation Sans" w:cs="Liberation Sans"/>
            <w:b w:val="0"/>
            <w:bCs w:val="0"/>
            <w:color w:val="000000" w:themeColor="text1"/>
            <w:sz w:val="28"/>
            <w:szCs w:val="28"/>
          </w:rPr>
          <w:t xml:space="preserve">раздела 4</w:t>
        </w:r>
      </w:hyperlink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Порядка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eastAsia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9. 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 ТОС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pStyle w:val="971"/>
        <w:ind w:left="0" w:right="0" w:firstLine="709"/>
        <w:jc w:val="left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является коллегиальным органом, обеспечивающим организационно-распорядительные функции по реализации инициатив участников ТОС,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выполнению решений собраний (конференции) граждан ТОС, а также участие граждан в решении вопросов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 ТОС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представляет интересы населения, проживающего на территории ТОС, обеспечивает исполнение решений, принятых на собраниях (конференциях) граждан ТОС.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pStyle w:val="779"/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оллегиальный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ТОС,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подотчетны собранию (конференции) граждан ТОС.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/>
      <w:bookmarkEnd w:id="0"/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9.3. 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Порядок формирования,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количественный состав, формы работы, порядок принятия решений,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полномочия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права и обязанности,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срок полномочий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а ТОС,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диноличного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исполнительного органа ТОС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устанавливаются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ставе Т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ОС.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9.4. 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оллегиальный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 руководящий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орган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 ТОС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  <w:t xml:space="preserve"> избирается                         на собрании (конференции) граждан, проживающих                                        на соответствующей территории ТОС, путем проведения открытого голосования.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trike w:val="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Руководителем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органа ТОС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является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избранный 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епосредственно на собрании (конференции) граждан ТОС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либо членами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органа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из его состава,              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 сроком полномочи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й, определяемым Уставом ТОС.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9.5. При избрани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ководящего органа ТОС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</w:rPr>
        <w:t xml:space="preserve">или единоличного исполнительного органа ТОС</w:t>
      </w:r>
      <w:r>
        <w:rPr>
          <w:rFonts w:ascii="Liberation Sans" w:hAnsi="Liberation Sans" w:eastAsia="Liberation Sans" w:cs="Liberation Sans"/>
          <w:strike w:val="0"/>
          <w:color w:val="ff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способами выдвижения кандидатур являются: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выдвижение кандидатур гражданами, проживающими                          на территории осуществления ТОС;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самовы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движения кандидатур.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Число кандидатур, пред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ставленных для избрания собранием (конференцией) граждан ТОС, не ограничивается.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bookmarkStart w:id="0" w:name="undefined"/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6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 ТОС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лены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руководящего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могут принимать участие               в деятельности органов местного самоуправления по вопросам, затрагивающим интересы граждан ТОС, с правом сове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щательного голоса.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779"/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/>
      <w:bookmarkEnd w:id="0"/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9.7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Полномочия членов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руководящего органа ТОС,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диноличного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исполнительного органа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прекращаются досрочно в случае: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смерти -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на основании свидетельства о смерти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подачи личного заявления о досрочном прекращении полномочий - со дня рассмотрения заявления на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собрании граждан ТОС;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признания судом недееспособным или ограниченно дееспособным, безвестно отсутствующим или объявления умершим, вступления в силу обвинительного приговора суда - со дня вступления его в законную силу;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принятия решения собранием (конференцией) граждан                         о досрочном прекращении полномочий;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досрочного прекращения полномочий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оллегиального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руководящего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органа ТОС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;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 призыв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а на военную службу или направления на заменяющую                ее альтернативную гражданскую службу - со дня принятия призывной комиссией соответствующего решения;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 в иных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лучаях, установленных Уставом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Выборы новых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диноличного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исполнительного органа ТОС,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членов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руководящего органа ТОС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проводятся                         не позднее одного месяца со дня прекращения их полномочий.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9.8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диноличный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исполнительный орган ТОС,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ены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руководящего органа ТОС осуществляют свою деятельность на общественных началах. В соответствии с решением собрания (конференц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ии) граждан ТОС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диноличному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исполнительному органу ТОС,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ч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енам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коллегиальн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руководящего органа ТОС могут предусматриваться выплаты компенсационног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 характера из средств ТОС, формируемых в соответствии с действующим законодательством и Порядком, Уставом ТОС.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20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pStyle w:val="971"/>
        <w:contextualSpacing w:val="0"/>
        <w:ind w:left="0" w:right="0" w:firstLine="0"/>
        <w:jc w:val="center"/>
        <w:spacing w:line="240" w:lineRule="auto"/>
        <w:rPr>
          <w:rFonts w:ascii="Liberation Sans" w:hAnsi="Liberation Sans" w:cs="Liberation Sans"/>
        </w:rPr>
        <w:pBdr>
          <w:top w:val="none" w:color="000000" w:sz="4" w:space="0"/>
        </w:pBdr>
        <w:outlineLvl w:val="1"/>
        <w:suppressLineNumbers w:val="0"/>
      </w:pPr>
      <w:r>
        <w:rPr>
          <w:rFonts w:ascii="Liberation Sans" w:hAnsi="Liberation Sans" w:eastAsia="Liberation Sans" w:cs="Liberation Sans"/>
        </w:rPr>
        <w:t xml:space="preserve">10. Контрольно-ревиз</w:t>
      </w:r>
      <w:r>
        <w:rPr>
          <w:rFonts w:ascii="Liberation Sans" w:hAnsi="Liberation Sans" w:eastAsia="Liberation Sans" w:cs="Liberation Sans"/>
        </w:rPr>
        <w:t xml:space="preserve">ионный о</w:t>
      </w:r>
      <w:r>
        <w:rPr>
          <w:rFonts w:ascii="Liberation Sans" w:hAnsi="Liberation Sans" w:eastAsia="Liberation Sans" w:cs="Liberation Sans"/>
        </w:rPr>
        <w:t xml:space="preserve">рган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10.1. В целях контроля финансово-хозяйственной деятельности ТОС собрание (конференция) граждан ТОС избирает контрольно-ревизионный орган ТОС (контрольно-ревизионная комиссия, ревизор).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10.2. Контрольно-ревизионный орган ТОС осуществляет проверку финансово-хозяйственной деятельности ТОС по итогам работы за год (в обязательном порядке), а также в любое время по поручению собрания (конференции) граждан ТОС либо по собственной инициативе.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10.3. Для проверки финансово-хозяйственной деятельности ТОС контрольно-ревизионным органом ТОС могут привлекаться сторонние эксперты и аудиторские организации.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10.4. Деятельность контрольно-ревизионного органа ТОС, его права и обязанности регламентируются Уставом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10.5. Члены контрольно-ревизионного органа ТОС не могут являться членами иного выборного органа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10.6. Ревизия финансово-хозяйственной деятельности ТОС проводится не реже одного раза в год, результаты проверок и отчетов контрольно-ревизионного органа ТОС утверждаются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на собрании (конференции) граждан ТОС</w:t>
      </w:r>
      <w:r>
        <w:rPr>
          <w:rFonts w:ascii="Liberation Sans" w:hAnsi="Liberation Sans" w:eastAsia="Liberation Sans" w:cs="Liberation Sans"/>
          <w:highlight w:val="white"/>
        </w:rPr>
        <w:t xml:space="preserve"> и доводятся до граждан ТОС</w:t>
      </w:r>
      <w:r>
        <w:rPr>
          <w:rFonts w:ascii="Liberation Sans" w:hAnsi="Liberation Sans" w:eastAsia="Liberation Sans" w:cs="Liberation Sans"/>
          <w:highlight w:val="white"/>
        </w:rPr>
        <w:t xml:space="preserve">, Администр</w:t>
      </w:r>
      <w:r>
        <w:rPr>
          <w:rFonts w:ascii="Liberation Sans" w:hAnsi="Liberation Sans" w:eastAsia="Liberation Sans" w:cs="Liberation Sans"/>
          <w:highlight w:val="white"/>
        </w:rPr>
        <w:t xml:space="preserve">ации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highlight w:val="white"/>
        </w:rPr>
        <w:t xml:space="preserve"> (</w:t>
      </w:r>
      <w:r>
        <w:rPr>
          <w:rFonts w:ascii="Liberation Sans" w:hAnsi="Liberation Sans" w:eastAsia="Liberation Sans" w:cs="Liberation Sans"/>
          <w:highlight w:val="white"/>
        </w:rPr>
        <w:t xml:space="preserve">в случае </w:t>
      </w:r>
      <w:r>
        <w:rPr>
          <w:rFonts w:ascii="Liberation Sans" w:hAnsi="Liberation Sans" w:eastAsia="Liberation Sans" w:cs="Liberation Sans"/>
          <w:highlight w:val="white"/>
        </w:rPr>
        <w:t xml:space="preserve">предоставления подд</w:t>
      </w:r>
      <w:r>
        <w:rPr>
          <w:rFonts w:ascii="Liberation Sans" w:hAnsi="Liberation Sans" w:eastAsia="Liberation Sans" w:cs="Liberation Sans"/>
          <w:highlight w:val="white"/>
        </w:rPr>
        <w:t xml:space="preserve">ержки за счет</w:t>
      </w:r>
      <w:r>
        <w:rPr>
          <w:rFonts w:ascii="Liberation Sans" w:hAnsi="Liberation Sans" w:eastAsia="Liberation Sans" w:cs="Liberation Sans"/>
          <w:highlight w:val="white"/>
        </w:rPr>
        <w:t xml:space="preserve"> средств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местн</w:t>
      </w:r>
      <w:r>
        <w:rPr>
          <w:rFonts w:ascii="Liberation Sans" w:hAnsi="Liberation Sans" w:eastAsia="Liberation Sans" w:cs="Liberation Sans"/>
          <w:highlight w:val="white"/>
        </w:rPr>
        <w:t xml:space="preserve">ого</w:t>
      </w:r>
      <w:r>
        <w:rPr>
          <w:rFonts w:ascii="Liberation Sans" w:hAnsi="Liberation Sans" w:eastAsia="Liberation Sans" w:cs="Liberation Sans"/>
          <w:highlight w:val="white"/>
        </w:rPr>
        <w:t xml:space="preserve"> бюджет</w:t>
      </w:r>
      <w:r>
        <w:rPr>
          <w:rFonts w:ascii="Liberation Sans" w:hAnsi="Liberation Sans" w:eastAsia="Liberation Sans" w:cs="Liberation Sans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highlight w:val="white"/>
        </w:rPr>
        <w:t xml:space="preserve">)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highlight w:val="white"/>
        </w:rPr>
      </w:r>
      <w:r>
        <w:rPr>
          <w:rFonts w:ascii="Liberation Sans" w:hAnsi="Liberation Sans" w:eastAsia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  <w:pBdr>
          <w:top w:val="none" w:color="000000" w:sz="4" w:space="6"/>
        </w:pBd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11. Взаимодействие органов ТОС 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  <w:outlineLvl w:val="1"/>
      </w:pPr>
      <w:r>
        <w:rPr>
          <w:rFonts w:ascii="Liberation Sans" w:hAnsi="Liberation Sans" w:eastAsia="Liberation Sans" w:cs="Liberation Sans"/>
        </w:rPr>
        <w:t xml:space="preserve">с органами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eastAsia="Liberation Sans" w:cs="Liberation Sans"/>
        </w:rPr>
        <w:t xml:space="preserve">местного самоуправления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11.1. Органы ТОС осуществляют свою деятельность                             во взаимодействии с органами </w:t>
      </w:r>
      <w:r>
        <w:rPr>
          <w:rFonts w:ascii="Liberation Sans" w:hAnsi="Liberation Sans" w:eastAsia="Liberation Sans" w:cs="Liberation Sans"/>
        </w:rPr>
        <w:t xml:space="preserve">местного самоуправления </w:t>
      </w:r>
      <w:r>
        <w:rPr>
          <w:rFonts w:ascii="Liberation Sans" w:hAnsi="Liberation Sans" w:eastAsia="Liberation Sans" w:cs="Liberation Sans"/>
        </w:rPr>
        <w:t xml:space="preserve">в целях развития ТОС и совместного решения </w:t>
      </w:r>
      <w:r>
        <w:rPr>
          <w:rFonts w:ascii="Liberation Sans" w:hAnsi="Liberation Sans" w:eastAsia="Liberation Sans" w:cs="Liberation Sans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highlight w:val="white"/>
        </w:rPr>
        <w:t xml:space="preserve">просов</w:t>
      </w:r>
      <w:r>
        <w:rPr>
          <w:rFonts w:ascii="Liberation Sans" w:hAnsi="Liberation Sans" w:eastAsia="Liberation Sans" w:cs="Liberation Sans"/>
          <w:highlight w:val="white"/>
        </w:rPr>
        <w:t xml:space="preserve"> непосредственного обеспечения жизнедеятельности населения</w:t>
      </w:r>
      <w:r>
        <w:rPr>
          <w:rFonts w:ascii="Liberation Sans" w:hAnsi="Liberation Sans" w:eastAsia="Liberation Sans" w:cs="Liberation Sans"/>
        </w:rPr>
        <w:t xml:space="preserve">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</w:rPr>
        <w:pBdr>
          <w:top w:val="none" w:color="000000" w:sz="4" w:space="6"/>
        </w:pBdr>
      </w:pPr>
      <w:r>
        <w:rPr>
          <w:rFonts w:ascii="Liberation Sans" w:hAnsi="Liberation Sans" w:eastAsia="Liberation Sans" w:cs="Liberation Sans"/>
        </w:rPr>
        <w:t xml:space="preserve">11.2. Органы местного самоуправления </w:t>
      </w:r>
      <w:r>
        <w:rPr>
          <w:rFonts w:ascii="Liberation Sans" w:hAnsi="Liberation Sans" w:eastAsia="Liberation Sans" w:cs="Liberation Sans"/>
        </w:rPr>
        <w:t xml:space="preserve">обеспечивают участие представителей органов ТОС при рассмотрении и принятии решений по вопросам, связанным с развитием территорий, на которых действует ТОС, по вопросам функционирования и развития ТОС, соблюдения прав граждан.</w:t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11.3. В целях создания условий для развития ТОС уполномоченные </w:t>
      </w:r>
      <w:r>
        <w:rPr>
          <w:rFonts w:ascii="Liberation Sans" w:hAnsi="Liberation Sans" w:eastAsia="Liberation Sans" w:cs="Liberation Sans"/>
        </w:rPr>
        <w:t xml:space="preserve">органы местного самоуправления</w:t>
      </w:r>
      <w:r>
        <w:rPr>
          <w:rFonts w:ascii="Liberation Sans" w:hAnsi="Liberation Sans" w:eastAsia="Liberation Sans" w:cs="Liberation Sans"/>
        </w:rPr>
        <w:t xml:space="preserve">,                              оказывают </w:t>
      </w:r>
      <w:r>
        <w:rPr>
          <w:rFonts w:ascii="Liberation Sans" w:hAnsi="Liberation Sans" w:eastAsia="Liberation Sans" w:cs="Liberation Sans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highlight w:val="white"/>
        </w:rPr>
        <w:t xml:space="preserve">формационную, консульта</w:t>
      </w:r>
      <w:r>
        <w:rPr>
          <w:rFonts w:ascii="Liberation Sans" w:hAnsi="Liberation Sans" w:eastAsia="Liberation Sans" w:cs="Liberation Sans"/>
          <w:highlight w:val="white"/>
        </w:rPr>
        <w:t xml:space="preserve">цион</w:t>
      </w:r>
      <w:r>
        <w:rPr>
          <w:rFonts w:ascii="Liberation Sans" w:hAnsi="Liberation Sans" w:eastAsia="Liberation Sans" w:cs="Liberation Sans"/>
          <w:highlight w:val="white"/>
        </w:rPr>
        <w:t xml:space="preserve">ную</w:t>
      </w:r>
      <w:r>
        <w:rPr>
          <w:rFonts w:ascii="Liberation Sans" w:hAnsi="Liberation Sans" w:eastAsia="Liberation Sans" w:cs="Liberation Sans"/>
          <w:highlight w:val="white"/>
        </w:rPr>
        <w:t xml:space="preserve"> поддержку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органам ТОС</w:t>
      </w:r>
      <w:r>
        <w:rPr>
          <w:rFonts w:ascii="Liberation Sans" w:hAnsi="Liberation Sans" w:eastAsia="Liberation Sans" w:cs="Liberation Sans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а также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вправе участвоват</w:t>
      </w:r>
      <w:r>
        <w:rPr>
          <w:rFonts w:ascii="Liberation Sans" w:hAnsi="Liberation Sans" w:eastAsia="Liberation Sans" w:cs="Liberation Sans"/>
          <w:highlight w:val="white"/>
        </w:rPr>
        <w:t xml:space="preserve">ь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 учредительных и текущих мероприятиях ТОС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11.4. Решения собраний (конференций) граждан ТОС, органов ТОС, принятые ими в пределах своих полномочий, подлежат обязательному рассмотрению теми </w:t>
      </w:r>
      <w:r>
        <w:rPr>
          <w:rFonts w:ascii="Liberation Sans" w:hAnsi="Liberation Sans" w:eastAsia="Liberation Sans" w:cs="Liberation Sans"/>
          <w:strike w:val="0"/>
        </w:rPr>
        <w:t xml:space="preserve">д</w:t>
      </w:r>
      <w:r>
        <w:rPr>
          <w:rFonts w:ascii="Liberation Sans" w:hAnsi="Liberation Sans" w:eastAsia="Liberation Sans" w:cs="Liberation Sans"/>
          <w:strike w:val="0"/>
        </w:rPr>
        <w:t xml:space="preserve">олжностными лицами местного самоуправления и </w:t>
      </w:r>
      <w:r>
        <w:rPr>
          <w:rFonts w:ascii="Liberation Sans" w:hAnsi="Liberation Sans" w:eastAsia="Liberation Sans" w:cs="Liberation Sans"/>
        </w:rPr>
        <w:t xml:space="preserve">органами местного самоуправления</w:t>
      </w:r>
      <w:r>
        <w:rPr>
          <w:rFonts w:ascii="Liberation Sans" w:hAnsi="Liberation Sans" w:eastAsia="Liberation Sans" w:cs="Liberation Sans"/>
        </w:rPr>
        <w:t xml:space="preserve">, кому они адресованы.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</w:rPr>
        <w:t xml:space="preserve">12. Финансовые ресурсы ТОС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12.1. Финансовые ресурсы ТОС состоят из собственных средств.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12.2. Собственные финансовые средства ТОС образуются за счет добровольных взносов юридических и физических лиц, а также иных поступлений в соответствии с действующим законодательством</w:t>
      </w:r>
      <w:r>
        <w:rPr>
          <w:rFonts w:ascii="Liberation Sans" w:hAnsi="Liberation Sans" w:eastAsia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12.3. В порядке, установленном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Законом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автономного округа                     от 24.12.2025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№ 109-ЗАО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«О регулировании отдельных вопросов организации местного самоуправления в Ямало-Ненецком автономном округе»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бюджета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автономного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округа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и 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местного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бюджет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12.4. 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ТОС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самостоятельно использует имеющиеся в его распоряжении финансовые ресурсы в соответствии с уставными целями и программами социально-экономического развития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муниципального образования</w:t>
      </w:r>
      <w:r>
        <w:rPr>
          <w:rFonts w:ascii="Liberation Sans" w:hAnsi="Liberation Sans" w:cs="Liberation Serif"/>
          <w:sz w:val="28"/>
          <w:szCs w:val="28"/>
          <w:highlight w:val="white"/>
        </w:rPr>
        <w:t xml:space="preserve"> и не вправе их использовать в иных целях.</w:t>
      </w:r>
      <w:r>
        <w:rPr>
          <w:rFonts w:ascii="Liberation Sans" w:hAnsi="Liberation Sans" w:cs="Liberation Serif"/>
          <w:sz w:val="28"/>
          <w:szCs w:val="28"/>
          <w:highlight w:val="white"/>
        </w:rPr>
        <w:tab/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yellow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yellow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eastAsia="Liberation Sans" w:cs="Liberation Sans"/>
          <w:highlight w:val="none"/>
        </w:rPr>
        <w:outlineLvl w:val="1"/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  <w:highlight w:val="none"/>
        </w:rPr>
        <w:outlineLvl w:val="1"/>
      </w:pPr>
      <w:r>
        <w:rPr>
          <w:rFonts w:ascii="Liberation Sans" w:hAnsi="Liberation Sans" w:eastAsia="Liberation Sans" w:cs="Liberation Sans"/>
        </w:rPr>
        <w:t xml:space="preserve">13. Ответственность ТОС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13.1. </w:t>
      </w:r>
      <w:r>
        <w:rPr>
          <w:rFonts w:ascii="Liberation Sans" w:hAnsi="Liberation Sans" w:eastAsia="Liberation Sans" w:cs="Liberation Sans"/>
          <w:highlight w:val="white"/>
        </w:rPr>
        <w:t xml:space="preserve">Единоличный исполнительный орган ТОС</w:t>
      </w:r>
      <w:r>
        <w:rPr>
          <w:rFonts w:ascii="Liberation Sans" w:hAnsi="Liberation Sans" w:eastAsia="Liberation Sans" w:cs="Liberation Sans"/>
          <w:highlight w:val="white"/>
        </w:rPr>
        <w:t xml:space="preserve"> и</w:t>
      </w:r>
      <w:r>
        <w:rPr>
          <w:rFonts w:ascii="Liberation Sans" w:hAnsi="Liberation Sans" w:eastAsia="Liberation Sans" w:cs="Liberation Sans"/>
        </w:rPr>
        <w:t xml:space="preserve">ли к</w:t>
      </w:r>
      <w:r>
        <w:rPr>
          <w:rFonts w:ascii="Liberation Sans" w:hAnsi="Liberation Sans" w:eastAsia="Liberation Sans" w:cs="Liberation Sans"/>
        </w:rPr>
        <w:t xml:space="preserve">оллегиальный руководящий</w:t>
      </w:r>
      <w:r>
        <w:rPr>
          <w:rFonts w:ascii="Liberation Sans" w:hAnsi="Liberation Sans" w:eastAsia="Liberation Sans" w:cs="Liberation Sans"/>
        </w:rPr>
        <w:t xml:space="preserve"> орган ТОС </w:t>
      </w:r>
      <w:r>
        <w:rPr>
          <w:rFonts w:ascii="Liberation Sans" w:hAnsi="Liberation Sans" w:eastAsia="Liberation Sans" w:cs="Liberation Sans"/>
        </w:rPr>
        <w:t xml:space="preserve">несут ответственность                                 за несоблюдение действующего законодательства, Устава города, </w:t>
      </w:r>
      <w:r>
        <w:rPr>
          <w:rFonts w:ascii="Liberation Sans" w:hAnsi="Liberation Sans" w:eastAsia="Liberation Sans" w:cs="Liberation Sans"/>
        </w:rPr>
        <w:t xml:space="preserve">Порядка, иных муниципальных нормативных правовых актов, Устава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13.2. Органы ТОС отчитываются о своей деятельности не реже одного раза в год на собраниях (конференциях) граждан ТОС.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0"/>
        <w:jc w:val="center"/>
        <w:spacing w:line="240" w:lineRule="auto"/>
        <w:rPr>
          <w:rFonts w:ascii="Liberation Sans" w:hAnsi="Liberation Sans" w:eastAsia="Liberation Sans" w:cs="Liberation Sans"/>
          <w:highlight w:val="none"/>
        </w:rPr>
        <w:outlineLvl w:val="1"/>
      </w:pPr>
      <w:r>
        <w:rPr>
          <w:rFonts w:ascii="Liberation Sans" w:hAnsi="Liberation Sans" w:eastAsia="Liberation Sans" w:cs="Liberation Sans"/>
        </w:rPr>
        <w:t xml:space="preserve">14. Прекращение деятельности ТОС</w:t>
      </w:r>
      <w:r>
        <w:rPr>
          <w:rFonts w:ascii="Liberation Sans" w:hAnsi="Liberation Sans" w:eastAsia="Liberation Sans" w:cs="Liberation Sans"/>
          <w:highlight w:val="none"/>
        </w:rPr>
      </w:r>
      <w:r>
        <w:rPr>
          <w:rFonts w:ascii="Liberation Sans" w:hAnsi="Liberation Sans" w:eastAsia="Liberation Sans" w:cs="Liberation Sans"/>
          <w:highlight w:val="non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14.1. Деятельность ТОС прекращается в соответствии                            с действующим законодательством в порядке, установленном Уставом ТОС: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основании решения собрания (конференции) граждан ТОС;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- на основании решения суда, вступившего в законную силу.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</w:rPr>
        <w:t xml:space="preserve">14.2. Решение о прекращении деятельности ТОС направляется                в  Думу города и Администрац</w:t>
      </w:r>
      <w:r>
        <w:rPr>
          <w:rFonts w:ascii="Liberation Sans" w:hAnsi="Liberation Sans" w:eastAsia="Liberation Sans" w:cs="Liberation Sans"/>
          <w:highlight w:val="white"/>
        </w:rPr>
        <w:t xml:space="preserve">ию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в тече</w:t>
      </w:r>
      <w:r>
        <w:rPr>
          <w:rFonts w:ascii="Liberation Sans" w:hAnsi="Liberation Sans" w:eastAsia="Liberation Sans" w:cs="Liberation Sans"/>
        </w:rPr>
        <w:t xml:space="preserve">ние </w:t>
      </w:r>
      <w:r>
        <w:rPr>
          <w:rFonts w:ascii="Liberation Sans" w:hAnsi="Liberation Sans" w:eastAsia="Liberation Sans" w:cs="Liberation Sans"/>
        </w:rPr>
        <w:t xml:space="preserve">7 </w:t>
      </w:r>
      <w:r>
        <w:rPr>
          <w:rFonts w:ascii="Liberation Sans" w:hAnsi="Liberation Sans" w:eastAsia="Liberation Sans" w:cs="Liberation Sans"/>
        </w:rPr>
        <w:t xml:space="preserve">рабочих дней              с момента его принятия (вступления в законную силу), что является основанием для исключения ТОС из Реестра, о чем в Реестре </w:t>
      </w:r>
      <w:r>
        <w:rPr>
          <w:rFonts w:ascii="Liberation Sans" w:hAnsi="Liberation Sans" w:eastAsia="Liberation Sans" w:cs="Liberation Sans"/>
          <w:highlight w:val="white"/>
        </w:rPr>
        <w:t xml:space="preserve">делается соответствующая запись.</w:t>
      </w:r>
      <w:r>
        <w:rPr>
          <w:rFonts w:ascii="Liberation Sans" w:hAnsi="Liberation Sans" w:cs="Liberation Sans"/>
          <w:highlight w:val="non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14.3. Не позднее 10 </w:t>
      </w:r>
      <w:r>
        <w:rPr>
          <w:rFonts w:ascii="Liberation Sans" w:hAnsi="Liberation Sans" w:eastAsia="Liberation Sans" w:cs="Liberation Sans"/>
          <w:highlight w:val="white"/>
        </w:rPr>
        <w:t xml:space="preserve">рабочих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highlight w:val="white"/>
        </w:rPr>
        <w:t xml:space="preserve">дней с момента исключения ТОС              из Реестра уполномоченный орган инициирует рассмотрение  Думой города </w:t>
      </w:r>
      <w:r>
        <w:rPr>
          <w:rFonts w:ascii="Liberation Sans" w:hAnsi="Liberation Sans" w:eastAsia="Liberation Sans" w:cs="Liberation Sans"/>
          <w:highlight w:val="white"/>
        </w:rPr>
        <w:t xml:space="preserve">на ближайше</w:t>
      </w:r>
      <w:r>
        <w:rPr>
          <w:rFonts w:ascii="Liberation Sans" w:hAnsi="Liberation Sans" w:eastAsia="Liberation Sans" w:cs="Liberation Sans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highlight w:val="white"/>
        </w:rPr>
        <w:t xml:space="preserve"> заседани</w:t>
      </w:r>
      <w:r>
        <w:rPr>
          <w:rFonts w:ascii="Liberation Sans" w:hAnsi="Liberation Sans" w:eastAsia="Liberation Sans" w:cs="Liberation Sans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highlight w:val="white"/>
        </w:rPr>
        <w:t xml:space="preserve"> вопроса о признании утратившим силу решения об установлении границ ТОС, исключенного из Реестра.</w:t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  <w:highlight w:val="white"/>
        </w:rPr>
        <w:t xml:space="preserve">14.4. Порядок прекращения осуществления ТОС, прошедшего государственную регистр</w:t>
      </w:r>
      <w:r>
        <w:rPr>
          <w:rFonts w:ascii="Liberation Sans" w:hAnsi="Liberation Sans" w:eastAsia="Liberation Sans" w:cs="Liberation Sans"/>
          <w:highlight w:val="white"/>
        </w:rPr>
        <w:t xml:space="preserve">ацию в качестве юридического</w:t>
      </w:r>
      <w:r>
        <w:rPr>
          <w:rFonts w:ascii="Liberation Sans" w:hAnsi="Liberation Sans" w:eastAsia="Liberation Sans" w:cs="Liberation Sans"/>
        </w:rPr>
        <w:t xml:space="preserve"> лица, осуществляется в соответствии с действующим законодательством. Ликвидация ТОС как юридического лица считается завершенной после внесения об этом записи в Единый государственный реестр юридических лиц.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971"/>
        <w:ind w:left="0" w:right="0" w:firstLine="709"/>
        <w:jc w:val="both"/>
        <w:spacing w:line="240" w:lineRule="auto"/>
        <w:rPr>
          <w:rFonts w:ascii="Liberation Sans" w:hAnsi="Liberation Sans" w:cs="Liberation Sans"/>
          <w:strike w:val="0"/>
          <w:highlight w:val="white"/>
        </w:rPr>
      </w:pPr>
      <w:r>
        <w:rPr>
          <w:rFonts w:ascii="Liberation Sans" w:hAnsi="Liberation Sans" w:eastAsia="Liberation Sans" w:cs="Liberation Sans"/>
          <w:strike w:val="0"/>
        </w:rPr>
        <w:t xml:space="preserve">В случае прекращения осуществления деятельности ТОС, являющегося юридическим лицом, </w:t>
      </w:r>
      <w:r>
        <w:rPr>
          <w:rFonts w:ascii="Liberation Sans" w:hAnsi="Liberation Sans" w:eastAsia="Liberation Sans" w:cs="Liberation Sans"/>
          <w:strike w:val="0"/>
          <w:highlight w:val="none"/>
        </w:rPr>
        <w:t xml:space="preserve">ликвидатор ТОС направляет данную </w:t>
      </w:r>
      <w:r>
        <w:rPr>
          <w:rFonts w:ascii="Liberation Sans" w:hAnsi="Liberation Sans" w:eastAsia="Liberation Sans" w:cs="Liberation Sans"/>
          <w:strike w:val="0"/>
        </w:rPr>
        <w:t xml:space="preserve">информацию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trike w:val="0"/>
          <w:highlight w:val="white"/>
        </w:rPr>
        <w:t xml:space="preserve">уполномоченный орган для включения в Реестр.</w:t>
      </w:r>
      <w:r>
        <w:rPr>
          <w:rFonts w:ascii="Liberation Sans" w:hAnsi="Liberation Sans" w:cs="Liberation Sans"/>
          <w:strike w:val="0"/>
          <w:highlight w:val="white"/>
        </w:rPr>
      </w:r>
      <w:r>
        <w:rPr>
          <w:rFonts w:ascii="Liberation Sans" w:hAnsi="Liberation Sans" w:cs="Liberation Sans"/>
          <w:strike w:val="0"/>
          <w:highlight w:val="white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pStyle w:val="971"/>
        <w:ind w:left="0" w:right="0" w:firstLine="709"/>
        <w:jc w:val="center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sectPr>
      <w:footerReference w:type="default" r:id="rId12"/>
      <w:footerReference w:type="first" r:id="rId13"/>
      <w:footnotePr/>
      <w:endnotePr/>
      <w:type w:val="nextPage"/>
      <w:pgSz w:w="11907" w:h="16840" w:orient="portrait"/>
      <w:pgMar w:top="1134" w:right="850" w:bottom="1134" w:left="1701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Times New Roman CYR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ind w:right="360"/>
      <w:rPr>
        <w:rFonts w:ascii="Tahoma" w:hAnsi="Tahoma" w:cs="Tahoma"/>
        <w:color w:val="808080"/>
        <w:sz w:val="14"/>
        <w:szCs w:val="14"/>
      </w:rPr>
    </w:pP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813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jc w:val="center"/>
      <w:rPr>
        <w:rFonts w:ascii="Liberation Sans" w:hAnsi="Liberation Sans" w:cs="Liberation Sans"/>
        <w:sz w:val="28"/>
        <w:szCs w:val="28"/>
      </w:rPr>
    </w:pPr>
    <w:fldSimple w:instr="PAGE \* MERGEFORMAT">
      <w:r>
        <w:rPr>
          <w:rFonts w:ascii="Liberation Sans" w:hAnsi="Liberation Sans" w:eastAsia="Liberation Sans" w:cs="Liberation Sans"/>
          <w:sz w:val="28"/>
          <w:szCs w:val="28"/>
        </w:rPr>
        <w:t xml:space="preserve">1</w:t>
      </w:r>
    </w:fldSimple>
    <w:r>
      <w:rPr>
        <w:rFonts w:ascii="Liberation Sans" w:hAnsi="Liberation Sans" w:eastAsia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  <w:p>
    <w:pPr>
      <w:pStyle w:val="81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4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8" w:hanging="360"/>
        <w:tabs>
          <w:tab w:val="num" w:pos="213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  <w:tabs>
          <w:tab w:val="num" w:pos="285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  <w:tabs>
          <w:tab w:val="num" w:pos="357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  <w:tabs>
          <w:tab w:val="num" w:pos="429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  <w:tabs>
          <w:tab w:val="num" w:pos="501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  <w:tabs>
          <w:tab w:val="num" w:pos="573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  <w:tabs>
          <w:tab w:val="num" w:pos="645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  <w:tabs>
          <w:tab w:val="num" w:pos="717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  <w:tabs>
          <w:tab w:val="num" w:pos="7898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5" w:hanging="1005"/>
        <w:tabs>
          <w:tab w:val="num" w:pos="1545" w:leader="none"/>
        </w:tabs>
      </w:pPr>
      <w:rPr>
        <w:rFonts w:ascii="Arial" w:hAnsi="Arial" w:cs="Aria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283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1701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4">
    <w:name w:val="Heading 1 Char"/>
    <w:basedOn w:val="789"/>
    <w:link w:val="780"/>
    <w:uiPriority w:val="9"/>
    <w:rPr>
      <w:rFonts w:ascii="Arial" w:hAnsi="Arial" w:eastAsia="Arial" w:cs="Arial"/>
      <w:sz w:val="40"/>
      <w:szCs w:val="40"/>
    </w:rPr>
  </w:style>
  <w:style w:type="character" w:styleId="765">
    <w:name w:val="Heading 2 Char"/>
    <w:basedOn w:val="789"/>
    <w:link w:val="781"/>
    <w:uiPriority w:val="9"/>
    <w:rPr>
      <w:rFonts w:ascii="Arial" w:hAnsi="Arial" w:eastAsia="Arial" w:cs="Arial"/>
      <w:sz w:val="34"/>
    </w:rPr>
  </w:style>
  <w:style w:type="character" w:styleId="766">
    <w:name w:val="Heading 3 Char"/>
    <w:basedOn w:val="789"/>
    <w:link w:val="782"/>
    <w:uiPriority w:val="9"/>
    <w:rPr>
      <w:rFonts w:ascii="Arial" w:hAnsi="Arial" w:eastAsia="Arial" w:cs="Arial"/>
      <w:sz w:val="30"/>
      <w:szCs w:val="30"/>
    </w:rPr>
  </w:style>
  <w:style w:type="character" w:styleId="767">
    <w:name w:val="Heading 4 Char"/>
    <w:basedOn w:val="789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68">
    <w:name w:val="Heading 5 Char"/>
    <w:basedOn w:val="789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69">
    <w:name w:val="Heading 6 Char"/>
    <w:basedOn w:val="789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70">
    <w:name w:val="Heading 7 Char"/>
    <w:basedOn w:val="789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8 Char"/>
    <w:basedOn w:val="789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772">
    <w:name w:val="Heading 9 Char"/>
    <w:basedOn w:val="789"/>
    <w:link w:val="788"/>
    <w:uiPriority w:val="9"/>
    <w:rPr>
      <w:rFonts w:ascii="Arial" w:hAnsi="Arial" w:eastAsia="Arial" w:cs="Arial"/>
      <w:i/>
      <w:iCs/>
      <w:sz w:val="21"/>
      <w:szCs w:val="21"/>
    </w:rPr>
  </w:style>
  <w:style w:type="character" w:styleId="773">
    <w:name w:val="Title Char"/>
    <w:basedOn w:val="789"/>
    <w:link w:val="803"/>
    <w:uiPriority w:val="10"/>
    <w:rPr>
      <w:sz w:val="48"/>
      <w:szCs w:val="48"/>
    </w:rPr>
  </w:style>
  <w:style w:type="character" w:styleId="774">
    <w:name w:val="Subtitle Char"/>
    <w:basedOn w:val="789"/>
    <w:link w:val="805"/>
    <w:uiPriority w:val="11"/>
    <w:rPr>
      <w:sz w:val="24"/>
      <w:szCs w:val="24"/>
    </w:rPr>
  </w:style>
  <w:style w:type="character" w:styleId="775">
    <w:name w:val="Quote Char"/>
    <w:link w:val="807"/>
    <w:uiPriority w:val="29"/>
    <w:rPr>
      <w:i/>
    </w:rPr>
  </w:style>
  <w:style w:type="character" w:styleId="776">
    <w:name w:val="Intense Quote Char"/>
    <w:link w:val="809"/>
    <w:uiPriority w:val="30"/>
    <w:rPr>
      <w:i/>
    </w:rPr>
  </w:style>
  <w:style w:type="character" w:styleId="777">
    <w:name w:val="Footnote Text Char"/>
    <w:link w:val="944"/>
    <w:uiPriority w:val="99"/>
    <w:rPr>
      <w:sz w:val="18"/>
    </w:rPr>
  </w:style>
  <w:style w:type="character" w:styleId="778">
    <w:name w:val="Endnote Text Char"/>
    <w:link w:val="947"/>
    <w:uiPriority w:val="99"/>
    <w:rPr>
      <w:sz w:val="20"/>
    </w:rPr>
  </w:style>
  <w:style w:type="paragraph" w:styleId="779" w:default="1">
    <w:name w:val="Normal"/>
    <w:qFormat/>
    <w:rPr>
      <w:sz w:val="24"/>
      <w:szCs w:val="24"/>
      <w:lang w:eastAsia="ru-RU"/>
    </w:rPr>
  </w:style>
  <w:style w:type="paragraph" w:styleId="780">
    <w:name w:val="Heading 1"/>
    <w:basedOn w:val="779"/>
    <w:next w:val="779"/>
    <w:link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1">
    <w:name w:val="Heading 2"/>
    <w:basedOn w:val="779"/>
    <w:next w:val="779"/>
    <w:link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2">
    <w:name w:val="Heading 3"/>
    <w:basedOn w:val="779"/>
    <w:next w:val="779"/>
    <w:link w:val="79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3">
    <w:name w:val="Heading 4"/>
    <w:basedOn w:val="779"/>
    <w:next w:val="779"/>
    <w:link w:val="7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779"/>
    <w:next w:val="779"/>
    <w:link w:val="7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5">
    <w:name w:val="Heading 6"/>
    <w:basedOn w:val="779"/>
    <w:next w:val="779"/>
    <w:link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779"/>
    <w:next w:val="779"/>
    <w:link w:val="7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>
    <w:name w:val="Heading 8"/>
    <w:basedOn w:val="779"/>
    <w:next w:val="779"/>
    <w:link w:val="7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8">
    <w:name w:val="Heading 9"/>
    <w:basedOn w:val="779"/>
    <w:next w:val="779"/>
    <w:link w:val="8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9" w:default="1">
    <w:name w:val="Default Paragraph Font"/>
    <w:uiPriority w:val="1"/>
    <w:semiHidden/>
    <w:unhideWhenUsed/>
  </w:style>
  <w:style w:type="table" w:styleId="7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1" w:default="1">
    <w:name w:val="No List"/>
    <w:uiPriority w:val="99"/>
    <w:semiHidden/>
    <w:unhideWhenUsed/>
  </w:style>
  <w:style w:type="character" w:styleId="792" w:customStyle="1">
    <w:name w:val="Заголовок 1 Знак"/>
    <w:link w:val="780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Заголовок 2 Знак"/>
    <w:link w:val="781"/>
    <w:uiPriority w:val="9"/>
    <w:rPr>
      <w:rFonts w:ascii="Arial" w:hAnsi="Arial" w:eastAsia="Arial" w:cs="Arial"/>
      <w:sz w:val="34"/>
    </w:rPr>
  </w:style>
  <w:style w:type="character" w:styleId="794" w:customStyle="1">
    <w:name w:val="Заголовок 3 Знак"/>
    <w:link w:val="782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Заголовок 4 Знак"/>
    <w:link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link w:val="784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link w:val="785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link w:val="787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link w:val="788"/>
    <w:uiPriority w:val="9"/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79"/>
    <w:uiPriority w:val="34"/>
    <w:qFormat/>
    <w:pPr>
      <w:contextualSpacing/>
      <w:ind w:left="720"/>
    </w:pPr>
  </w:style>
  <w:style w:type="paragraph" w:styleId="802">
    <w:name w:val="No Spacing"/>
    <w:uiPriority w:val="1"/>
    <w:qFormat/>
  </w:style>
  <w:style w:type="paragraph" w:styleId="803">
    <w:name w:val="Title"/>
    <w:basedOn w:val="779"/>
    <w:next w:val="779"/>
    <w:link w:val="8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4" w:customStyle="1">
    <w:name w:val="Заголовок Знак"/>
    <w:link w:val="803"/>
    <w:uiPriority w:val="10"/>
    <w:rPr>
      <w:sz w:val="48"/>
      <w:szCs w:val="48"/>
    </w:rPr>
  </w:style>
  <w:style w:type="paragraph" w:styleId="805">
    <w:name w:val="Subtitle"/>
    <w:basedOn w:val="779"/>
    <w:next w:val="779"/>
    <w:link w:val="806"/>
    <w:uiPriority w:val="11"/>
    <w:qFormat/>
    <w:pPr>
      <w:spacing w:before="200" w:after="200"/>
    </w:pPr>
  </w:style>
  <w:style w:type="character" w:styleId="806" w:customStyle="1">
    <w:name w:val="Подзаголовок Знак"/>
    <w:link w:val="805"/>
    <w:uiPriority w:val="11"/>
    <w:rPr>
      <w:sz w:val="24"/>
      <w:szCs w:val="24"/>
    </w:rPr>
  </w:style>
  <w:style w:type="paragraph" w:styleId="807">
    <w:name w:val="Quote"/>
    <w:basedOn w:val="779"/>
    <w:next w:val="779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79"/>
    <w:next w:val="77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paragraph" w:styleId="811">
    <w:name w:val="Header"/>
    <w:basedOn w:val="779"/>
    <w:link w:val="969"/>
    <w:pPr>
      <w:tabs>
        <w:tab w:val="center" w:pos="4677" w:leader="none"/>
        <w:tab w:val="right" w:pos="9355" w:leader="none"/>
      </w:tabs>
    </w:pPr>
  </w:style>
  <w:style w:type="character" w:styleId="812" w:customStyle="1">
    <w:name w:val="Header Char"/>
    <w:uiPriority w:val="99"/>
  </w:style>
  <w:style w:type="paragraph" w:styleId="813">
    <w:name w:val="Footer"/>
    <w:basedOn w:val="779"/>
    <w:link w:val="970"/>
    <w:uiPriority w:val="99"/>
    <w:pPr>
      <w:tabs>
        <w:tab w:val="center" w:pos="4677" w:leader="none"/>
        <w:tab w:val="right" w:pos="9355" w:leader="none"/>
      </w:tabs>
    </w:pPr>
  </w:style>
  <w:style w:type="character" w:styleId="814" w:customStyle="1">
    <w:name w:val="Footer Char"/>
    <w:uiPriority w:val="99"/>
  </w:style>
  <w:style w:type="paragraph" w:styleId="815">
    <w:name w:val="Caption"/>
    <w:basedOn w:val="779"/>
    <w:next w:val="779"/>
    <w:link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6" w:customStyle="1">
    <w:name w:val="Caption Char"/>
    <w:uiPriority w:val="99"/>
  </w:style>
  <w:style w:type="table" w:styleId="817">
    <w:name w:val="Table Grid"/>
    <w:basedOn w:val="790"/>
    <w:tblPr/>
  </w:style>
  <w:style w:type="table" w:styleId="81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3">
    <w:name w:val="Hyperlink"/>
    <w:uiPriority w:val="99"/>
    <w:unhideWhenUsed/>
    <w:rPr>
      <w:color w:val="0000ff" w:themeColor="hyperlink"/>
      <w:u w:val="single"/>
    </w:rPr>
  </w:style>
  <w:style w:type="paragraph" w:styleId="944">
    <w:name w:val="footnote text"/>
    <w:basedOn w:val="779"/>
    <w:link w:val="945"/>
    <w:uiPriority w:val="99"/>
    <w:semiHidden/>
    <w:unhideWhenUsed/>
    <w:pPr>
      <w:spacing w:after="40"/>
    </w:pPr>
    <w:rPr>
      <w:sz w:val="18"/>
    </w:rPr>
  </w:style>
  <w:style w:type="character" w:styleId="945" w:customStyle="1">
    <w:name w:val="Текст сноски Знак"/>
    <w:link w:val="944"/>
    <w:uiPriority w:val="99"/>
    <w:rPr>
      <w:sz w:val="18"/>
    </w:rPr>
  </w:style>
  <w:style w:type="character" w:styleId="946">
    <w:name w:val="footnote reference"/>
    <w:uiPriority w:val="99"/>
    <w:unhideWhenUsed/>
    <w:rPr>
      <w:vertAlign w:val="superscript"/>
    </w:rPr>
  </w:style>
  <w:style w:type="paragraph" w:styleId="947">
    <w:name w:val="endnote text"/>
    <w:basedOn w:val="779"/>
    <w:link w:val="948"/>
    <w:uiPriority w:val="99"/>
    <w:semiHidden/>
    <w:unhideWhenUsed/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uiPriority w:val="99"/>
    <w:semiHidden/>
    <w:unhideWhenUsed/>
    <w:rPr>
      <w:vertAlign w:val="superscript"/>
    </w:rPr>
  </w:style>
  <w:style w:type="paragraph" w:styleId="950">
    <w:name w:val="toc 1"/>
    <w:basedOn w:val="779"/>
    <w:next w:val="779"/>
    <w:uiPriority w:val="39"/>
    <w:unhideWhenUsed/>
    <w:pPr>
      <w:spacing w:after="57"/>
    </w:pPr>
  </w:style>
  <w:style w:type="paragraph" w:styleId="951">
    <w:name w:val="toc 2"/>
    <w:basedOn w:val="779"/>
    <w:next w:val="779"/>
    <w:uiPriority w:val="39"/>
    <w:unhideWhenUsed/>
    <w:pPr>
      <w:ind w:left="283"/>
      <w:spacing w:after="57"/>
    </w:pPr>
  </w:style>
  <w:style w:type="paragraph" w:styleId="952">
    <w:name w:val="toc 3"/>
    <w:basedOn w:val="779"/>
    <w:next w:val="779"/>
    <w:uiPriority w:val="39"/>
    <w:unhideWhenUsed/>
    <w:pPr>
      <w:ind w:left="567"/>
      <w:spacing w:after="57"/>
    </w:pPr>
  </w:style>
  <w:style w:type="paragraph" w:styleId="953">
    <w:name w:val="toc 4"/>
    <w:basedOn w:val="779"/>
    <w:next w:val="779"/>
    <w:uiPriority w:val="39"/>
    <w:unhideWhenUsed/>
    <w:pPr>
      <w:ind w:left="850"/>
      <w:spacing w:after="57"/>
    </w:pPr>
  </w:style>
  <w:style w:type="paragraph" w:styleId="954">
    <w:name w:val="toc 5"/>
    <w:basedOn w:val="779"/>
    <w:next w:val="779"/>
    <w:uiPriority w:val="39"/>
    <w:unhideWhenUsed/>
    <w:pPr>
      <w:ind w:left="1134"/>
      <w:spacing w:after="57"/>
    </w:pPr>
  </w:style>
  <w:style w:type="paragraph" w:styleId="955">
    <w:name w:val="toc 6"/>
    <w:basedOn w:val="779"/>
    <w:next w:val="779"/>
    <w:uiPriority w:val="39"/>
    <w:unhideWhenUsed/>
    <w:pPr>
      <w:ind w:left="1417"/>
      <w:spacing w:after="57"/>
    </w:pPr>
  </w:style>
  <w:style w:type="paragraph" w:styleId="956">
    <w:name w:val="toc 7"/>
    <w:basedOn w:val="779"/>
    <w:next w:val="779"/>
    <w:uiPriority w:val="39"/>
    <w:unhideWhenUsed/>
    <w:pPr>
      <w:ind w:left="1701"/>
      <w:spacing w:after="57"/>
    </w:pPr>
  </w:style>
  <w:style w:type="paragraph" w:styleId="957">
    <w:name w:val="toc 8"/>
    <w:basedOn w:val="779"/>
    <w:next w:val="779"/>
    <w:uiPriority w:val="39"/>
    <w:unhideWhenUsed/>
    <w:pPr>
      <w:ind w:left="1984"/>
      <w:spacing w:after="57"/>
    </w:pPr>
  </w:style>
  <w:style w:type="paragraph" w:styleId="958">
    <w:name w:val="toc 9"/>
    <w:basedOn w:val="779"/>
    <w:next w:val="779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79"/>
    <w:next w:val="779"/>
    <w:uiPriority w:val="99"/>
    <w:unhideWhenUsed/>
  </w:style>
  <w:style w:type="paragraph" w:styleId="961" w:customStyle="1">
    <w:name w:val="ConsTitle"/>
    <w:pPr>
      <w:widowControl w:val="off"/>
    </w:pPr>
    <w:rPr>
      <w:rFonts w:ascii="Arial" w:hAnsi="Arial" w:cs="Arial"/>
      <w:b/>
      <w:bCs/>
      <w:sz w:val="16"/>
      <w:szCs w:val="16"/>
      <w:lang w:eastAsia="ru-RU"/>
    </w:rPr>
  </w:style>
  <w:style w:type="paragraph" w:styleId="962" w:customStyle="1">
    <w:name w:val="ConsNonformat"/>
    <w:pPr>
      <w:widowControl w:val="off"/>
    </w:pPr>
    <w:rPr>
      <w:rFonts w:ascii="Courier New" w:hAnsi="Courier New" w:cs="Courier New"/>
      <w:lang w:eastAsia="ru-RU"/>
    </w:rPr>
  </w:style>
  <w:style w:type="paragraph" w:styleId="963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  <w:style w:type="character" w:styleId="964">
    <w:name w:val="page number"/>
    <w:basedOn w:val="789"/>
  </w:style>
  <w:style w:type="paragraph" w:styleId="965">
    <w:name w:val="Balloon Text"/>
    <w:basedOn w:val="779"/>
    <w:semiHidden/>
    <w:rPr>
      <w:rFonts w:ascii="Tahoma" w:hAnsi="Tahoma" w:cs="Tahoma"/>
      <w:sz w:val="16"/>
      <w:szCs w:val="16"/>
    </w:rPr>
  </w:style>
  <w:style w:type="paragraph" w:styleId="966">
    <w:name w:val="Body Text 2"/>
    <w:basedOn w:val="779"/>
    <w:pPr>
      <w:spacing w:after="120" w:line="480" w:lineRule="auto"/>
    </w:pPr>
  </w:style>
  <w:style w:type="paragraph" w:styleId="967" w:customStyle="1">
    <w:name w:val="Название"/>
    <w:basedOn w:val="779"/>
    <w:qFormat/>
    <w:pPr>
      <w:jc w:val="center"/>
    </w:pPr>
  </w:style>
  <w:style w:type="paragraph" w:styleId="968">
    <w:name w:val="Block Text"/>
    <w:basedOn w:val="779"/>
    <w:pPr>
      <w:ind w:left="709" w:right="284"/>
      <w:jc w:val="both"/>
    </w:pPr>
  </w:style>
  <w:style w:type="character" w:styleId="969" w:customStyle="1">
    <w:name w:val="Верхний колонтитул Знак"/>
    <w:basedOn w:val="789"/>
    <w:link w:val="811"/>
    <w:rPr>
      <w:sz w:val="24"/>
      <w:szCs w:val="24"/>
    </w:rPr>
  </w:style>
  <w:style w:type="character" w:styleId="970" w:customStyle="1">
    <w:name w:val="Нижний колонтитул Знак"/>
    <w:basedOn w:val="789"/>
    <w:link w:val="813"/>
    <w:uiPriority w:val="99"/>
    <w:rPr>
      <w:sz w:val="24"/>
      <w:szCs w:val="24"/>
    </w:rPr>
  </w:style>
  <w:style w:type="paragraph" w:styleId="971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Calibri"/>
      <w:sz w:val="28"/>
      <w:szCs w:val="28"/>
      <w:lang w:eastAsia="en-US"/>
    </w:rPr>
  </w:style>
  <w:style w:type="paragraph" w:styleId="972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/>
      <w:b/>
      <w:sz w:val="24"/>
      <w:lang w:val="en-US"/>
    </w:rPr>
  </w:style>
  <w:style w:type="paragraph" w:styleId="973">
    <w:name w:val="Body Text Indent 2"/>
    <w:basedOn w:val="779"/>
    <w:link w:val="974"/>
    <w:uiPriority w:val="99"/>
    <w:unhideWhenUsed/>
    <w:pPr>
      <w:ind w:left="283"/>
      <w:spacing w:after="120" w:line="480" w:lineRule="auto"/>
    </w:pPr>
  </w:style>
  <w:style w:type="character" w:styleId="974" w:customStyle="1">
    <w:name w:val="Основной текст с отступом 2 Знак"/>
    <w:basedOn w:val="789"/>
    <w:link w:val="973"/>
    <w:uiPriority w:val="99"/>
    <w:rPr>
      <w:sz w:val="24"/>
      <w:szCs w:val="24"/>
      <w:lang w:eastAsia="ru-RU"/>
    </w:rPr>
  </w:style>
  <w:style w:type="character" w:styleId="975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image" Target="media/image1.png"/><Relationship Id="rId15" Type="http://schemas.openxmlformats.org/officeDocument/2006/relationships/image" Target="media/media1.svg"/><Relationship Id="rId16" Type="http://schemas.openxmlformats.org/officeDocument/2006/relationships/hyperlink" Target="https://internet.garant.ru/document/redirect/12123875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Центр правовой поддержки МСУ</Company>
  <DocSecurity>0</DocSecurity>
  <HyperlinksChanged>false</HyperlinksChanged>
  <LinksUpToDate>false</LinksUpToDate>
  <Manager>Центр правовой поддержки МСУ</Manager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правовой поддержки МСУ</dc:title>
  <dc:subject>Центр правовой поддержки МСУ</dc:subject>
  <dc:creator>Центр правовой поддержки МСУ</dc:creator>
  <cp:keywords>Центр правовой поддержки МСУ</cp:keywords>
  <dc:description>Центр правовой поддержки МСУ</dc:description>
  <cp:lastModifiedBy>saperzha</cp:lastModifiedBy>
  <cp:revision>276</cp:revision>
  <dcterms:created xsi:type="dcterms:W3CDTF">2025-05-09T10:05:00Z</dcterms:created>
  <dcterms:modified xsi:type="dcterms:W3CDTF">2026-05-28T11:08:49Z</dcterms:modified>
  <cp:category>Центр правовой поддержки МСУ</cp:category>
  <cp:version>786432</cp:version>
</cp:coreProperties>
</file>