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highlight w:val="none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pPr>
      <w:r>
        <w:rPr>
          <w:rFonts w:ascii="Liberation Serif" w:hAnsi="Liberation Serif" w:eastAsia="Liberation Serif" w:cs="Liberation Serif"/>
          <w:b/>
          <w:bCs/>
          <w:i/>
          <w:color w:val="141313"/>
          <w:sz w:val="28"/>
          <w:szCs w:val="28"/>
          <w:shd w:val="clear" w:color="auto" w:fill="ffffff"/>
        </w:rPr>
        <w:t xml:space="preserve">ГРАФИК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</w:rPr>
        <w:br/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личного приёма избирателей депутатами 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shd w:val="clear" w:color="auto" w:fill="ffffff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Думы</w:t>
      </w:r>
      <w:r>
        <w:rPr>
          <w:rFonts w:ascii="Liberation Serif" w:hAnsi="Liberation Serif" w:eastAsia="Liberation Serif" w:cs="Liberation Serif"/>
          <w:i/>
          <w:color w:val="141313"/>
          <w:sz w:val="28"/>
          <w:szCs w:val="28"/>
          <w:shd w:val="clear" w:color="auto" w:fill="ffffff"/>
        </w:rPr>
        <w:t xml:space="preserve"> города Новый Уренгой восьмого созыва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на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white"/>
        </w:rPr>
        <w:t xml:space="preserve"> ИЮНЬ 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6 г</w:t>
      </w:r>
      <w:r>
        <w:rPr>
          <w:rFonts w:ascii="Liberation Serif" w:hAnsi="Liberation Serif" w:eastAsia="Liberation Serif" w:cs="Liberation Serif"/>
          <w:i/>
          <w:sz w:val="28"/>
          <w:szCs w:val="28"/>
          <w:highlight w:val="white"/>
        </w:rPr>
        <w:t xml:space="preserve">од</w:t>
      </w:r>
      <w:r>
        <w:rPr>
          <w:sz w:val="28"/>
          <w:szCs w:val="28"/>
          <w:highlight w:val="none"/>
        </w:rPr>
        <w:t xml:space="preserve">а</w:t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Cs/>
          <w:i/>
          <w:color w:val="141313"/>
          <w:sz w:val="28"/>
          <w:szCs w:val="28"/>
          <w:highlight w:val="none"/>
        </w:rPr>
      </w:r>
    </w:p>
    <w:p>
      <w:pPr>
        <w:pStyle w:val="832"/>
        <w:rPr>
          <w:rFonts w:ascii="PT Astra Serif" w:hAnsi="PT Astra Serif"/>
          <w:b/>
          <w:sz w:val="16"/>
          <w:szCs w:val="16"/>
        </w:rPr>
      </w:pP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  <w:r>
        <w:rPr>
          <w:rFonts w:ascii="PT Astra Serif" w:hAnsi="PT Astra Serif"/>
          <w:b/>
          <w:sz w:val="16"/>
          <w:szCs w:val="16"/>
        </w:rPr>
      </w:r>
    </w:p>
    <w:tbl>
      <w:tblPr>
        <w:tblW w:w="10868" w:type="dxa"/>
        <w:tblCellSpacing w:w="20" w:type="dxa"/>
        <w:tblInd w:w="-785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6" w:space="0"/>
          <w:insideV w:val="single" w:color="000000" w:sz="6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112"/>
        <w:gridCol w:w="5941"/>
        <w:gridCol w:w="2815"/>
      </w:tblGrid>
      <w:tr>
        <w:tblPrEx/>
        <w:trPr>
          <w:tblCellSpacing w:w="20" w:type="dxa"/>
        </w:trPr>
        <w:tc>
          <w:tcPr>
            <w:shd w:val="clear" w:color="auto" w:fill="dbe5f1"/>
            <w:tcW w:w="205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Дата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5901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Депутат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 Думы города Новый Уренгой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  <w:tc>
          <w:tcPr>
            <w:shd w:val="clear" w:color="auto" w:fill="dbe5f1"/>
            <w:tcW w:w="2755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  <w:t xml:space="preserve">Часы приёма</w:t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01, 15 июня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  <w:t xml:space="preserve">Пикалов Артём Анатольевич</w:t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02 июня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Сауков Сергей Александрович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18:00-19:00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02 июня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Михайлов Яков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  <w:t xml:space="preserve">04 июня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25 июня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Джабуев Алибек Умалатович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12:00-13:00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Администрация города</w:t>
            </w:r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  <w:t xml:space="preserve">04 июня</w:t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  <w:t xml:space="preserve">Лазутина Елена Геннадьевна</w:t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bCs w:val="0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15:00-16:00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shd w:val="clear" w:color="auto" w:fill="auto"/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b w:val="0"/>
                <w:sz w:val="28"/>
                <w:szCs w:val="28"/>
                <w:highlight w:val="none"/>
                <w:lang w:eastAsia="ru-RU"/>
              </w:rPr>
              <w:t xml:space="preserve">р-н Коротчаево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sz w:val="28"/>
                <w:szCs w:val="28"/>
                <w:highlight w:val="none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05 июня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Павлова Анастасия Леонидовна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10 июня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Туковский Дмитрий Владимирович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10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Чернышова Ольга Николаевна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11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Скидан Мария Евгеньевна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15:00-16:00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16 июня</w:t>
            </w: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eastAsia="Liberation Serif" w:cs="Liberation Serif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Петренко Николай Николаевич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lang w:eastAsia="ru-RU"/>
              </w:rPr>
              <w:t xml:space="preserve">17:00-18:00</w:t>
            </w:r>
            <w:r/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16 июня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Калимуллин Рустем Закиевич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18:00-19:00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16 июня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Лешан Дмитрий Георгиевич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17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Колоколова Гульназ Зиннятулловна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18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Шумова Полина Михайловна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18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Корчагина Наталья Владимировна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16:00-17:00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  <w:t xml:space="preserve">19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val="ru-RU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Койшин Руслан Алимович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10:00-11:00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19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Сухачев Сергей Николаевич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</w:r>
          </w:p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р-н Лимбяяха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22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Кашникова Екатерина Николаевна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24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Марков Юрий Михайлович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  <w:tr>
        <w:tblPrEx/>
        <w:trPr>
          <w:tblCellSpacing w:w="20" w:type="dxa"/>
          <w:trHeight w:val="395"/>
        </w:trPr>
        <w:tc>
          <w:tcPr>
            <w:shd w:val="clear" w:color="ffffff" w:fill="daeef3"/>
            <w:tcW w:w="205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  <w:t xml:space="preserve">25 июня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daeef3"/>
            <w:tcW w:w="59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Кудрявенко Валерий Алексеевич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</w:r>
          </w:p>
        </w:tc>
        <w:tc>
          <w:tcPr>
            <w:shd w:val="clear" w:color="ffffff" w:fill="daeef3"/>
            <w:tcW w:w="2755" w:type="dxa"/>
            <w:vAlign w:val="top"/>
            <w:vMerge w:val="restart"/>
            <w:textDirection w:val="lrTb"/>
            <w:noWrap w:val="false"/>
          </w:tcPr>
          <w:p>
            <w:pPr>
              <w:pStyle w:val="837"/>
              <w:jc w:val="center"/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  <w:t xml:space="preserve">17:00-18:00</w:t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Liberation Serif" w:hAnsi="Liberation Serif" w:eastAsia="Liberation Serif" w:cs="Liberation Serif"/>
                <w:color w:val="000000" w:themeColor="text1"/>
                <w:sz w:val="28"/>
                <w:szCs w:val="28"/>
                <w:lang w:eastAsia="ru-RU"/>
              </w:rPr>
            </w:r>
          </w:p>
        </w:tc>
      </w:tr>
    </w:tbl>
    <w:p>
      <w:pPr>
        <w:jc w:val="center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риём граждан производится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по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</w:rPr>
        <w:t xml:space="preserve">ПРЕДВАРИТЕЛЬНОЙ ЗАПИСИ</w:t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b/>
          <w:bCs/>
          <w:i/>
          <w:sz w:val="28"/>
          <w:szCs w:val="28"/>
          <w:highlight w:val="none"/>
        </w:rPr>
      </w:r>
    </w:p>
    <w:p>
      <w:pPr>
        <w:jc w:val="center"/>
        <w:spacing w:line="276" w:lineRule="auto"/>
        <w:rPr>
          <w:rFonts w:ascii="Liberation Serif" w:hAnsi="Liberation Serif" w:eastAsia="Liberation Serif" w:cs="Liberation Serif"/>
          <w:bCs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по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тел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.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94-77-</w:t>
      </w:r>
      <w:r>
        <w:rPr>
          <w:rFonts w:ascii="Liberation Serif" w:hAnsi="Liberation Serif" w:eastAsia="Liberation Serif" w:cs="Liberation Serif"/>
          <w:b/>
          <w:i/>
          <w:sz w:val="28"/>
          <w:szCs w:val="28"/>
          <w:u w:val="single"/>
        </w:rPr>
        <w:t xml:space="preserve">79</w:t>
      </w:r>
      <w:r>
        <w:rPr>
          <w:rFonts w:ascii="Liberation Serif" w:hAnsi="Liberation Serif" w:eastAsia="Liberation Serif" w:cs="Liberation Serif"/>
          <w:i/>
          <w:sz w:val="28"/>
          <w:szCs w:val="28"/>
          <w:u w:val="single"/>
        </w:rPr>
        <w:t xml:space="preserve"> </w:t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bCs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 08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12: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3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0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с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14:00 до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1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7:00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p>
      <w:pPr>
        <w:pStyle w:val="832"/>
        <w:jc w:val="center"/>
        <w:spacing w:line="276" w:lineRule="auto"/>
        <w:rPr>
          <w:rFonts w:ascii="Liberation Serif" w:hAnsi="Liberation Serif" w:eastAsia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ежедневно, кроме субботы,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воскресенья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и праздничных дней</w:t>
      </w:r>
      <w:r>
        <w:rPr>
          <w:rFonts w:ascii="Liberation Serif" w:hAnsi="Liberation Serif" w:eastAsia="Liberation Serif" w:cs="Liberation Serif"/>
          <w:i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  <w:r>
        <w:rPr>
          <w:rFonts w:ascii="Liberation Serif" w:hAnsi="Liberation Serif" w:eastAsia="Liberation Serif" w:cs="Liberation Serif"/>
          <w:i/>
          <w:sz w:val="28"/>
          <w:szCs w:val="28"/>
        </w:rPr>
      </w:r>
    </w:p>
    <w:sectPr>
      <w:footnotePr/>
      <w:endnotePr/>
      <w:type w:val="nextPage"/>
      <w:pgSz w:w="11906" w:h="16838" w:orient="portrait"/>
      <w:pgMar w:top="283" w:right="850" w:bottom="17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rPr>
      <w:sz w:val="24"/>
      <w:szCs w:val="24"/>
      <w:lang w:val="ru-RU" w:eastAsia="ru-RU" w:bidi="ar-SA"/>
    </w:rPr>
  </w:style>
  <w:style w:type="character" w:styleId="833">
    <w:name w:val="Основной шрифт абзаца"/>
    <w:next w:val="833"/>
    <w:link w:val="832"/>
    <w:semiHidden/>
  </w:style>
  <w:style w:type="table" w:styleId="834">
    <w:name w:val="Обычная таблица"/>
    <w:next w:val="834"/>
    <w:link w:val="832"/>
    <w:semiHidden/>
    <w:tblPr/>
  </w:style>
  <w:style w:type="numbering" w:styleId="835">
    <w:name w:val="Нет списка"/>
    <w:next w:val="835"/>
    <w:link w:val="832"/>
    <w:semiHidden/>
  </w:style>
  <w:style w:type="table" w:styleId="836">
    <w:name w:val="Сетка таблицы"/>
    <w:basedOn w:val="834"/>
    <w:next w:val="836"/>
    <w:link w:val="832"/>
    <w:tblPr/>
  </w:style>
  <w:style w:type="paragraph" w:styleId="837">
    <w:name w:val="Без интервала"/>
    <w:next w:val="837"/>
    <w:link w:val="832"/>
    <w:rPr>
      <w:rFonts w:ascii="Calibri" w:hAnsi="Calibri" w:eastAsia="Calibri"/>
      <w:sz w:val="22"/>
      <w:szCs w:val="22"/>
      <w:lang w:val="ru-RU" w:eastAsia="en-US" w:bidi="ar-SA"/>
    </w:rPr>
  </w:style>
  <w:style w:type="table" w:styleId="838">
    <w:name w:val="Веб-таблица 3"/>
    <w:basedOn w:val="834"/>
    <w:next w:val="838"/>
    <w:link w:val="832"/>
    <w:tblPr/>
  </w:style>
  <w:style w:type="paragraph" w:styleId="839">
    <w:name w:val="Обычный (веб)"/>
    <w:basedOn w:val="832"/>
    <w:next w:val="839"/>
    <w:link w:val="832"/>
    <w:pPr>
      <w:spacing w:before="100" w:beforeAutospacing="1" w:after="100" w:afterAutospacing="1"/>
    </w:pPr>
  </w:style>
  <w:style w:type="character" w:styleId="840">
    <w:name w:val="Гиперссылка"/>
    <w:basedOn w:val="833"/>
    <w:next w:val="840"/>
    <w:link w:val="832"/>
    <w:rPr>
      <w:color w:val="0000ff"/>
      <w:u w:val="single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84</cp:revision>
  <dcterms:modified xsi:type="dcterms:W3CDTF">2026-05-27T04:32:27Z</dcterms:modified>
</cp:coreProperties>
</file>