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46"/>
      </w:tblGrid>
      <w:tr>
        <w:tblPrEx/>
        <w:trPr/>
        <w:tc>
          <w:tcPr>
            <w:tcBorders>
              <w:bottom w:val="single" w:color="auto" w:sz="24" w:space="0"/>
            </w:tcBorders>
            <w:tcW w:w="9246" w:type="dxa"/>
            <w:textDirection w:val="lrTb"/>
            <w:noWrap w:val="false"/>
          </w:tcPr>
          <w:p>
            <w:pPr>
              <w:ind w:left="-108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/>
                <w:b/>
                <w:spacing w:val="-4"/>
              </w:rPr>
            </w:pPr>
            <w:r>
              <w:rPr>
                <w:rFonts w:ascii="Liberation Sans" w:hAnsi="Liberation Sans"/>
              </w:rPr>
              <w:t xml:space="preserve"> </w:t>
            </w:r>
            <w:r>
              <w:rPr>
                <w:rFonts w:ascii="Liberation Sans" w:hAnsi="Liberation Sans"/>
              </w:rPr>
              <w:object w:dxaOrig="4943" w:dyaOrig="556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51.75pt;height:60.00pt;mso-wrap-distance-left:0.00pt;mso-wrap-distance-top:0.00pt;mso-wrap-distance-right:0.00pt;mso-wrap-distance-bottom:0.00pt;" filled="f" stroked="f">
                  <v:path textboxrect="0,0,0,0"/>
                  <v:imagedata r:id="rId12" o:title=""/>
                </v:shape>
                <o:OLEObject DrawAspect="Content" r:id="rId13" ObjectID="_1525040" ProgID="CorelDRAW.Graphic.12" ShapeID="_x0000_i0" Type="Embed"/>
              </w:object>
            </w:r>
            <w:r>
              <w:rPr>
                <w:rFonts w:ascii="Liberation Sans" w:hAnsi="Liberation Sans"/>
                <w:b/>
                <w:spacing w:val="-4"/>
              </w:rPr>
            </w:r>
            <w:r>
              <w:rPr>
                <w:rFonts w:ascii="Liberation Sans" w:hAnsi="Liberation Sans"/>
                <w:b/>
                <w:spacing w:val="-4"/>
              </w:rPr>
            </w:r>
          </w:p>
          <w:p>
            <w:pPr>
              <w:ind w:left="-108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/>
                <w:b/>
                <w:spacing w:val="-4"/>
              </w:rPr>
            </w:pP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</w:rPr>
              <w:t xml:space="preserve">ГОРОДСКОЙ ОКРУГ</w:t>
            </w: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  <w:highlight w:val="white"/>
              </w:rPr>
              <w:t xml:space="preserve"> ГОРОД НОВЫЙ УРЕНГОЙ</w:t>
            </w: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spacing w:val="-4"/>
                <w:szCs w:val="28"/>
              </w:rPr>
              <w:br/>
              <w:t xml:space="preserve">ЯМАЛО-НЕНЕЦКОГО АВТОНОМНОГО ОКРУГА</w:t>
            </w:r>
            <w:r>
              <w:rPr>
                <w:rFonts w:ascii="Liberation Sans" w:hAnsi="Liberation Sans"/>
                <w:b/>
                <w:spacing w:val="-4"/>
              </w:rPr>
            </w:r>
            <w:r>
              <w:rPr>
                <w:rFonts w:ascii="Liberation Sans" w:hAnsi="Liberation Sans"/>
                <w:b/>
                <w:spacing w:val="-4"/>
              </w:rPr>
            </w:r>
          </w:p>
          <w:p>
            <w:pPr>
              <w:ind w:left="-108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/>
                <w:b/>
                <w:spacing w:val="-4"/>
                <w:sz w:val="40"/>
              </w:rPr>
            </w:pPr>
            <w:r>
              <w:rPr>
                <w:rFonts w:ascii="Liberation Sans" w:hAnsi="Liberation Sans"/>
                <w:b/>
                <w:spacing w:val="-4"/>
                <w:sz w:val="40"/>
              </w:rPr>
              <w:t xml:space="preserve">АДМИНИСТРАЦИЯ ГОРОДА НОВЫЙ УРЕНГОЙ</w:t>
            </w:r>
            <w:r>
              <w:rPr>
                <w:rFonts w:ascii="Liberation Sans" w:hAnsi="Liberation Sans"/>
                <w:b/>
                <w:spacing w:val="-4"/>
                <w:sz w:val="40"/>
              </w:rPr>
            </w:r>
            <w:r>
              <w:rPr>
                <w:rFonts w:ascii="Liberation Sans" w:hAnsi="Liberation Sans"/>
                <w:b/>
                <w:spacing w:val="-4"/>
                <w:sz w:val="40"/>
              </w:rPr>
            </w:r>
          </w:p>
          <w:p>
            <w:pPr>
              <w:ind w:left="-108"/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/>
                <w:b/>
                <w:spacing w:val="-4"/>
                <w:sz w:val="10"/>
                <w:szCs w:val="10"/>
              </w:rPr>
            </w:pPr>
            <w:r>
              <w:rPr>
                <w:rFonts w:ascii="Liberation Sans" w:hAnsi="Liberation Sans"/>
                <w:b/>
                <w:spacing w:val="-4"/>
                <w:sz w:val="10"/>
                <w:szCs w:val="10"/>
              </w:rPr>
            </w:r>
            <w:r>
              <w:rPr>
                <w:rFonts w:ascii="Liberation Sans" w:hAnsi="Liberation Sans"/>
                <w:b/>
                <w:spacing w:val="-4"/>
                <w:sz w:val="10"/>
                <w:szCs w:val="10"/>
              </w:rPr>
            </w:r>
            <w:r>
              <w:rPr>
                <w:rFonts w:ascii="Liberation Sans" w:hAnsi="Liberation Sans"/>
                <w:b/>
                <w:spacing w:val="-4"/>
                <w:sz w:val="10"/>
                <w:szCs w:val="10"/>
              </w:rPr>
            </w:r>
          </w:p>
        </w:tc>
      </w:tr>
    </w:tbl>
    <w:p>
      <w:pPr>
        <w:jc w:val="center"/>
        <w:tabs>
          <w:tab w:val="center" w:pos="4153" w:leader="none"/>
          <w:tab w:val="right" w:pos="8306" w:leader="none"/>
        </w:tabs>
        <w:rPr>
          <w:rFonts w:ascii="Liberation Sans" w:hAnsi="Liberation Sans"/>
          <w:b/>
          <w:spacing w:val="-4"/>
          <w:sz w:val="20"/>
        </w:rPr>
      </w:pPr>
      <w:r>
        <w:rPr>
          <w:rFonts w:ascii="Liberation Sans" w:hAnsi="Liberation Sans"/>
          <w:b/>
          <w:spacing w:val="-4"/>
          <w:sz w:val="20"/>
        </w:rPr>
      </w:r>
      <w:r>
        <w:rPr>
          <w:rFonts w:ascii="Liberation Sans" w:hAnsi="Liberation Sans"/>
          <w:b/>
          <w:spacing w:val="-4"/>
          <w:sz w:val="20"/>
        </w:rPr>
      </w:r>
      <w:r>
        <w:rPr>
          <w:rFonts w:ascii="Liberation Sans" w:hAnsi="Liberation Sans"/>
          <w:b/>
          <w:spacing w:val="-4"/>
          <w:sz w:val="20"/>
        </w:rPr>
      </w:r>
    </w:p>
    <w:p>
      <w:pPr>
        <w:jc w:val="center"/>
        <w:tabs>
          <w:tab w:val="center" w:pos="4153" w:leader="none"/>
          <w:tab w:val="right" w:pos="8306" w:leader="none"/>
        </w:tabs>
        <w:rPr>
          <w:rFonts w:ascii="Liberation Sans" w:hAnsi="Liberation Sans"/>
          <w:b/>
          <w:spacing w:val="-4"/>
          <w:sz w:val="36"/>
        </w:rPr>
      </w:pPr>
      <w:r>
        <w:rPr>
          <w:rFonts w:ascii="Liberation Sans" w:hAnsi="Liberation Sans"/>
          <w:b/>
          <w:spacing w:val="-4"/>
          <w:sz w:val="36"/>
        </w:rPr>
        <w:t xml:space="preserve">ПОСТАНОВЛЕНИЕ</w:t>
      </w:r>
      <w:r>
        <w:rPr>
          <w:rFonts w:ascii="Liberation Sans" w:hAnsi="Liberation Sans"/>
          <w:b/>
          <w:spacing w:val="-4"/>
          <w:sz w:val="36"/>
        </w:rPr>
      </w:r>
      <w:r>
        <w:rPr>
          <w:rFonts w:ascii="Liberation Sans" w:hAnsi="Liberation Sans"/>
          <w:b/>
          <w:spacing w:val="-4"/>
          <w:sz w:val="36"/>
        </w:rPr>
      </w:r>
    </w:p>
    <w:p>
      <w:pPr>
        <w:tabs>
          <w:tab w:val="center" w:pos="4153" w:leader="none"/>
          <w:tab w:val="right" w:pos="8306" w:leader="none"/>
        </w:tabs>
        <w:rPr>
          <w:rFonts w:ascii="Liberation Sans" w:hAnsi="Liberation Sans"/>
          <w:spacing w:val="-4"/>
          <w:sz w:val="20"/>
        </w:rPr>
      </w:pPr>
      <w:r>
        <w:rPr>
          <w:rFonts w:ascii="Liberation Sans" w:hAnsi="Liberation Sans"/>
          <w:spacing w:val="-4"/>
          <w:sz w:val="20"/>
        </w:rPr>
      </w:r>
      <w:r>
        <w:rPr>
          <w:rFonts w:ascii="Liberation Sans" w:hAnsi="Liberation Sans"/>
          <w:spacing w:val="-4"/>
          <w:sz w:val="20"/>
        </w:rPr>
      </w:r>
      <w:r>
        <w:rPr>
          <w:rFonts w:ascii="Liberation Sans" w:hAnsi="Liberation Sans"/>
          <w:spacing w:val="-4"/>
          <w:sz w:val="20"/>
        </w:rPr>
      </w:r>
    </w:p>
    <w:p>
      <w:pPr>
        <w:tabs>
          <w:tab w:val="center" w:pos="4153" w:leader="none"/>
          <w:tab w:val="right" w:pos="8306" w:leader="none"/>
        </w:tabs>
        <w:rPr>
          <w:rFonts w:ascii="Liberation Sans" w:hAnsi="Liberation Sans"/>
          <w:spacing w:val="-4"/>
          <w:szCs w:val="28"/>
        </w:rPr>
      </w:pPr>
      <w:r>
        <w:rPr>
          <w:rFonts w:ascii="Liberation Sans" w:hAnsi="Liberation Sans"/>
          <w:szCs w:val="28"/>
        </w:rPr>
        <w:t xml:space="preserve">_____________2026                                               </w:t>
      </w:r>
      <w:r>
        <w:rPr>
          <w:rFonts w:ascii="Liberation Sans" w:hAnsi="Liberation Sans"/>
          <w:szCs w:val="28"/>
        </w:rPr>
        <w:t xml:space="preserve">                   №________ </w:t>
      </w:r>
      <w:r>
        <w:rPr>
          <w:rFonts w:ascii="Liberation Sans" w:hAnsi="Liberation Sans"/>
          <w:spacing w:val="-4"/>
          <w:szCs w:val="28"/>
        </w:rPr>
      </w:r>
      <w:r>
        <w:rPr>
          <w:rFonts w:ascii="Liberation Sans" w:hAnsi="Liberation Sans"/>
          <w:spacing w:val="-4"/>
          <w:szCs w:val="28"/>
        </w:rPr>
      </w:r>
    </w:p>
    <w:p>
      <w:pPr>
        <w:pStyle w:val="948"/>
        <w:rPr>
          <w:rFonts w:ascii="Liberation Sans" w:hAnsi="Liberation Sans"/>
          <w:b/>
          <w:szCs w:val="28"/>
        </w:rPr>
      </w:pPr>
      <w:r>
        <w:rPr>
          <w:rFonts w:ascii="Liberation Sans" w:hAnsi="Liberation Sans"/>
          <w:b/>
          <w:szCs w:val="28"/>
        </w:rPr>
      </w:r>
      <w:r>
        <w:rPr>
          <w:rFonts w:ascii="Liberation Sans" w:hAnsi="Liberation Sans"/>
          <w:b/>
          <w:szCs w:val="28"/>
        </w:rPr>
      </w:r>
      <w:r>
        <w:rPr>
          <w:rFonts w:ascii="Liberation Sans" w:hAnsi="Liberation Sans"/>
          <w:b/>
          <w:szCs w:val="28"/>
        </w:rPr>
      </w:r>
    </w:p>
    <w:p>
      <w:pPr>
        <w:jc w:val="center"/>
        <w:widowControl w:val="off"/>
        <w:rPr>
          <w:rFonts w:ascii="Liberation Sans" w:hAnsi="Liberation Sans" w:eastAsia="Calibri"/>
          <w:b/>
          <w:bCs/>
          <w:szCs w:val="28"/>
        </w:rPr>
      </w:pPr>
      <w:r>
        <w:rPr>
          <w:rFonts w:ascii="Liberation Sans" w:hAnsi="Liberation Sans" w:eastAsia="Calibri"/>
          <w:b/>
          <w:bCs/>
          <w:szCs w:val="28"/>
          <w:lang w:eastAsia="en-US"/>
        </w:rPr>
        <w:t xml:space="preserve">Об утверждении Порядка предоставления и расходования субсидии на финансовое обеспечение затрат, </w:t>
      </w:r>
      <w:r>
        <w:rPr>
          <w:rFonts w:ascii="Liberation Sans" w:hAnsi="Liberation Sans" w:eastAsia="Calibri"/>
          <w:b/>
          <w:bCs/>
          <w:szCs w:val="28"/>
          <w:lang w:eastAsia="en-US"/>
        </w:rPr>
        <w:br/>
        <w:t xml:space="preserve">связанных с обеспечением содержания общего имущества </w:t>
      </w:r>
      <w:r>
        <w:rPr>
          <w:rFonts w:ascii="Liberation Sans" w:hAnsi="Liberation Sans" w:eastAsia="Calibri"/>
          <w:b/>
          <w:bCs/>
          <w:szCs w:val="28"/>
          <w:lang w:eastAsia="en-US"/>
        </w:rPr>
        <w:br/>
        <w:t xml:space="preserve">в многоквартирных домах</w:t>
      </w:r>
      <w:r>
        <w:rPr>
          <w:rFonts w:ascii="Liberation Sans" w:hAnsi="Liberation Sans" w:eastAsia="Calibri"/>
          <w:b/>
          <w:bCs/>
          <w:szCs w:val="28"/>
        </w:rPr>
      </w:r>
      <w:r>
        <w:rPr>
          <w:rFonts w:ascii="Liberation Sans" w:hAnsi="Liberation Sans" w:eastAsia="Calibri"/>
          <w:b/>
          <w:bCs/>
          <w:szCs w:val="28"/>
        </w:rPr>
      </w:r>
    </w:p>
    <w:p>
      <w:pPr>
        <w:jc w:val="center"/>
        <w:widowControl w:val="off"/>
        <w:rPr>
          <w:rFonts w:ascii="Liberation Sans" w:hAnsi="Liberation Sans" w:eastAsia="Calibri"/>
          <w:b/>
          <w:bCs/>
          <w:lang w:eastAsia="en-US"/>
        </w:rPr>
      </w:pPr>
      <w:r>
        <w:rPr>
          <w:rFonts w:ascii="Liberation Sans" w:hAnsi="Liberation Sans" w:eastAsia="Calibri"/>
          <w:b/>
          <w:bCs/>
          <w:szCs w:val="28"/>
          <w:lang w:eastAsia="en-US"/>
        </w:rPr>
      </w:r>
      <w:r>
        <w:rPr>
          <w:rFonts w:ascii="Liberation Sans" w:hAnsi="Liberation Sans" w:eastAsia="Calibri"/>
          <w:b/>
          <w:bCs/>
          <w:lang w:eastAsia="en-US"/>
        </w:rPr>
      </w:r>
      <w:r>
        <w:rPr>
          <w:rFonts w:ascii="Liberation Sans" w:hAnsi="Liberation Sans" w:eastAsia="Calibri"/>
          <w:b/>
          <w:bCs/>
          <w:lang w:eastAsia="en-US"/>
        </w:rPr>
      </w:r>
    </w:p>
    <w:p>
      <w:pPr>
        <w:jc w:val="center"/>
        <w:widowControl w:val="off"/>
        <w:rPr>
          <w:rFonts w:ascii="Liberation Sans" w:hAnsi="Liberation Sans" w:eastAsia="Calibri"/>
          <w:b/>
          <w:bCs/>
          <w:lang w:eastAsia="en-US"/>
        </w:rPr>
      </w:pPr>
      <w:r>
        <w:rPr>
          <w:rFonts w:ascii="Liberation Sans" w:hAnsi="Liberation Sans" w:eastAsia="Calibri"/>
          <w:b/>
          <w:bCs/>
          <w:szCs w:val="28"/>
          <w:lang w:eastAsia="en-US"/>
        </w:rPr>
      </w:r>
      <w:r>
        <w:rPr>
          <w:rFonts w:ascii="Liberation Sans" w:hAnsi="Liberation Sans" w:eastAsia="Calibri"/>
          <w:b/>
          <w:bCs/>
          <w:lang w:eastAsia="en-US"/>
        </w:rPr>
      </w:r>
      <w:r>
        <w:rPr>
          <w:rFonts w:ascii="Liberation Sans" w:hAnsi="Liberation Sans" w:eastAsia="Calibri"/>
          <w:b/>
          <w:bCs/>
          <w:lang w:eastAsia="en-US"/>
        </w:rPr>
      </w:r>
    </w:p>
    <w:p>
      <w:pPr>
        <w:jc w:val="center"/>
        <w:widowControl w:val="off"/>
        <w:rPr>
          <w:rFonts w:ascii="Liberation Sans" w:hAnsi="Liberation Sans" w:eastAsia="Calibri"/>
          <w:b/>
          <w:bCs/>
          <w:szCs w:val="28"/>
          <w:lang w:eastAsia="en-US"/>
        </w:rPr>
      </w:pPr>
      <w:r>
        <w:rPr>
          <w:rFonts w:ascii="Liberation Sans" w:hAnsi="Liberation Sans" w:eastAsia="Calibri"/>
          <w:b/>
          <w:bCs/>
          <w:szCs w:val="28"/>
          <w:lang w:eastAsia="en-US"/>
        </w:rPr>
      </w:r>
      <w:r>
        <w:rPr>
          <w:rFonts w:ascii="Liberation Sans" w:hAnsi="Liberation Sans" w:eastAsia="Calibri"/>
          <w:b/>
          <w:bCs/>
          <w:szCs w:val="28"/>
          <w:lang w:eastAsia="en-US"/>
        </w:rPr>
      </w:r>
      <w:r>
        <w:rPr>
          <w:rFonts w:ascii="Liberation Sans" w:hAnsi="Liberation Sans" w:eastAsia="Calibri"/>
          <w:b/>
          <w:bCs/>
          <w:szCs w:val="28"/>
          <w:lang w:eastAsia="en-US"/>
        </w:rPr>
      </w:r>
    </w:p>
    <w:p>
      <w:pPr>
        <w:ind w:firstLine="708"/>
        <w:jc w:val="both"/>
        <w:rPr>
          <w:rFonts w:ascii="Liberation Sans" w:hAnsi="Liberation Sans" w:eastAsia="Calibri"/>
          <w:spacing w:val="-6"/>
          <w:szCs w:val="28"/>
        </w:rPr>
      </w:pPr>
      <w:r>
        <w:rPr>
          <w:rFonts w:ascii="Liberation Sans" w:hAnsi="Liberation Sans"/>
          <w:spacing w:val="-6"/>
          <w:szCs w:val="28"/>
        </w:rPr>
        <w:t xml:space="preserve">В соответствии со ст. 78 Бюджетного кодекса Российской Федерации, Жилищным кодексом Российской Федерации, </w:t>
      </w:r>
      <w:r>
        <w:rPr>
          <w:rFonts w:ascii="Liberation Sans" w:hAnsi="Liberation Sans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</w:t>
      </w:r>
      <w:r>
        <w:rPr>
          <w:rFonts w:ascii="Liberation Sans" w:hAnsi="Liberation Sans"/>
        </w:rPr>
        <w:t xml:space="preserve">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</w:t>
      </w:r>
      <w:r>
        <w:rPr>
          <w:rFonts w:ascii="Liberation Sans" w:hAnsi="Liberation Sans"/>
        </w:rPr>
        <w:t xml:space="preserve">субсидий»</w:t>
      </w:r>
      <w:r>
        <w:rPr>
          <w:rFonts w:ascii="Liberation Sans" w:hAnsi="Liberation Sans"/>
          <w:spacing w:val="-6"/>
        </w:rPr>
        <w:t xml:space="preserve">, </w:t>
      </w:r>
      <w:r>
        <w:rPr>
          <w:rFonts w:ascii="Liberation Sans" w:hAnsi="Liberation Sans"/>
          <w:spacing w:val="-6"/>
          <w:szCs w:val="28"/>
        </w:rPr>
        <w:t xml:space="preserve">Уставом </w:t>
      </w:r>
      <w:r>
        <w:rPr>
          <w:rFonts w:ascii="Liberation Sans" w:hAnsi="Liberation Sans"/>
          <w:szCs w:val="28"/>
        </w:rPr>
        <w:t xml:space="preserve">городского округа</w:t>
      </w:r>
      <w:r>
        <w:rPr>
          <w:rFonts w:ascii="Liberation Sans" w:hAnsi="Liberation Sans"/>
          <w:spacing w:val="-6"/>
          <w:szCs w:val="28"/>
        </w:rPr>
        <w:t xml:space="preserve"> город Новый Уренгой, Администрация города Новый Уренгой</w:t>
      </w:r>
      <w:r>
        <w:rPr>
          <w:rFonts w:ascii="Liberation Sans" w:hAnsi="Liberation Sans" w:eastAsia="Calibri"/>
          <w:spacing w:val="-6"/>
          <w:szCs w:val="28"/>
        </w:rPr>
      </w:r>
      <w:r>
        <w:rPr>
          <w:rFonts w:ascii="Liberation Sans" w:hAnsi="Liberation Sans" w:eastAsia="Calibri"/>
          <w:spacing w:val="-6"/>
          <w:szCs w:val="28"/>
        </w:rPr>
      </w:r>
    </w:p>
    <w:p>
      <w:pPr>
        <w:jc w:val="both"/>
        <w:widowControl w:val="off"/>
        <w:rPr>
          <w:rFonts w:ascii="Liberation Sans" w:hAnsi="Liberation Sans" w:eastAsia="Calibri"/>
          <w:szCs w:val="28"/>
          <w:lang w:eastAsia="en-US"/>
        </w:rPr>
      </w:pPr>
      <w:r>
        <w:rPr>
          <w:rFonts w:ascii="Liberation Sans" w:hAnsi="Liberation Sans" w:eastAsia="Calibri"/>
          <w:szCs w:val="28"/>
          <w:lang w:eastAsia="en-US"/>
        </w:rPr>
      </w:r>
      <w:r>
        <w:rPr>
          <w:rFonts w:ascii="Liberation Sans" w:hAnsi="Liberation Sans" w:eastAsia="Calibri"/>
          <w:szCs w:val="28"/>
          <w:lang w:eastAsia="en-US"/>
        </w:rPr>
      </w:r>
      <w:r>
        <w:rPr>
          <w:rFonts w:ascii="Liberation Sans" w:hAnsi="Liberation Sans" w:eastAsia="Calibri"/>
          <w:szCs w:val="28"/>
          <w:lang w:eastAsia="en-US"/>
        </w:rPr>
      </w:r>
    </w:p>
    <w:p>
      <w:pPr>
        <w:jc w:val="both"/>
        <w:widowControl w:val="off"/>
        <w:rPr>
          <w:rFonts w:ascii="Liberation Sans" w:hAnsi="Liberation Sans" w:eastAsia="Calibri"/>
          <w:caps/>
          <w:szCs w:val="28"/>
          <w:lang w:eastAsia="en-US"/>
        </w:rPr>
      </w:pPr>
      <w:r>
        <w:rPr>
          <w:rFonts w:ascii="Liberation Sans" w:hAnsi="Liberation Sans" w:eastAsia="Calibri"/>
          <w:caps/>
          <w:szCs w:val="28"/>
          <w:lang w:eastAsia="en-US"/>
        </w:rPr>
        <w:t xml:space="preserve">постановляет:</w:t>
      </w:r>
      <w:r>
        <w:rPr>
          <w:rFonts w:ascii="Liberation Sans" w:hAnsi="Liberation Sans" w:eastAsia="Calibri"/>
          <w:caps/>
          <w:szCs w:val="28"/>
          <w:lang w:eastAsia="en-US"/>
        </w:rPr>
      </w:r>
      <w:r>
        <w:rPr>
          <w:rFonts w:ascii="Liberation Sans" w:hAnsi="Liberation Sans" w:eastAsia="Calibri"/>
          <w:caps/>
          <w:szCs w:val="28"/>
          <w:lang w:eastAsia="en-US"/>
        </w:rPr>
      </w:r>
    </w:p>
    <w:p>
      <w:pPr>
        <w:ind w:firstLine="540"/>
        <w:jc w:val="both"/>
        <w:widowControl w:val="off"/>
        <w:rPr>
          <w:rFonts w:ascii="Liberation Sans" w:hAnsi="Liberation Sans" w:eastAsia="Calibri"/>
          <w:szCs w:val="28"/>
          <w:lang w:eastAsia="en-US"/>
        </w:rPr>
      </w:pPr>
      <w:r>
        <w:rPr>
          <w:rFonts w:ascii="Liberation Sans" w:hAnsi="Liberation Sans" w:eastAsia="Calibri"/>
          <w:szCs w:val="28"/>
          <w:lang w:eastAsia="en-US"/>
        </w:rPr>
      </w:r>
      <w:r>
        <w:rPr>
          <w:rFonts w:ascii="Liberation Sans" w:hAnsi="Liberation Sans" w:eastAsia="Calibri"/>
          <w:szCs w:val="28"/>
          <w:lang w:eastAsia="en-US"/>
        </w:rPr>
      </w:r>
      <w:r>
        <w:rPr>
          <w:rFonts w:ascii="Liberation Sans" w:hAnsi="Liberation Sans" w:eastAsia="Calibri"/>
          <w:szCs w:val="28"/>
          <w:lang w:eastAsia="en-US"/>
        </w:rPr>
      </w:r>
    </w:p>
    <w:p>
      <w:pPr>
        <w:ind w:firstLine="709"/>
        <w:jc w:val="both"/>
        <w:rPr>
          <w:rFonts w:ascii="Liberation Sans" w:hAnsi="Liberation Sans"/>
          <w:highlight w:val="none"/>
        </w:rPr>
      </w:pPr>
      <w:r>
        <w:rPr>
          <w:rFonts w:ascii="Liberation Sans" w:hAnsi="Liberation Sans"/>
          <w:szCs w:val="28"/>
        </w:rPr>
        <w:t xml:space="preserve">1. </w:t>
      </w:r>
      <w:r>
        <w:rPr>
          <w:rFonts w:ascii="Liberation Sans" w:hAnsi="Liberation Sans" w:eastAsia="Calibri"/>
          <w:szCs w:val="28"/>
          <w:lang w:eastAsia="en-US"/>
        </w:rPr>
        <w:t xml:space="preserve">Утвердить прилагаемый Порядок </w:t>
      </w:r>
      <w:r>
        <w:rPr>
          <w:rFonts w:ascii="Liberation Sans" w:hAnsi="Liberation Sans" w:eastAsia="Calibri"/>
          <w:bCs/>
          <w:szCs w:val="28"/>
          <w:lang w:eastAsia="en-US"/>
        </w:rPr>
        <w:t xml:space="preserve">предоставления и расходования субсидии на финансовое обеспечение затрат, связанных с обеспечением содержания общего имущества в многоквартирных домах</w:t>
      </w:r>
      <w:r>
        <w:rPr>
          <w:rFonts w:ascii="Liberation Sans" w:hAnsi="Liberation Sans"/>
          <w:szCs w:val="28"/>
        </w:rPr>
        <w:t xml:space="preserve">.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539"/>
        <w:jc w:val="both"/>
        <w:rPr>
          <w:rFonts w:ascii="Liberation Sans" w:hAnsi="Liberation Sans" w:eastAsia="Calibri"/>
          <w:szCs w:val="28"/>
        </w:rPr>
      </w:pPr>
      <w:r>
        <w:rPr>
          <w:rFonts w:ascii="Liberation Sans" w:hAnsi="Liberation Sans"/>
          <w:b w:val="0"/>
          <w:bCs w:val="0"/>
          <w:szCs w:val="28"/>
        </w:rPr>
        <w:t xml:space="preserve">2. </w:t>
      </w:r>
      <w:r>
        <w:rPr>
          <w:rFonts w:ascii="Liberation Sans" w:hAnsi="Liberation Sans" w:eastAsia="Calibri"/>
          <w:b w:val="0"/>
          <w:bCs w:val="0"/>
          <w:szCs w:val="28"/>
          <w:lang w:eastAsia="en-US"/>
        </w:rPr>
        <w:t xml:space="preserve">Признать утратившим силу постановление Администрации города Новый Уренгой от 25.12.2023 № 614 «</w:t>
      </w:r>
      <w:r>
        <w:rPr>
          <w:rFonts w:ascii="Liberation Sans" w:hAnsi="Liberation Sans" w:eastAsia="Calibri"/>
          <w:b w:val="0"/>
          <w:bCs w:val="0"/>
          <w:szCs w:val="28"/>
          <w:lang w:eastAsia="en-US"/>
        </w:rPr>
        <w:t xml:space="preserve">Об утверждении Порядка предоставления и расходования субсидии на финансовое обеспечение затрат, </w:t>
      </w:r>
      <w:r>
        <w:rPr>
          <w:rFonts w:ascii="Liberation Sans" w:hAnsi="Liberation Sans" w:eastAsia="Calibri"/>
          <w:b w:val="0"/>
          <w:bCs w:val="0"/>
          <w:szCs w:val="28"/>
          <w:lang w:eastAsia="en-US"/>
        </w:rPr>
        <w:t xml:space="preserve">связанных с обеспечением содержания общего имущества </w:t>
      </w:r>
      <w:r>
        <w:rPr>
          <w:rFonts w:ascii="Liberation Sans" w:hAnsi="Liberation Sans" w:eastAsia="Calibri"/>
          <w:b w:val="0"/>
          <w:bCs w:val="0"/>
          <w:szCs w:val="28"/>
          <w:lang w:eastAsia="en-US"/>
        </w:rPr>
        <w:t xml:space="preserve">в многоквартирных домах</w:t>
      </w:r>
      <w:r>
        <w:rPr>
          <w:rFonts w:ascii="Liberation Sans" w:hAnsi="Liberation Sans" w:eastAsia="Calibri"/>
          <w:b w:val="0"/>
          <w:bCs w:val="0"/>
          <w:szCs w:val="28"/>
          <w:lang w:eastAsia="en-US"/>
        </w:rPr>
        <w:t xml:space="preserve">».</w:t>
      </w:r>
      <w:r>
        <w:rPr>
          <w:rFonts w:ascii="Liberation Sans" w:hAnsi="Liberation Sans" w:eastAsia="Calibri"/>
          <w:szCs w:val="28"/>
        </w:rPr>
      </w:r>
      <w:r>
        <w:rPr>
          <w:rFonts w:ascii="Liberation Sans" w:hAnsi="Liberation Sans" w:eastAsia="Calibri"/>
          <w:szCs w:val="28"/>
        </w:rPr>
      </w:r>
    </w:p>
    <w:p>
      <w:pPr>
        <w:pStyle w:val="952"/>
        <w:ind w:firstLine="53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3. Управлению делами Администрации города Новый Уренгой (Игнашова М.Н.) опубликовать настоящее постановление в</w:t>
      </w:r>
      <w:r>
        <w:rPr>
          <w:rFonts w:ascii="Liberation Sans" w:hAnsi="Liberation Sans"/>
          <w:sz w:val="28"/>
          <w:szCs w:val="28"/>
        </w:rPr>
        <w:t xml:space="preserve"> сетевом издании «Импульс Севера».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52"/>
        <w:ind w:firstLine="53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4. Департаменту внутренней политики Администрации города Новый Уренгой (Антонов В.А.) разместить настоящее постановление на официальном сайте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Администрации города Новый Уренгой в сети Интернет</w:t>
      </w:r>
      <w:r>
        <w:rPr>
          <w:rFonts w:ascii="Liberation Sans" w:hAnsi="Liberation Sans"/>
          <w:sz w:val="28"/>
          <w:szCs w:val="28"/>
        </w:rPr>
        <w:t xml:space="preserve">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/>
          <w:sz w:val="28"/>
          <w:szCs w:val="28"/>
          <w:highlight w:val="none"/>
        </w:rPr>
      </w:pPr>
      <w:r>
        <w:rPr>
          <w:rFonts w:ascii="Liberation Sans" w:hAnsi="Liberation Sans"/>
          <w:sz w:val="28"/>
          <w:szCs w:val="28"/>
        </w:rPr>
        <w:t xml:space="preserve">5. П</w:t>
      </w:r>
      <w:r>
        <w:rPr>
          <w:rFonts w:ascii="Liberation Sans" w:hAnsi="Liberation Sans"/>
          <w:sz w:val="28"/>
          <w:szCs w:val="28"/>
        </w:rPr>
        <w:t xml:space="preserve">остановление вступает в</w:t>
      </w:r>
      <w:r>
        <w:rPr>
          <w:rFonts w:ascii="Liberation Sans" w:hAnsi="Liberation Sans"/>
          <w:sz w:val="28"/>
          <w:szCs w:val="28"/>
        </w:rPr>
        <w:t xml:space="preserve"> силу со дня его опубликования.</w:t>
      </w:r>
      <w:r>
        <w:rPr>
          <w:rFonts w:ascii="Liberation Sans" w:hAnsi="Liberation Sans"/>
          <w:sz w:val="28"/>
          <w:szCs w:val="28"/>
          <w:highlight w:val="none"/>
        </w:rPr>
      </w:r>
      <w:r>
        <w:rPr>
          <w:rFonts w:ascii="Liberation Sans" w:hAnsi="Liberation Sans"/>
          <w:sz w:val="28"/>
          <w:szCs w:val="28"/>
          <w:highlight w:val="none"/>
        </w:rPr>
      </w:r>
    </w:p>
    <w:p>
      <w:pPr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  <w:highlight w:val="none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jc w:val="both"/>
        <w:shd w:val="clear" w:color="auto" w:fill="ffffff"/>
        <w:widowControl w:val="off"/>
        <w:tabs>
          <w:tab w:val="num" w:pos="709" w:leader="none"/>
          <w:tab w:val="left" w:pos="1100" w:leader="none"/>
        </w:tabs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jc w:val="both"/>
        <w:shd w:val="clear" w:color="auto" w:fill="ffffff"/>
        <w:widowControl w:val="off"/>
        <w:tabs>
          <w:tab w:val="num" w:pos="709" w:leader="none"/>
          <w:tab w:val="left" w:pos="1100" w:leader="none"/>
        </w:tabs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jc w:val="both"/>
        <w:shd w:val="clear" w:color="auto" w:fill="ffffff"/>
        <w:widowControl w:val="off"/>
        <w:tabs>
          <w:tab w:val="num" w:pos="709" w:leader="none"/>
          <w:tab w:val="left" w:pos="110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Глава гор</w:t>
      </w:r>
      <w:r>
        <w:rPr>
          <w:rFonts w:ascii="Liberation Sans" w:hAnsi="Liberation Sans"/>
          <w:szCs w:val="28"/>
        </w:rPr>
        <w:t xml:space="preserve">ода Новый Уренгой </w:t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  <w:t xml:space="preserve">             </w:t>
      </w:r>
      <w:r>
        <w:rPr>
          <w:rFonts w:ascii="Liberation Sans" w:hAnsi="Liberation Sans"/>
          <w:szCs w:val="28"/>
        </w:rPr>
        <w:t xml:space="preserve">   А.А. Колодин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both"/>
        <w:shd w:val="clear" w:color="auto" w:fill="ffffff"/>
        <w:widowControl w:val="off"/>
        <w:tabs>
          <w:tab w:val="num" w:pos="709" w:leader="none"/>
          <w:tab w:val="left" w:pos="1100" w:leader="none"/>
        </w:tabs>
        <w:rPr>
          <w:rFonts w:ascii="Liberation Sans" w:hAnsi="Liberation Sans"/>
          <w:szCs w:val="28"/>
        </w:rPr>
        <w:sectPr>
          <w:footnotePr/>
          <w:endnotePr/>
          <w:type w:val="continuous"/>
          <w:pgSz w:w="11906" w:h="16838" w:orient="portrait"/>
          <w:pgMar w:top="567" w:right="850" w:bottom="567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669" w:right="0" w:firstLine="0"/>
        <w:widowControl w:val="off"/>
        <w:rPr>
          <w:rFonts w:ascii="Liberation Sans" w:hAnsi="Liberation Sans"/>
          <w:szCs w:val="28"/>
        </w:rPr>
        <w:outlineLvl w:val="0"/>
      </w:pPr>
      <w:r>
        <w:rPr>
          <w:rFonts w:ascii="Liberation Sans" w:hAnsi="Liberation Sans"/>
          <w:szCs w:val="28"/>
        </w:rPr>
        <w:t xml:space="preserve">УТВЕРЖДЕН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669" w:right="0" w:firstLine="0"/>
        <w:widowControl w:val="off"/>
        <w:rPr>
          <w:rFonts w:ascii="Liberation Sans" w:hAnsi="Liberation Sans"/>
          <w:szCs w:val="28"/>
        </w:rPr>
        <w:outlineLvl w:val="0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669" w:right="0" w:firstLine="0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постановлением Администрации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669" w:right="0" w:firstLine="0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города Новый Уренгой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669" w:right="0" w:firstLine="0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от </w:t>
      </w:r>
      <w:r>
        <w:rPr>
          <w:rFonts w:ascii="Liberation Sans" w:hAnsi="Liberation Sans"/>
          <w:szCs w:val="28"/>
        </w:rPr>
        <w:t xml:space="preserve">___________</w:t>
      </w:r>
      <w:r>
        <w:rPr>
          <w:rFonts w:ascii="Liberation Sans" w:hAnsi="Liberation Sans"/>
          <w:szCs w:val="28"/>
        </w:rPr>
        <w:t xml:space="preserve">  № </w:t>
      </w:r>
      <w:r>
        <w:rPr>
          <w:rFonts w:ascii="Liberation Sans" w:hAnsi="Liberation Sans"/>
          <w:szCs w:val="28"/>
        </w:rPr>
        <w:t xml:space="preserve">______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bCs/>
          <w:szCs w:val="28"/>
        </w:rPr>
      </w:pPr>
      <w:r/>
      <w:bookmarkStart w:id="0" w:name="undefined"/>
      <w:r/>
      <w:bookmarkEnd w:id="0"/>
      <w:r>
        <w:rPr>
          <w:rFonts w:ascii="Liberation Sans" w:hAnsi="Liberation Sans"/>
          <w:bCs/>
          <w:szCs w:val="28"/>
        </w:rPr>
        <w:t xml:space="preserve">ПОРЯДОК </w:t>
      </w:r>
      <w:r>
        <w:rPr>
          <w:rFonts w:ascii="Liberation Sans" w:hAnsi="Liberation Sans"/>
          <w:bCs/>
          <w:szCs w:val="28"/>
        </w:rPr>
      </w:r>
      <w:r>
        <w:rPr>
          <w:rFonts w:ascii="Liberation Sans" w:hAnsi="Liberation Sans"/>
          <w:bCs/>
          <w:szCs w:val="28"/>
        </w:rPr>
      </w:r>
    </w:p>
    <w:p>
      <w:pPr>
        <w:jc w:val="center"/>
        <w:rPr>
          <w:rFonts w:ascii="Liberation Sans" w:hAnsi="Liberation Sans"/>
          <w:bCs/>
          <w:szCs w:val="28"/>
        </w:rPr>
      </w:pPr>
      <w:r>
        <w:rPr>
          <w:rFonts w:ascii="Liberation Sans" w:hAnsi="Liberation Sans" w:eastAsia="Calibri"/>
          <w:bCs/>
          <w:szCs w:val="28"/>
          <w:lang w:eastAsia="en-US"/>
        </w:rPr>
        <w:t xml:space="preserve">предоставления и расходования субсидии на финансовое обеспечение затрат, связанных с обеспечением содержания общего имущества в многоквартирных домах</w:t>
      </w:r>
      <w:r>
        <w:rPr>
          <w:rFonts w:ascii="Liberation Sans" w:hAnsi="Liberation Sans"/>
          <w:bCs/>
          <w:szCs w:val="28"/>
        </w:rPr>
      </w:r>
      <w:r>
        <w:rPr>
          <w:rFonts w:ascii="Liberation Sans" w:hAnsi="Liberation Sans"/>
          <w:bCs/>
          <w:szCs w:val="28"/>
        </w:rPr>
      </w:r>
    </w:p>
    <w:p>
      <w:pPr>
        <w:jc w:val="center"/>
        <w:rPr>
          <w:rFonts w:ascii="Liberation Sans" w:hAnsi="Liberation Sans"/>
        </w:rPr>
        <w:outlineLvl w:val="1"/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outlineLvl w:val="1"/>
      </w:pPr>
      <w:r>
        <w:rPr>
          <w:rFonts w:ascii="Liberation Sans" w:hAnsi="Liberation Sans"/>
        </w:rPr>
        <w:t xml:space="preserve">1. Общие положе</w:t>
      </w:r>
      <w:r>
        <w:rPr>
          <w:rFonts w:ascii="Liberation Sans" w:hAnsi="Liberation Sans"/>
        </w:rPr>
        <w:t xml:space="preserve">ния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  <w:outlineLvl w:val="1"/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 w:eastAsia="Calibri"/>
          <w:bCs/>
          <w:szCs w:val="28"/>
          <w:lang w:eastAsia="en-US"/>
        </w:rPr>
      </w:pPr>
      <w:r>
        <w:rPr>
          <w:rFonts w:ascii="Liberation Sans" w:hAnsi="Liberation Sans"/>
          <w:szCs w:val="28"/>
        </w:rPr>
        <w:t xml:space="preserve">1.1. </w:t>
      </w:r>
      <w:r>
        <w:rPr>
          <w:rFonts w:ascii="Liberation Sans" w:hAnsi="Liberation Sans"/>
          <w:szCs w:val="28"/>
        </w:rPr>
        <w:t xml:space="preserve">Порядок </w:t>
      </w:r>
      <w:r>
        <w:rPr>
          <w:rFonts w:ascii="Liberation Sans" w:hAnsi="Liberation Sans" w:eastAsia="Calibri"/>
          <w:bCs/>
          <w:szCs w:val="28"/>
          <w:lang w:eastAsia="en-US"/>
        </w:rPr>
        <w:t xml:space="preserve">предоставления и расходования субсидии на финансовое обеспечение затрат, связанных с обеспечением содержания общего имущества в многоквартирных домах </w:t>
      </w:r>
      <w:r>
        <w:rPr>
          <w:rFonts w:ascii="Liberation Sans" w:hAnsi="Liberation Sans"/>
          <w:szCs w:val="28"/>
        </w:rPr>
        <w:t xml:space="preserve">(далее - Порядок), разработан в соответствии с Гражданским кодексом Российской Федерации</w:t>
      </w:r>
      <w:r>
        <w:rPr>
          <w:rFonts w:ascii="Liberation Sans" w:hAnsi="Liberation Sans"/>
          <w:szCs w:val="28"/>
        </w:rPr>
        <w:t xml:space="preserve">, Бюджетным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Liberation Sans" w:hAnsi="Liberation Sans"/>
        </w:rPr>
        <w:t xml:space="preserve">постановлени</w:t>
      </w:r>
      <w:r>
        <w:rPr>
          <w:rFonts w:ascii="Liberation Sans" w:hAnsi="Liberation Sans"/>
        </w:rPr>
        <w:t xml:space="preserve">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</w:t>
      </w:r>
      <w:r>
        <w:rPr>
          <w:rFonts w:ascii="Liberation Sans" w:hAnsi="Liberation Sans"/>
        </w:rPr>
        <w:t xml:space="preserve">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  <w:szCs w:val="28"/>
        </w:rPr>
        <w:t xml:space="preserve">и определяет условия и порядок предоставления субсидии на </w:t>
      </w:r>
      <w:r>
        <w:rPr>
          <w:rFonts w:ascii="Liberation Sans" w:hAnsi="Liberation Sans"/>
          <w:szCs w:val="28"/>
        </w:rPr>
        <w:t xml:space="preserve">реализацию </w:t>
      </w:r>
      <w:r>
        <w:rPr>
          <w:rFonts w:ascii="Liberation Sans" w:hAnsi="Liberation Sans" w:eastAsia="Calibri"/>
          <w:bCs/>
          <w:szCs w:val="28"/>
          <w:lang w:eastAsia="en-US"/>
        </w:rPr>
        <w:t xml:space="preserve">мероприятий, связанных с обеспечением</w:t>
      </w:r>
      <w:r>
        <w:rPr>
          <w:rFonts w:ascii="Liberation Sans" w:hAnsi="Liberation Sans" w:eastAsia="Calibri"/>
          <w:bCs/>
          <w:szCs w:val="28"/>
          <w:lang w:eastAsia="en-US"/>
        </w:rPr>
        <w:t xml:space="preserve"> содержания общего имущества в многоквартирных домах.</w:t>
      </w:r>
      <w:r>
        <w:rPr>
          <w:rFonts w:ascii="Liberation Sans" w:hAnsi="Liberation Sans" w:eastAsia="Calibri"/>
          <w:bCs/>
          <w:szCs w:val="28"/>
          <w:lang w:eastAsia="en-US"/>
        </w:rPr>
      </w:r>
      <w:r>
        <w:rPr>
          <w:rFonts w:ascii="Liberation Sans" w:hAnsi="Liberation Sans" w:eastAsia="Calibri"/>
          <w:bCs/>
          <w:szCs w:val="28"/>
          <w:lang w:eastAsia="en-US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1.2. Основные понятия, используемые в настоящем Порядке: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 </w:t>
      </w:r>
      <w:r>
        <w:rPr>
          <w:rFonts w:ascii="Liberation Sans" w:hAnsi="Liberation Sans"/>
          <w:szCs w:val="28"/>
        </w:rPr>
        <w:t xml:space="preserve">затраты, связанные с обеспечением содержания общего имущества в многоквартирных домах – затраты по ремонту мест общего пользования в многоквартирных домах по направлениям (услугам и работам), предусмотренным пунктом 1.4 настоящего Порядка;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</w:rPr>
      </w:r>
    </w:p>
    <w:p>
      <w:pPr>
        <w:contextualSpacing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субсидия – средства, выделяемые из бюджета города Новый Урен</w:t>
      </w:r>
      <w:r>
        <w:rPr>
          <w:rFonts w:ascii="Liberation Sans" w:hAnsi="Liberation Sans"/>
          <w:szCs w:val="28"/>
        </w:rPr>
        <w:t xml:space="preserve">гой получателю субсидии </w:t>
      </w:r>
      <w:r>
        <w:rPr>
          <w:rFonts w:ascii="Liberation Sans" w:hAnsi="Liberation Sans"/>
          <w:szCs w:val="28"/>
        </w:rPr>
        <w:t xml:space="preserve">на финансовое обеспечение затрат при проведении ремонта мест общего пользования;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 главный распорядитель как получатель бюджетных средств - орган местного самоуправления, до которого в соответствии с бюджетным законодательством Российской Федерации как получателя бюджетных средств доведены в установленном порядке лимиты бюджетных обяза</w:t>
      </w:r>
      <w:r>
        <w:rPr>
          <w:rFonts w:ascii="Liberation Sans" w:hAnsi="Liberation Sans"/>
          <w:szCs w:val="28"/>
        </w:rPr>
        <w:t xml:space="preserve">тельств на предоставление субсидии на соответствующий финансовый год и плановый период, является Департамент строительства и жилищно-коммунального комплекса Администрации города Новый Уренгой (далее –  Главный распорядитель);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соглашение – соглашение о пр</w:t>
      </w:r>
      <w:r>
        <w:rPr>
          <w:rFonts w:ascii="Liberation Sans" w:hAnsi="Liberation Sans"/>
          <w:szCs w:val="28"/>
        </w:rPr>
        <w:t xml:space="preserve">едоставлении субсидии между получателем субсидии и Главным распорядителем, определяющее права и обязанности сторон, возникающие в связи с предоставлением субсидии;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претендент на получение субсидии – юридическое лицо независимо от организационно-правовой </w:t>
      </w:r>
      <w:r>
        <w:rPr>
          <w:rFonts w:ascii="Liberation Sans" w:hAnsi="Liberation Sans"/>
          <w:szCs w:val="28"/>
        </w:rPr>
        <w:t xml:space="preserve">формы, индивидуальный предприниматель, осуществляющие управление и (или) оказывающие услуги по содержанию общего имущества многоквартирных домов, заключившие соглашение о предоставлении субсидии с Главным распорядителем;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 получатель субсидии – претендент </w:t>
      </w:r>
      <w:r>
        <w:rPr>
          <w:rFonts w:ascii="Liberation Sans" w:hAnsi="Liberation Sans"/>
          <w:szCs w:val="28"/>
        </w:rPr>
        <w:t xml:space="preserve">на получение субсидии, заключивший соглашение о предоставлении субсидии с Главным распорядителем.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Иные понятия, используемые в Порядке, применяются в значениях, предусмотренных федеральным законодательством, законодательством Ямало-Ненецкого автономного ок</w:t>
      </w:r>
      <w:r>
        <w:rPr>
          <w:rFonts w:ascii="Liberation Sans" w:hAnsi="Liberation Sans"/>
          <w:szCs w:val="28"/>
        </w:rPr>
        <w:t xml:space="preserve">руга, муниципальными правовыми актами </w:t>
      </w:r>
      <w:r>
        <w:rPr>
          <w:rFonts w:ascii="Liberation Sans" w:hAnsi="Liberation Sans"/>
          <w:szCs w:val="28"/>
        </w:rPr>
        <w:t xml:space="preserve">городского округа</w:t>
      </w:r>
      <w:r>
        <w:rPr>
          <w:rFonts w:ascii="Liberation Sans" w:hAnsi="Liberation Sans"/>
          <w:szCs w:val="28"/>
        </w:rPr>
        <w:t xml:space="preserve"> город Новый Уренгой.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rPr>
          <w:rFonts w:ascii="Liberation Sans" w:hAnsi="Liberation Sans"/>
          <w:highlight w:val="none"/>
        </w:rPr>
      </w:pPr>
      <w:r>
        <w:rPr>
          <w:rFonts w:ascii="Liberation Sans" w:hAnsi="Liberation Sans"/>
          <w:szCs w:val="28"/>
        </w:rPr>
        <w:t xml:space="preserve">1.3. Целью предоставления субсидии является оказание мер поддержки собственникам помещений в многоквартирны</w:t>
      </w:r>
      <w:r>
        <w:rPr>
          <w:rFonts w:ascii="Liberation Sans" w:hAnsi="Liberation Sans"/>
          <w:szCs w:val="28"/>
        </w:rPr>
        <w:t xml:space="preserve">х домах и организациям, осуществляющим управление многоквартирными домами, для реализации мероприятий, связанных с обеспечением содержания общего имущества в многоквартирных домах, расположенных на территории </w:t>
      </w:r>
      <w:r>
        <w:rPr>
          <w:rFonts w:ascii="Liberation Sans" w:hAnsi="Liberation Sans"/>
          <w:szCs w:val="28"/>
        </w:rPr>
        <w:t xml:space="preserve">городского округа</w:t>
      </w:r>
      <w:r>
        <w:rPr>
          <w:rFonts w:ascii="Liberation Sans" w:hAnsi="Liberation Sans"/>
          <w:szCs w:val="28"/>
        </w:rPr>
        <w:t xml:space="preserve"> город Новый Уренгой,</w:t>
      </w:r>
      <w:r>
        <w:rPr>
          <w:rFonts w:ascii="Liberation Sans" w:hAnsi="Liberation Sans"/>
          <w:highlight w:val="none"/>
        </w:rPr>
        <w:t xml:space="preserve"> в рамках задачи 4 «Улучшение эксплуатационных характеристик общего имущества в многоквартирн</w:t>
      </w:r>
      <w:r>
        <w:rPr>
          <w:rFonts w:ascii="Liberation Sans" w:hAnsi="Liberation Sans"/>
          <w:highlight w:val="none"/>
        </w:rPr>
        <w:t xml:space="preserve">ом доме с разнородной структурой собственности» подпрограммы «ЖКХ - без убытков» муниципальной программы «Развитие городского хозяйства», утвержденной постановлением Администрации города Новый Уренгой от 01.11.2013 № 362.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1.4. Ремонт в местах общего пользования многоквартирных домов включает в себя следующий перечень услуг и (или) работ: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- </w:t>
      </w:r>
      <w:r>
        <w:rPr>
          <w:rFonts w:ascii="Liberation Sans" w:hAnsi="Liberation Sans"/>
        </w:rPr>
        <w:t xml:space="preserve">ремонт входной группы, в том числе ремонт уличных ступеней, замена дверных блоков;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 ремонт напольного покрытия, ступеней в подъезде;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</w:t>
      </w:r>
      <w:r>
        <w:rPr>
          <w:rFonts w:ascii="Liberation Sans" w:hAnsi="Liberation Sans"/>
        </w:rPr>
        <w:t xml:space="preserve"> окраска стен в подъезде;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 замена поручней в подъезде;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 замена оконных блоков в местах общего пользования;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</w:rPr>
        <w:t xml:space="preserve">- замена мусороприемного клапана;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- установка </w:t>
      </w:r>
      <w:r>
        <w:rPr>
          <w:rFonts w:ascii="Liberation Sans" w:hAnsi="Liberation Sans"/>
          <w:szCs w:val="28"/>
        </w:rPr>
        <w:t xml:space="preserve">домофона</w:t>
      </w:r>
      <w:r>
        <w:rPr>
          <w:rFonts w:ascii="Liberation Sans" w:hAnsi="Liberation Sans"/>
          <w:szCs w:val="28"/>
        </w:rPr>
        <w:t xml:space="preserve">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 установка почтовых ящиков;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 установка информационного стенда;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 установка информационной</w:t>
      </w:r>
      <w:r>
        <w:rPr>
          <w:rFonts w:ascii="Liberation Sans" w:hAnsi="Liberation Sans"/>
        </w:rPr>
        <w:t xml:space="preserve"> таблички с нумерацией квартир и этажей на первом этаже;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- установка видеонаблюдения.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  <w:i/>
          <w:szCs w:val="28"/>
        </w:rPr>
      </w:pPr>
      <w:r>
        <w:rPr>
          <w:rFonts w:ascii="Liberation Sans" w:hAnsi="Liberation Sans"/>
          <w:szCs w:val="28"/>
        </w:rPr>
        <w:t xml:space="preserve">1.5. Субсидия носит целевой характер и не может быть использована на другие цели.</w:t>
      </w:r>
      <w:r>
        <w:rPr>
          <w:rFonts w:ascii="Liberation Sans" w:hAnsi="Liberation Sans"/>
          <w:i/>
          <w:szCs w:val="28"/>
        </w:rPr>
      </w:r>
      <w:r>
        <w:rPr>
          <w:rFonts w:ascii="Liberation Sans" w:hAnsi="Liberation Sans"/>
          <w:i/>
          <w:szCs w:val="28"/>
        </w:rPr>
      </w:r>
    </w:p>
    <w:p>
      <w:pPr>
        <w:pStyle w:val="952"/>
        <w:ind w:firstLine="709"/>
        <w:jc w:val="both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 xml:space="preserve">Субсидия предоставляется получателю субсидии за счет средств местного бюджета Главным ра</w:t>
      </w:r>
      <w:r>
        <w:rPr>
          <w:rFonts w:ascii="Liberation Sans" w:hAnsi="Liberation Sans" w:cs="Times New Roman"/>
          <w:sz w:val="28"/>
          <w:szCs w:val="28"/>
        </w:rPr>
        <w:t xml:space="preserve">спорядителем, информация доводится до Главного распорядителя в соответствии с решением Думы города </w:t>
      </w:r>
      <w:r>
        <w:rPr>
          <w:rFonts w:ascii="Liberation Sans" w:hAnsi="Liberation Sans" w:cs="Times New Roman"/>
          <w:sz w:val="28"/>
          <w:szCs w:val="28"/>
        </w:rPr>
        <w:t xml:space="preserve">Новый Уренгой о бюджете города Новый Уренгой на очередной финансовый год и плановый период. </w:t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 xml:space="preserve">Предоставление субсидии осуществляется в пределах доведенных бюджетных ассигнований, но не выше фактически сложившихся затрат.</w:t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ind w:firstLine="540"/>
        <w:jc w:val="both"/>
        <w:rPr>
          <w:rFonts w:ascii="Liberation Sans" w:hAnsi="Liberation Sans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  <w:szCs w:val="28"/>
        </w:rPr>
        <w:t xml:space="preserve">1.6. Способом проведения отбора является запрос предложений (заявок). Отбор осуществляется Главным распорядителем </w:t>
      </w:r>
      <w:r>
        <w:rPr>
          <w:rFonts w:ascii="Liberation Sans" w:hAnsi="Liberation Sans"/>
          <w:szCs w:val="28"/>
        </w:rPr>
        <w:t xml:space="preserve">на основании заявок на участие в отборе, направленных заявителями для участия в отборе, исходя из соответствия заявителя категории заявителей и критериям отбора и очередности поступления заявок на участие в отборе в соответствии с разделом II настоящего По</w:t>
      </w:r>
      <w:r>
        <w:rPr>
          <w:rFonts w:ascii="Liberation Sans" w:hAnsi="Liberation Sans"/>
          <w:szCs w:val="28"/>
        </w:rPr>
        <w:t xml:space="preserve">рядка.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1.7. К категории заявителей, имеющих право на получение субсидии, относятся юридические лица независимо от организационно-правовой формы, индивидуальные предприниматели, осуществляющие управление и (или) оказывающие услуги по содержанию общего имущ</w:t>
      </w:r>
      <w:r>
        <w:rPr>
          <w:rFonts w:ascii="Liberation Sans" w:hAnsi="Liberation Sans"/>
          <w:szCs w:val="28"/>
        </w:rPr>
        <w:t xml:space="preserve">ества многоквартирных домов.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  <w:i/>
          <w:strike/>
          <w:szCs w:val="28"/>
        </w:rPr>
      </w:pPr>
      <w:r>
        <w:rPr>
          <w:rFonts w:ascii="Liberation Sans" w:hAnsi="Liberation Sans"/>
          <w:szCs w:val="28"/>
        </w:rPr>
        <w:t xml:space="preserve">1.8. </w:t>
      </w:r>
      <w:r>
        <w:rPr>
          <w:rFonts w:ascii="Liberation Sans" w:hAnsi="Liberation Sans"/>
          <w:szCs w:val="28"/>
        </w:rPr>
        <w:t xml:space="preserve">Отбор подрядных организаций для выполнения работ по ремонту  мест общего пользования с привлечением средств субсидий организует и проводит получатель субсидии в соответствии с </w:t>
      </w:r>
      <w:hyperlink r:id="rId14" w:tooltip="consultantplus://offline/ref=7A250ABEBCE616C5EC1FF5F897DC67056898386A8C3905D10EF1C8AA7ED9FAD6A353F7786DED41554BEB18Y5KFF" w:history="1">
        <w:r>
          <w:rPr>
            <w:rFonts w:ascii="Liberation Sans" w:hAnsi="Liberation Sans"/>
            <w:szCs w:val="28"/>
          </w:rPr>
          <w:t xml:space="preserve">порядком</w:t>
        </w:r>
      </w:hyperlink>
      <w:r>
        <w:rPr>
          <w:rFonts w:ascii="Liberation Sans" w:hAnsi="Liberation Sans"/>
          <w:szCs w:val="28"/>
        </w:rPr>
        <w:t xml:space="preserve">, утвержденным постановлением Пра</w:t>
      </w:r>
      <w:r>
        <w:rPr>
          <w:rFonts w:ascii="Liberation Sans" w:hAnsi="Liberation Sans"/>
          <w:szCs w:val="28"/>
        </w:rPr>
        <w:t xml:space="preserve">вительства Ямало-Ненецкого автономного округа от 27.06.2013 № 506-П «Об утверждении Порядка отбора подрядных организаций и организаций, осуществляющих строительный контроль, для выполнения работ по капитальному ремонту многоквартирных домов, расположенных </w:t>
      </w:r>
      <w:r>
        <w:rPr>
          <w:rFonts w:ascii="Liberation Sans" w:hAnsi="Liberation Sans"/>
          <w:szCs w:val="28"/>
        </w:rPr>
        <w:t xml:space="preserve">на территории Ямало-Ненецкого автономного округа» (далее – постановление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 xml:space="preserve">Правительства ЯНАО от 27.06.2013 № 506-П).</w:t>
      </w:r>
      <w:r>
        <w:rPr>
          <w:rFonts w:ascii="Liberation Sans" w:hAnsi="Liberation Sans"/>
          <w:i/>
          <w:strike/>
          <w:szCs w:val="28"/>
        </w:rPr>
      </w:r>
      <w:r>
        <w:rPr>
          <w:rFonts w:ascii="Liberation Sans" w:hAnsi="Liberation Sans"/>
          <w:i/>
          <w:strike/>
          <w:szCs w:val="28"/>
        </w:rPr>
      </w:r>
    </w:p>
    <w:p>
      <w:pPr>
        <w:ind w:firstLine="709"/>
        <w:jc w:val="both"/>
        <w:rPr>
          <w:rFonts w:ascii="Liberation Sans" w:hAnsi="Liberation Sans"/>
          <w:sz w:val="23"/>
          <w:szCs w:val="23"/>
          <w:shd w:val="clear" w:color="auto" w:fill="ffffff"/>
        </w:rPr>
      </w:pPr>
      <w:r>
        <w:rPr>
          <w:rFonts w:ascii="Liberation Sans" w:hAnsi="Liberation Sans"/>
          <w:szCs w:val="28"/>
        </w:rPr>
        <w:t xml:space="preserve">1.9. Сведения о субсидии размещаются на едином портале бюджетной системы Российской Федерации в информационно-телекоммуникационной сети Инте</w:t>
      </w:r>
      <w:r>
        <w:rPr>
          <w:rFonts w:ascii="Liberation Sans" w:hAnsi="Liberation Sans"/>
          <w:szCs w:val="28"/>
        </w:rPr>
        <w:t xml:space="preserve">рнет (далее - единый портал) (в разделе единого портала)</w:t>
      </w:r>
      <w:r>
        <w:rPr>
          <w:rFonts w:ascii="Liberation Sans" w:hAnsi="Liberation Sans"/>
          <w:szCs w:val="28"/>
          <w:shd w:val="clear" w:color="auto" w:fill="ffffff"/>
        </w:rPr>
        <w:t xml:space="preserve"> не позднее 15-го рабочего дня, следующего за днем принятия закона (решения) о бюджете (закона (решения) о внесении изменений в закон (решение) о бюджете).</w:t>
      </w:r>
      <w:r>
        <w:rPr>
          <w:rFonts w:ascii="Liberation Sans" w:hAnsi="Liberation Sans"/>
          <w:sz w:val="23"/>
          <w:szCs w:val="23"/>
          <w:shd w:val="clear" w:color="auto" w:fill="ffffff"/>
        </w:rPr>
      </w:r>
      <w:r>
        <w:rPr>
          <w:rFonts w:ascii="Liberation Sans" w:hAnsi="Liberation Sans"/>
          <w:sz w:val="23"/>
          <w:szCs w:val="23"/>
          <w:shd w:val="clear" w:color="auto" w:fill="ffffff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2. Порядок проведения отбора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 w:cs="PT Astra Serif" w:eastAsiaTheme="minorHAnsi"/>
          <w:iCs/>
          <w:lang w:eastAsia="en-US"/>
        </w:rPr>
      </w:pPr>
      <w:r>
        <w:rPr>
          <w:rFonts w:ascii="Liberation Sans" w:hAnsi="Liberation Sans" w:cs="PT Astra Serif" w:eastAsiaTheme="minorHAnsi"/>
          <w:szCs w:val="28"/>
          <w:lang w:eastAsia="en-US"/>
        </w:rPr>
        <w:t xml:space="preserve">2.1. Отбор осуществляется на основании заявок, направленных претендентами на получение субсидии, исходя из соответствия претендента на получение субсидии категории отбора и очередности поступления заявок. </w:t>
      </w:r>
      <w:r>
        <w:rPr>
          <w:rFonts w:ascii="Liberation Sans" w:hAnsi="Liberation Sans" w:cs="PT Astra Serif" w:eastAsiaTheme="minorHAnsi"/>
          <w:iCs/>
          <w:lang w:eastAsia="en-US"/>
        </w:rPr>
      </w:r>
      <w:r>
        <w:rPr>
          <w:rFonts w:ascii="Liberation Sans" w:hAnsi="Liberation Sans" w:cs="PT Astra Serif" w:eastAsiaTheme="minorHAnsi"/>
          <w:iCs/>
          <w:lang w:eastAsia="en-US"/>
        </w:rPr>
      </w:r>
    </w:p>
    <w:p>
      <w:pPr>
        <w:ind w:firstLine="709"/>
        <w:jc w:val="both"/>
        <w:rPr>
          <w:rFonts w:ascii="Liberation Sans" w:hAnsi="Liberation Sans" w:eastAsiaTheme="minorHAnsi"/>
          <w:bCs/>
        </w:rPr>
      </w:pPr>
      <w:r>
        <w:rPr>
          <w:rFonts w:ascii="Liberation Sans" w:hAnsi="Liberation Sans" w:cs="Arial"/>
          <w:szCs w:val="28"/>
        </w:rPr>
        <w:t xml:space="preserve">2.2. Объявление о проведении отбора размещается на</w:t>
      </w:r>
      <w:r>
        <w:rPr>
          <w:rFonts w:ascii="Liberation Sans" w:hAnsi="Liberation Sans" w:cs="Arial"/>
          <w:szCs w:val="28"/>
        </w:rPr>
        <w:t xml:space="preserve"> официальном сайте </w:t>
      </w:r>
      <w:r>
        <w:rPr>
          <w:rFonts w:ascii="Liberation Sans" w:hAnsi="Liberation Sans"/>
          <w:szCs w:val="28"/>
        </w:rPr>
        <w:t xml:space="preserve">городского округа</w:t>
      </w:r>
      <w:r>
        <w:rPr>
          <w:rFonts w:ascii="Liberation Sans" w:hAnsi="Liberation Sans" w:cs="Arial"/>
          <w:szCs w:val="28"/>
        </w:rPr>
        <w:t xml:space="preserve"> город Новый Уренгой (</w:t>
      </w:r>
      <w:hyperlink r:id="rId15" w:tooltip="https://admnoyabrsk.ru" w:history="1">
        <w:r>
          <w:rPr>
            <w:rStyle w:val="953"/>
            <w:rFonts w:ascii="Liberation Sans" w:hAnsi="Liberation Sans" w:cs="Arial"/>
            <w:color w:val="auto"/>
            <w:szCs w:val="28"/>
          </w:rPr>
          <w:t xml:space="preserve">https://nur.yanao.ru</w:t>
        </w:r>
      </w:hyperlink>
      <w:r>
        <w:rPr>
          <w:rFonts w:ascii="Liberation Sans" w:hAnsi="Liberation Sans" w:cs="Arial"/>
          <w:szCs w:val="28"/>
        </w:rPr>
        <w:t xml:space="preserve">) в информационно-телекоммуникационной сети Интернет (далее - официальный сайт </w:t>
      </w:r>
      <w:r>
        <w:rPr>
          <w:rFonts w:ascii="Liberation Sans" w:hAnsi="Liberation Sans"/>
          <w:szCs w:val="28"/>
        </w:rPr>
        <w:t xml:space="preserve">городского округа</w:t>
      </w:r>
      <w:r>
        <w:rPr>
          <w:rFonts w:ascii="Liberation Sans" w:hAnsi="Liberation Sans" w:cs="Arial"/>
          <w:szCs w:val="28"/>
        </w:rPr>
        <w:t xml:space="preserve">) </w:t>
      </w:r>
      <w:r>
        <w:rPr>
          <w:rFonts w:ascii="Liberation Sans" w:hAnsi="Liberation Sans" w:eastAsia="Calibri" w:cs="Liberation Serif"/>
          <w:szCs w:val="28"/>
        </w:rPr>
        <w:t xml:space="preserve">не менее чем за 10 (десять) календарных дней до дня начала подачи заявок на участие в отборе </w:t>
      </w:r>
      <w:r>
        <w:rPr>
          <w:rFonts w:ascii="Liberation Sans" w:hAnsi="Liberation Sans" w:cs="Arial"/>
          <w:szCs w:val="28"/>
        </w:rPr>
        <w:t xml:space="preserve">с указанием:</w:t>
      </w:r>
      <w:r>
        <w:rPr>
          <w:rFonts w:ascii="Liberation Sans" w:hAnsi="Liberation Sans" w:eastAsiaTheme="minorHAnsi"/>
          <w:bCs/>
        </w:rPr>
      </w:r>
      <w:r>
        <w:rPr>
          <w:rFonts w:ascii="Liberation Sans" w:hAnsi="Liberation Sans" w:eastAsiaTheme="minorHAnsi"/>
          <w:bCs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 срока проведения отбора;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 w:cs="Arial"/>
          <w:szCs w:val="28"/>
        </w:rPr>
        <w:t xml:space="preserve">даты начала подачи или окончания приема заявок п</w:t>
      </w:r>
      <w:r>
        <w:rPr>
          <w:rFonts w:ascii="Liberation Sans" w:hAnsi="Liberation Sans"/>
          <w:szCs w:val="28"/>
        </w:rPr>
        <w:t xml:space="preserve">ретендентов на получение субсидии</w:t>
      </w:r>
      <w:r>
        <w:rPr>
          <w:rFonts w:ascii="Liberation Sans" w:hAnsi="Liberation Sans" w:cs="Arial"/>
          <w:szCs w:val="28"/>
        </w:rPr>
        <w:t xml:space="preserve">, которая не может быть ранее 10 (дес</w:t>
      </w:r>
      <w:r>
        <w:rPr>
          <w:rFonts w:ascii="Liberation Sans" w:hAnsi="Liberation Sans" w:cs="Arial"/>
          <w:szCs w:val="28"/>
        </w:rPr>
        <w:t xml:space="preserve">ятого) календарного дня, следующего за днем размещения объявления о проведении отбора</w:t>
      </w:r>
      <w:r>
        <w:rPr>
          <w:rFonts w:ascii="Liberation Sans" w:hAnsi="Liberation Sans"/>
        </w:rPr>
        <w:t xml:space="preserve">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наименования, места нахождения, почтового адреса, адреса электронной почты Главного распорядителя;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trike/>
          <w:szCs w:val="28"/>
        </w:rPr>
      </w:pPr>
      <w:r>
        <w:rPr>
          <w:rFonts w:ascii="Liberation Sans" w:hAnsi="Liberation Sans"/>
          <w:szCs w:val="28"/>
        </w:rPr>
        <w:t xml:space="preserve">– результатов предоставления субсидии </w:t>
      </w:r>
      <w:r>
        <w:rPr>
          <w:rFonts w:ascii="Liberation Sans" w:hAnsi="Liberation Sans" w:cs="Arial"/>
          <w:szCs w:val="28"/>
        </w:rPr>
        <w:t xml:space="preserve">в соответствии с пунктом 3.4 н</w:t>
      </w:r>
      <w:r>
        <w:rPr>
          <w:rFonts w:ascii="Liberation Sans" w:hAnsi="Liberation Sans" w:cs="Arial"/>
          <w:szCs w:val="28"/>
        </w:rPr>
        <w:t xml:space="preserve">астоящего Порядка</w:t>
      </w:r>
      <w:r>
        <w:rPr>
          <w:rFonts w:ascii="Liberation Sans" w:hAnsi="Liberation Sans"/>
          <w:szCs w:val="28"/>
        </w:rPr>
        <w:t xml:space="preserve">;</w:t>
      </w:r>
      <w:r>
        <w:rPr>
          <w:rFonts w:ascii="Liberation Sans" w:hAnsi="Liberation Sans"/>
          <w:strike/>
          <w:szCs w:val="28"/>
        </w:rPr>
      </w:r>
      <w:r>
        <w:rPr>
          <w:rFonts w:ascii="Liberation Sans" w:hAnsi="Liberation Sans"/>
          <w:strike/>
          <w:szCs w:val="28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 доменного имени и (или) сетевого адреса, и (или) указателей страниц сайта в информационно-телекоммуникационной сети Интернет, на котором обеспечивается проведение отбора;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требований к претендентам на получение субсидии в соответствии</w:t>
      </w:r>
      <w:r>
        <w:rPr>
          <w:rFonts w:ascii="Liberation Sans" w:hAnsi="Liberation Sans"/>
          <w:szCs w:val="28"/>
        </w:rPr>
        <w:t xml:space="preserve"> с пунктом 2.3 настоящего Порядка и перечня документов, представляемых претендентами на получение субсидии для подтверждения их соответствия указанным требованиям в соответствии с пунктом 2.5 настоящего Порядка;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порядка подачи заявок, требований, предъяв</w:t>
      </w:r>
      <w:r>
        <w:rPr>
          <w:rFonts w:ascii="Liberation Sans" w:hAnsi="Liberation Sans"/>
          <w:szCs w:val="28"/>
        </w:rPr>
        <w:t xml:space="preserve">ляемых к форме и содержанию заявок, подаваемых претендентами на получение субсидии в соответствии с пунктом 2.4 настоящего Порядка;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порядка отзыва заявок, порядка возврата заявок, </w:t>
      </w:r>
      <w:r>
        <w:rPr>
          <w:rFonts w:ascii="Liberation Sans" w:hAnsi="Liberation Sans"/>
          <w:szCs w:val="28"/>
        </w:rPr>
        <w:t xml:space="preserve">определяющего</w:t>
      </w:r>
      <w:r>
        <w:rPr>
          <w:rFonts w:ascii="Liberation Sans" w:hAnsi="Liberation Sans"/>
          <w:szCs w:val="28"/>
        </w:rPr>
        <w:t xml:space="preserve"> в том числе основания для возврата заявок, порядка внесения </w:t>
      </w:r>
      <w:r>
        <w:rPr>
          <w:rFonts w:ascii="Liberation Sans" w:hAnsi="Liberation Sans"/>
          <w:szCs w:val="28"/>
        </w:rPr>
        <w:t xml:space="preserve">изменений в заявки;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i/>
          <w:szCs w:val="28"/>
        </w:rPr>
      </w:pPr>
      <w:r>
        <w:rPr>
          <w:rFonts w:ascii="Liberation Sans" w:hAnsi="Liberation Sans"/>
          <w:szCs w:val="28"/>
        </w:rPr>
        <w:t xml:space="preserve">– правил рассмотрения и оценки претендентов на получение субсидии;</w:t>
      </w:r>
      <w:r>
        <w:rPr>
          <w:rFonts w:ascii="Liberation Sans" w:hAnsi="Liberation Sans"/>
          <w:i/>
          <w:szCs w:val="28"/>
        </w:rPr>
      </w:r>
      <w:r>
        <w:rPr>
          <w:rFonts w:ascii="Liberation Sans" w:hAnsi="Liberation Sans"/>
          <w:i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порядка предоставления претендентам на получение субсидии разъяснений положений объявления о проведении отбора, даты начала и окончания срока такого предоставления;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срока, в течение которого победитель (победители) отбора должен подписать соглашение;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условий признания победителя (победителей) отбора </w:t>
      </w:r>
      <w:r>
        <w:rPr>
          <w:rFonts w:ascii="Liberation Sans" w:hAnsi="Liberation Sans"/>
          <w:szCs w:val="28"/>
        </w:rPr>
        <w:t xml:space="preserve">уклонившимся</w:t>
      </w:r>
      <w:r>
        <w:rPr>
          <w:rFonts w:ascii="Liberation Sans" w:hAnsi="Liberation Sans"/>
          <w:szCs w:val="28"/>
        </w:rPr>
        <w:t xml:space="preserve"> от заключения соглашения;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trike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 w:cs="Arial"/>
          <w:szCs w:val="28"/>
        </w:rPr>
        <w:t xml:space="preserve">даты размещения результатов отбора на официальном сайте </w:t>
      </w:r>
      <w:r>
        <w:rPr>
          <w:rFonts w:ascii="Liberation Sans" w:hAnsi="Liberation Sans"/>
          <w:szCs w:val="28"/>
        </w:rPr>
        <w:t xml:space="preserve">городского округа</w:t>
      </w:r>
      <w:r>
        <w:rPr>
          <w:rFonts w:ascii="Liberation Sans" w:hAnsi="Liberation Sans" w:cs="Arial"/>
          <w:szCs w:val="28"/>
        </w:rPr>
        <w:t xml:space="preserve">, </w:t>
      </w:r>
      <w:r>
        <w:rPr>
          <w:rFonts w:ascii="Liberation Sans" w:hAnsi="Liberation Sans" w:cs="Arial"/>
          <w:szCs w:val="28"/>
        </w:rPr>
        <w:t xml:space="preserve">которая</w:t>
      </w:r>
      <w:r>
        <w:rPr>
          <w:rFonts w:ascii="Liberation Sans" w:hAnsi="Liberation Sans" w:cs="Arial"/>
          <w:szCs w:val="28"/>
        </w:rPr>
        <w:t xml:space="preserve"> не может быть позднее 14-го календарного дня, следующего за днем определения победителя отбора.</w:t>
      </w:r>
      <w:r>
        <w:rPr>
          <w:rFonts w:ascii="Liberation Sans" w:hAnsi="Liberation Sans"/>
          <w:strike/>
        </w:rPr>
      </w:r>
      <w:r>
        <w:rPr>
          <w:rFonts w:ascii="Liberation Sans" w:hAnsi="Liberation Sans"/>
          <w:strike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2.3. Претендент на получение субсидии по состоянию на первое число месяца, предшествующего месяцу, в котором планируется проведение отбора, дол</w:t>
      </w:r>
      <w:r>
        <w:rPr>
          <w:rFonts w:ascii="Liberation Sans" w:hAnsi="Liberation Sans"/>
          <w:szCs w:val="28"/>
        </w:rPr>
        <w:t xml:space="preserve">жен соответствовать следующим требованиям: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 w:cs="Arial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</w:t>
      </w:r>
      <w:r>
        <w:rPr>
          <w:rFonts w:ascii="Liberation Sans" w:hAnsi="Liberation Sans" w:cs="Arial"/>
          <w:szCs w:val="28"/>
        </w:rPr>
        <w:t xml:space="preserve">дарств и территорий, используемых для промежуточного (</w:t>
      </w:r>
      <w:r>
        <w:rPr>
          <w:rFonts w:ascii="Liberation Sans" w:hAnsi="Liberation Sans" w:cs="Arial"/>
          <w:szCs w:val="28"/>
        </w:rPr>
        <w:t xml:space="preserve">офшорного</w:t>
      </w:r>
      <w:r>
        <w:rPr>
          <w:rFonts w:ascii="Liberation Sans" w:hAnsi="Liberation Sans" w:cs="Arial"/>
          <w:szCs w:val="28"/>
        </w:rPr>
        <w:t xml:space="preserve">) владения активами в Российской Федерации (далее – </w:t>
      </w:r>
      <w:r>
        <w:rPr>
          <w:rFonts w:ascii="Liberation Sans" w:hAnsi="Liberation Sans" w:cs="Arial"/>
          <w:szCs w:val="28"/>
        </w:rPr>
        <w:t xml:space="preserve">офшорные</w:t>
      </w:r>
      <w:r>
        <w:rPr>
          <w:rFonts w:ascii="Liberation Sans" w:hAnsi="Liberation Sans" w:cs="Arial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</w:t>
      </w:r>
      <w:r>
        <w:rPr>
          <w:rFonts w:ascii="Liberation Sans" w:hAnsi="Liberation Sans" w:cs="Arial"/>
          <w:szCs w:val="28"/>
        </w:rPr>
        <w:t xml:space="preserve">х лиц) участия </w:t>
      </w:r>
      <w:r>
        <w:rPr>
          <w:rFonts w:ascii="Liberation Sans" w:hAnsi="Liberation Sans" w:cs="Arial"/>
          <w:szCs w:val="28"/>
        </w:rPr>
        <w:t xml:space="preserve">офшорных</w:t>
      </w:r>
      <w:r>
        <w:rPr>
          <w:rFonts w:ascii="Liberation Sans" w:hAnsi="Liberation Sans" w:cs="Arial"/>
          <w:szCs w:val="28"/>
        </w:rPr>
        <w:t xml:space="preserve"> компаний в</w:t>
      </w:r>
      <w:r>
        <w:rPr>
          <w:rFonts w:ascii="Liberation Sans" w:hAnsi="Liberation Sans" w:cs="Arial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r>
        <w:rPr>
          <w:rFonts w:ascii="Liberation Sans" w:hAnsi="Liberation Sans" w:cs="Arial"/>
          <w:szCs w:val="28"/>
        </w:rPr>
        <w:t xml:space="preserve">При расчёте доли участия </w:t>
      </w:r>
      <w:r>
        <w:rPr>
          <w:rFonts w:ascii="Liberation Sans" w:hAnsi="Liberation Sans" w:cs="Arial"/>
          <w:szCs w:val="28"/>
        </w:rPr>
        <w:t xml:space="preserve">офшорных</w:t>
      </w:r>
      <w:r>
        <w:rPr>
          <w:rFonts w:ascii="Liberation Sans" w:hAnsi="Liberation Sans" w:cs="Arial"/>
          <w:szCs w:val="28"/>
        </w:rPr>
        <w:t xml:space="preserve"> компаний в капитале российских юридических лиц не учитывается прямое и (или) косве</w:t>
      </w:r>
      <w:r>
        <w:rPr>
          <w:rFonts w:ascii="Liberation Sans" w:hAnsi="Liberation Sans" w:cs="Arial"/>
          <w:szCs w:val="28"/>
        </w:rPr>
        <w:t xml:space="preserve">нное участие </w:t>
      </w:r>
      <w:r>
        <w:rPr>
          <w:rFonts w:ascii="Liberation Sans" w:hAnsi="Liberation Sans" w:cs="Arial"/>
          <w:szCs w:val="28"/>
        </w:rPr>
        <w:t xml:space="preserve">офшорных</w:t>
      </w:r>
      <w:r>
        <w:rPr>
          <w:rFonts w:ascii="Liberation Sans" w:hAnsi="Liberation Sans" w:cs="Arial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r>
        <w:rPr>
          <w:rFonts w:ascii="Liberation Sans" w:hAnsi="Liberation Sans" w:cs="Arial"/>
          <w:szCs w:val="28"/>
        </w:rPr>
        <w:t xml:space="preserve">офшорных</w:t>
      </w:r>
      <w:r>
        <w:rPr>
          <w:rFonts w:ascii="Liberation Sans" w:hAnsi="Liberation Sans" w:cs="Arial"/>
          <w:szCs w:val="28"/>
        </w:rPr>
        <w:t xml:space="preserve"> компаний в капитале</w:t>
      </w:r>
      <w:r>
        <w:rPr>
          <w:rFonts w:ascii="Liberation Sans" w:hAnsi="Liberation Sans" w:cs="Arial"/>
          <w:szCs w:val="28"/>
        </w:rPr>
        <w:t xml:space="preserve"> других российских юридических лиц, реализованное через участие в капитале указанных</w:t>
      </w:r>
      <w:r>
        <w:rPr>
          <w:rFonts w:ascii="Liberation Sans" w:hAnsi="Liberation Sans" w:cs="Arial"/>
          <w:szCs w:val="28"/>
        </w:rPr>
        <w:t xml:space="preserve"> публичных акционерных обществ</w:t>
      </w:r>
      <w:r>
        <w:rPr>
          <w:rFonts w:ascii="Liberation Sans" w:hAnsi="Liberation Sans"/>
          <w:szCs w:val="28"/>
        </w:rPr>
        <w:t xml:space="preserve">;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не должен получать средства из местного бюджета, из которого планируется предоставление субсидии, на основании иных муниципальных правовы</w:t>
      </w:r>
      <w:r>
        <w:rPr>
          <w:rFonts w:ascii="Liberation Sans" w:hAnsi="Liberation Sans"/>
          <w:szCs w:val="28"/>
        </w:rPr>
        <w:t xml:space="preserve">х актов на цель, указанную в пункте 1.3 настоящего Порядка;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PT Astra Serif"/>
          <w:szCs w:val="28"/>
        </w:rPr>
      </w:pPr>
      <w:r>
        <w:rPr>
          <w:rFonts w:ascii="Liberation Sans" w:hAnsi="Liberation Sans"/>
          <w:szCs w:val="28"/>
        </w:rPr>
        <w:t xml:space="preserve">– претендент на получение субсидии </w:t>
      </w:r>
      <w:r>
        <w:rPr>
          <w:rFonts w:ascii="Liberation Sans" w:hAnsi="Liberation Sans" w:cs="PT Astra Serif"/>
          <w:szCs w:val="28"/>
        </w:rPr>
        <w:t xml:space="preserve">- юридическое лицо </w:t>
      </w:r>
      <w:r>
        <w:rPr>
          <w:rFonts w:ascii="Liberation Sans" w:hAnsi="Liberation Sans"/>
          <w:szCs w:val="28"/>
        </w:rPr>
        <w:t xml:space="preserve">не должно </w:t>
      </w:r>
      <w:r>
        <w:rPr>
          <w:rFonts w:ascii="Liberation Sans" w:hAnsi="Liberation Sans" w:cs="PT Astra Serif"/>
          <w:szCs w:val="28"/>
        </w:rPr>
        <w:t xml:space="preserve">находиться в процессе реорганизации (за исключением реорганизации в форме присоединения к юридическому лицу, являющемуся участником </w:t>
      </w:r>
      <w:r>
        <w:rPr>
          <w:rFonts w:ascii="Liberation Sans" w:hAnsi="Liberation Sans" w:cs="PT Astra Serif"/>
          <w:szCs w:val="28"/>
        </w:rPr>
        <w:t xml:space="preserve">отбора, другого юридического лица), ликвидации, в отношении него не введена процедура банкротства, деятельность </w:t>
      </w:r>
      <w:r>
        <w:rPr>
          <w:rFonts w:ascii="Liberation Sans" w:hAnsi="Liberation Sans"/>
          <w:szCs w:val="28"/>
        </w:rPr>
        <w:t xml:space="preserve">претендента на получение субсидии</w:t>
      </w:r>
      <w:r>
        <w:rPr>
          <w:rFonts w:ascii="Liberation Sans" w:hAnsi="Liberation Sans" w:cs="PT Astra Serif"/>
          <w:szCs w:val="28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rFonts w:ascii="Liberation Sans" w:hAnsi="Liberation Sans"/>
          <w:szCs w:val="28"/>
        </w:rPr>
        <w:t xml:space="preserve">претендент на получение</w:t>
      </w:r>
      <w:r>
        <w:rPr>
          <w:rFonts w:ascii="Liberation Sans" w:hAnsi="Liberation Sans"/>
          <w:szCs w:val="28"/>
        </w:rPr>
        <w:t xml:space="preserve"> субсидии</w:t>
      </w:r>
      <w:r>
        <w:rPr>
          <w:rFonts w:ascii="Liberation Sans" w:hAnsi="Liberation Sans" w:cs="PT Astra Serif"/>
          <w:szCs w:val="28"/>
        </w:rPr>
        <w:t xml:space="preserve"> - индивидуальный предприниматель не должен прекратить деятельность в</w:t>
      </w:r>
      <w:r>
        <w:rPr>
          <w:rFonts w:ascii="Liberation Sans" w:hAnsi="Liberation Sans" w:cs="PT Astra Serif"/>
          <w:szCs w:val="28"/>
        </w:rPr>
        <w:t xml:space="preserve"> </w:t>
      </w:r>
      <w:r>
        <w:rPr>
          <w:rFonts w:ascii="Liberation Sans" w:hAnsi="Liberation Sans" w:cs="PT Astra Serif"/>
          <w:szCs w:val="28"/>
        </w:rPr>
        <w:t xml:space="preserve">качестве</w:t>
      </w:r>
      <w:r>
        <w:rPr>
          <w:rFonts w:ascii="Liberation Sans" w:hAnsi="Liberation Sans" w:cs="PT Astra Serif"/>
          <w:szCs w:val="28"/>
        </w:rPr>
        <w:t xml:space="preserve"> индивидуального предпринимателя;</w:t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- отсутствие у претендента на получение субсидии просроченной задолженности по возврату в местный бюджет субсидий, бюджетных инвестиций</w:t>
      </w:r>
      <w:r>
        <w:rPr>
          <w:rFonts w:ascii="Liberation Sans" w:hAnsi="Liberation Sans"/>
          <w:szCs w:val="28"/>
        </w:rPr>
        <w:t xml:space="preserve">, </w:t>
      </w:r>
      <w:r>
        <w:rPr>
          <w:rFonts w:ascii="Liberation Sans" w:hAnsi="Liberation Sans"/>
          <w:szCs w:val="28"/>
        </w:rPr>
        <w:t xml:space="preserve">предоставленных</w:t>
      </w:r>
      <w:r>
        <w:rPr>
          <w:rFonts w:ascii="Liberation Sans" w:hAnsi="Liberation Sans"/>
          <w:szCs w:val="28"/>
        </w:rPr>
        <w:t xml:space="preserve"> в том числе в соответствии с иными муниципальными правовыми актами, и иной просроченной задолженности перед местным бюджетом;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 w:eastAsia="Arial" w:cs="Arial"/>
          <w:szCs w:val="28"/>
        </w:rPr>
        <w:t xml:space="preserve">- у </w:t>
      </w:r>
      <w:r>
        <w:rPr>
          <w:rFonts w:ascii="Liberation Sans" w:hAnsi="Liberation Sans"/>
          <w:szCs w:val="28"/>
        </w:rPr>
        <w:t xml:space="preserve">претендента на получение субсидии </w:t>
      </w:r>
      <w:r>
        <w:rPr>
          <w:rFonts w:ascii="Liberation Sans" w:hAnsi="Liberation Sans" w:eastAsia="Arial" w:cs="Arial"/>
          <w:szCs w:val="28"/>
        </w:rPr>
        <w:t xml:space="preserve">должна отсутствовать неисполненная обязанность по уплате налогов, сборов, </w:t>
      </w:r>
      <w:r>
        <w:rPr>
          <w:rFonts w:ascii="Liberation Sans" w:hAnsi="Liberation Sans" w:eastAsia="Arial" w:cs="Arial"/>
          <w:szCs w:val="28"/>
        </w:rPr>
        <w:t xml:space="preserve">страховых взносов, пеней, штрафов, процентов, подлежащих уплате в соответствии с законодательством РФ о налогах и сборах;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 w:eastAsia="Arial" w:cs="Arial"/>
          <w:szCs w:val="28"/>
        </w:rPr>
        <w:t xml:space="preserve">- в реестре дисквалифицированных лиц отсутствуют сведения о дисквалифицированных руководителе, членах коллегиального исполнительного о</w:t>
      </w:r>
      <w:r>
        <w:rPr>
          <w:rFonts w:ascii="Liberation Sans" w:hAnsi="Liberation Sans" w:eastAsia="Arial" w:cs="Arial"/>
          <w:szCs w:val="28"/>
        </w:rPr>
        <w:t xml:space="preserve">ргана, лице, исполняющем функции единоличного исполнительного органа, или главном бухгалтере </w:t>
      </w:r>
      <w:r>
        <w:rPr>
          <w:rFonts w:ascii="Liberation Sans" w:hAnsi="Liberation Sans"/>
          <w:szCs w:val="28"/>
        </w:rPr>
        <w:t xml:space="preserve">претендента на получение субсидии</w:t>
      </w:r>
      <w:r>
        <w:rPr>
          <w:rFonts w:ascii="Liberation Sans" w:hAnsi="Liberation Sans" w:eastAsia="Arial" w:cs="Arial"/>
          <w:szCs w:val="28"/>
        </w:rPr>
        <w:t xml:space="preserve">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 w:cs="Arial"/>
          <w:szCs w:val="28"/>
        </w:rPr>
      </w:pPr>
      <w:r>
        <w:rPr>
          <w:rFonts w:ascii="Liberation Sans" w:hAnsi="Liberation Sans" w:eastAsia="Arial" w:cs="Arial"/>
          <w:szCs w:val="28"/>
        </w:rPr>
        <w:t xml:space="preserve">- </w:t>
      </w:r>
      <w:r>
        <w:rPr>
          <w:rFonts w:ascii="Liberation Sans" w:hAnsi="Liberation Sans"/>
          <w:szCs w:val="28"/>
        </w:rPr>
        <w:t xml:space="preserve">претендент на получение субсидии </w:t>
      </w:r>
      <w:r>
        <w:rPr>
          <w:rFonts w:ascii="Liberation Sans" w:hAnsi="Liberation Sans" w:eastAsia="Arial" w:cs="Arial"/>
          <w:szCs w:val="28"/>
        </w:rPr>
        <w:t xml:space="preserve">не должен находиться в перечне организаций и физических лиц, в отношении которых имеются свед</w:t>
      </w:r>
      <w:r>
        <w:rPr>
          <w:rFonts w:ascii="Liberation Sans" w:hAnsi="Liberation Sans" w:eastAsia="Arial" w:cs="Arial"/>
          <w:szCs w:val="28"/>
        </w:rPr>
        <w:t xml:space="preserve">ения об их причастности к экстремистской деятельности или терроризму</w:t>
      </w:r>
      <w:r>
        <w:rPr>
          <w:rFonts w:ascii="Liberation Sans" w:hAnsi="Liberation Sans" w:cs="Arial"/>
          <w:szCs w:val="28"/>
        </w:rPr>
        <w:t xml:space="preserve">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  <w:r>
        <w:rPr>
          <w:rFonts w:ascii="Liberation Sans" w:hAnsi="Liberation Sans" w:cs="Arial"/>
          <w:szCs w:val="28"/>
        </w:rPr>
      </w:r>
      <w:r>
        <w:rPr>
          <w:rFonts w:ascii="Liberation Sans" w:hAnsi="Liberation Sans" w:cs="Arial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2.4. Для участия в отбо</w:t>
      </w:r>
      <w:r>
        <w:rPr>
          <w:rFonts w:ascii="Liberation Sans" w:hAnsi="Liberation Sans"/>
          <w:szCs w:val="28"/>
        </w:rPr>
        <w:t xml:space="preserve">ре претенденты на получение субсидии направляют Главному распорядителю заявку по форме согласно приложению 1 к настоящему Порядку с приложением документов в соответствии с пунктом 2.5 настоящего Порядка в сроки, указанные в объявлении о проведении отбора.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Заявка должна </w:t>
      </w:r>
      <w:r>
        <w:rPr>
          <w:rFonts w:ascii="Liberation Sans" w:hAnsi="Liberation Sans"/>
          <w:szCs w:val="28"/>
        </w:rPr>
        <w:t xml:space="preserve">содержать</w:t>
      </w:r>
      <w:r>
        <w:rPr>
          <w:rFonts w:ascii="Liberation Sans" w:hAnsi="Liberation Sans"/>
          <w:szCs w:val="28"/>
        </w:rPr>
        <w:t xml:space="preserve"> в том числе согласие на публикацию (размещение) в информационно-телекоммуникационной сети Интернет информации о претенденте на получение субсидии, о подаваемой претендентом на получение субсидии заявке.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2.5. Документы, необходимые </w:t>
      </w:r>
      <w:r>
        <w:rPr>
          <w:rFonts w:ascii="Liberation Sans" w:hAnsi="Liberation Sans"/>
          <w:szCs w:val="28"/>
        </w:rPr>
        <w:t xml:space="preserve">для участия в отборе на получение субсидии: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заверенные претендентом на получение субсидии копии учредительных документов, а также все изменения и дополнения к ним (для юридических лиц), копия документа, удостоверяющего личность, согласие на проверку и об</w:t>
      </w:r>
      <w:r>
        <w:rPr>
          <w:rFonts w:ascii="Liberation Sans" w:hAnsi="Liberation Sans"/>
          <w:szCs w:val="28"/>
        </w:rPr>
        <w:t xml:space="preserve">работку персональных данных (для индивидуальных предпринимателей);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документы, подтверждающие полномочия лица, имеющего право действовать от имени юридического лица (индивидуального предпринимателя);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- справка о реквизитах счета, открытого получателем суб</w:t>
      </w:r>
      <w:r>
        <w:rPr>
          <w:rFonts w:ascii="Liberation Sans" w:hAnsi="Liberation Sans"/>
          <w:szCs w:val="28"/>
        </w:rPr>
        <w:t xml:space="preserve">сидии в учреждениях Центрального банка Российской Федерации или кредитных организациях;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- копии технических паспортов многоквартирных домов в случае их отсутствия в государственной информационной системе жилищно-коммунального хозяйства;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- копии </w:t>
      </w:r>
      <w:r>
        <w:rPr>
          <w:rFonts w:ascii="Liberation Sans" w:hAnsi="Liberation Sans"/>
          <w:szCs w:val="28"/>
        </w:rPr>
        <w:t xml:space="preserve">актов прове</w:t>
      </w:r>
      <w:r>
        <w:rPr>
          <w:rFonts w:ascii="Liberation Sans" w:hAnsi="Liberation Sans"/>
          <w:szCs w:val="28"/>
        </w:rPr>
        <w:t xml:space="preserve">денных обследований технического состояния</w:t>
      </w:r>
      <w:r>
        <w:rPr>
          <w:rFonts w:ascii="Liberation Sans" w:hAnsi="Liberation Sans"/>
          <w:b/>
          <w:szCs w:val="28"/>
        </w:rPr>
        <w:t xml:space="preserve"> </w:t>
      </w:r>
      <w:r>
        <w:rPr>
          <w:rFonts w:ascii="Liberation Sans" w:hAnsi="Liberation Sans"/>
          <w:szCs w:val="28"/>
        </w:rPr>
        <w:t xml:space="preserve">подъездов многоквартирных домов</w:t>
      </w:r>
      <w:r>
        <w:rPr>
          <w:rFonts w:ascii="Liberation Sans" w:hAnsi="Liberation Sans"/>
          <w:szCs w:val="28"/>
        </w:rPr>
        <w:t xml:space="preserve">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i/>
          <w:strike/>
          <w:szCs w:val="28"/>
        </w:rPr>
      </w:pPr>
      <w:r>
        <w:rPr>
          <w:rFonts w:ascii="Liberation Sans" w:hAnsi="Liberation Sans"/>
          <w:szCs w:val="28"/>
        </w:rPr>
        <w:t xml:space="preserve">- копии протоколов заседания Совета многоквартирного дома или протоколов общих собраний собственников помещений в многоквартирном доме, содержащих решения собственников </w:t>
      </w:r>
      <w:r>
        <w:rPr>
          <w:rFonts w:ascii="Liberation Sans" w:hAnsi="Liberation Sans"/>
          <w:szCs w:val="28"/>
        </w:rPr>
        <w:t xml:space="preserve">помещений о</w:t>
      </w:r>
      <w:r>
        <w:rPr>
          <w:rFonts w:ascii="Liberation Sans" w:hAnsi="Liberation Sans"/>
          <w:szCs w:val="28"/>
        </w:rPr>
        <w:t xml:space="preserve"> намерении обращения в органы местного самоуправления о необходимости выполнения работ по ремонту мест общего пользования многоквартирного дома, а также об отсутствии возможности проведения ремонта мест общего пользования за счет средств собственников поме</w:t>
      </w:r>
      <w:r>
        <w:rPr>
          <w:rFonts w:ascii="Liberation Sans" w:hAnsi="Liberation Sans"/>
          <w:szCs w:val="28"/>
        </w:rPr>
        <w:t xml:space="preserve">щений в многоквартирном доме, в случае их отсутствия в</w:t>
      </w:r>
      <w:r>
        <w:rPr>
          <w:rFonts w:ascii="Liberation Sans" w:hAnsi="Liberation Sans"/>
          <w:szCs w:val="28"/>
        </w:rPr>
        <w:t xml:space="preserve"> государственной информационной системе жилищно-коммунального хозяйства;</w:t>
      </w:r>
      <w:r>
        <w:rPr>
          <w:rFonts w:ascii="Liberation Sans" w:hAnsi="Liberation Sans"/>
          <w:i/>
          <w:strike/>
          <w:szCs w:val="28"/>
        </w:rPr>
      </w:r>
      <w:r>
        <w:rPr>
          <w:rFonts w:ascii="Liberation Sans" w:hAnsi="Liberation Sans"/>
          <w:i/>
          <w:strike/>
          <w:szCs w:val="28"/>
        </w:rPr>
      </w:r>
    </w:p>
    <w:p>
      <w:pPr>
        <w:ind w:firstLine="708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- копии проектно-сметной документации на выполнение работ по ремонту мест общего пользования в многоквартирном доме, составленной</w:t>
      </w:r>
      <w:r>
        <w:rPr>
          <w:rFonts w:ascii="Liberation Sans" w:hAnsi="Liberation Sans"/>
          <w:szCs w:val="28"/>
        </w:rPr>
        <w:t xml:space="preserve"> в соответствии с требованиями действующего законодательства и нормативно-технических документов.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2.6. П</w:t>
      </w:r>
      <w:r>
        <w:rPr>
          <w:rFonts w:ascii="Liberation Sans" w:hAnsi="Liberation Sans"/>
          <w:szCs w:val="28"/>
        </w:rPr>
        <w:t xml:space="preserve">ретендент на получение субсидии для подтверждения соответствия требованиям, указанным в пункте 2.3 настоящего Порядка,</w:t>
      </w:r>
      <w:r>
        <w:rPr>
          <w:rFonts w:ascii="Liberation Sans" w:hAnsi="Liberation Sans"/>
        </w:rPr>
        <w:t xml:space="preserve"> дополнительно вправе представить: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выписку из Единого государственного реестра юридических лиц или Единого государственного реестра индивидуальных предпринимателей, полученную не ранее чем за один месяц до дня подачи заявки, либо ее заверенную копию;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 информацию об отсутствии поступлен</w:t>
      </w:r>
      <w:r>
        <w:rPr>
          <w:rFonts w:ascii="Liberation Sans" w:hAnsi="Liberation Sans"/>
          <w:szCs w:val="28"/>
        </w:rPr>
        <w:t xml:space="preserve">ий денежных средств из местного бюджета на цели, указанные в пункте 1.3 настоящего Порядка, имеющуюся в Департаменте финансов Администрации города Новый Уренгой (далее – Департамент финансов).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В случае непредставления претендентом на получение субсидии док</w:t>
      </w:r>
      <w:r>
        <w:rPr>
          <w:rFonts w:ascii="Liberation Sans" w:hAnsi="Liberation Sans"/>
          <w:szCs w:val="28"/>
        </w:rPr>
        <w:t xml:space="preserve">ументов,</w:t>
      </w:r>
      <w:r>
        <w:rPr>
          <w:rFonts w:ascii="Liberation Sans" w:hAnsi="Liberation Sans"/>
        </w:rPr>
        <w:t xml:space="preserve"> указанных в настоящем пункте,</w:t>
      </w:r>
      <w:r>
        <w:rPr>
          <w:rFonts w:ascii="Liberation Sans" w:hAnsi="Liberation Sans"/>
          <w:szCs w:val="28"/>
        </w:rPr>
        <w:t xml:space="preserve"> Главный распорядитель запрашивает их самостоятельно в порядке межведомственного взаимодействия в течение 3 (трех) рабочих дней со дня приема заявления.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При </w:t>
      </w:r>
      <w:r>
        <w:rPr>
          <w:rFonts w:ascii="Liberation Sans" w:hAnsi="Liberation Sans"/>
          <w:szCs w:val="28"/>
        </w:rPr>
        <w:t xml:space="preserve">заверении соответствия</w:t>
      </w:r>
      <w:r>
        <w:rPr>
          <w:rFonts w:ascii="Liberation Sans" w:hAnsi="Liberation Sans"/>
          <w:szCs w:val="28"/>
        </w:rPr>
        <w:t xml:space="preserve"> копии документа подлиннику проставляет</w:t>
      </w:r>
      <w:r>
        <w:rPr>
          <w:rFonts w:ascii="Liberation Sans" w:hAnsi="Liberation Sans"/>
          <w:szCs w:val="28"/>
        </w:rPr>
        <w:t xml:space="preserve">ся надпись «копия верна», должность, личная подпись, расшифровка подписи (фамилия, инициалы), дата заверения и печать претендента на получение субсидии (при наличии). Копии многостраничных документов прошиваются и заверяются на обороте последнего листа либ</w:t>
      </w:r>
      <w:r>
        <w:rPr>
          <w:rFonts w:ascii="Liberation Sans" w:hAnsi="Liberation Sans"/>
          <w:szCs w:val="28"/>
        </w:rPr>
        <w:t xml:space="preserve">о заверяется каждая страница такого документа.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i/>
          <w:strike/>
          <w:szCs w:val="28"/>
        </w:rPr>
      </w:pPr>
      <w:r>
        <w:rPr>
          <w:rFonts w:ascii="Liberation Sans" w:hAnsi="Liberation Sans"/>
          <w:szCs w:val="28"/>
        </w:rPr>
        <w:t xml:space="preserve">Ответственность за достоверность предоставленной информации и целевое использование субсидии несет претендент на получение субсидии в рамках действующего законодательства Российской Федерации.</w:t>
      </w:r>
      <w:r>
        <w:rPr>
          <w:rFonts w:ascii="Liberation Sans" w:hAnsi="Liberation Sans"/>
          <w:strike/>
          <w:szCs w:val="28"/>
        </w:rPr>
        <w:t xml:space="preserve"> </w:t>
      </w:r>
      <w:r>
        <w:rPr>
          <w:rFonts w:ascii="Liberation Sans" w:hAnsi="Liberation Sans"/>
          <w:i/>
          <w:strike/>
          <w:szCs w:val="28"/>
        </w:rPr>
      </w:r>
      <w:r>
        <w:rPr>
          <w:rFonts w:ascii="Liberation Sans" w:hAnsi="Liberation Sans"/>
          <w:i/>
          <w:strike/>
          <w:szCs w:val="28"/>
        </w:rPr>
      </w:r>
    </w:p>
    <w:p>
      <w:pPr>
        <w:ind w:firstLine="709"/>
        <w:jc w:val="both"/>
        <w:rPr>
          <w:rFonts w:ascii="Liberation Sans" w:hAnsi="Liberation Sans" w:cs="PT Astra Serif" w:eastAsiaTheme="minorHAnsi"/>
          <w:szCs w:val="28"/>
          <w:lang w:eastAsia="en-US"/>
        </w:rPr>
      </w:pPr>
      <w:r>
        <w:rPr>
          <w:rFonts w:ascii="Liberation Sans" w:hAnsi="Liberation Sans" w:cs="PT Astra Serif" w:eastAsiaTheme="minorHAnsi"/>
          <w:szCs w:val="28"/>
          <w:lang w:eastAsia="en-US"/>
        </w:rPr>
        <w:t xml:space="preserve">2.7. В случае с</w:t>
      </w:r>
      <w:r>
        <w:rPr>
          <w:rFonts w:ascii="Liberation Sans" w:hAnsi="Liberation Sans" w:cs="PT Astra Serif" w:eastAsiaTheme="minorHAnsi"/>
          <w:szCs w:val="28"/>
          <w:lang w:eastAsia="en-US"/>
        </w:rPr>
        <w:t xml:space="preserve">оответствия заявки требованиям, установленным в объявлении о проведении отбора, и отсутствия оснований для отклонения заявок, предусмотренных пунктом 2.10 настоящего Порядка, Главный распорядитель определяет претендентов на получение субсидии, прошедших от</w:t>
      </w:r>
      <w:r>
        <w:rPr>
          <w:rFonts w:ascii="Liberation Sans" w:hAnsi="Liberation Sans" w:cs="PT Astra Serif" w:eastAsiaTheme="minorHAnsi"/>
          <w:szCs w:val="28"/>
          <w:lang w:eastAsia="en-US"/>
        </w:rPr>
        <w:t xml:space="preserve">бор (далее - победители отбора).</w:t>
      </w:r>
      <w:r>
        <w:rPr>
          <w:rFonts w:ascii="Liberation Sans" w:hAnsi="Liberation Sans" w:cs="PT Astra Serif" w:eastAsiaTheme="minorHAnsi"/>
          <w:szCs w:val="28"/>
          <w:lang w:eastAsia="en-US"/>
        </w:rPr>
      </w:r>
      <w:r>
        <w:rPr>
          <w:rFonts w:ascii="Liberation Sans" w:hAnsi="Liberation Sans" w:cs="PT Astra Serif" w:eastAsiaTheme="minorHAnsi"/>
          <w:szCs w:val="28"/>
          <w:lang w:eastAsia="en-US"/>
        </w:rPr>
      </w:r>
    </w:p>
    <w:p>
      <w:pPr>
        <w:ind w:firstLine="709"/>
        <w:jc w:val="both"/>
        <w:rPr>
          <w:rFonts w:ascii="Liberation Sans" w:hAnsi="Liberation Sans"/>
          <w:strike/>
          <w:szCs w:val="28"/>
        </w:rPr>
      </w:pPr>
      <w:r>
        <w:rPr>
          <w:rFonts w:ascii="Liberation Sans" w:hAnsi="Liberation Sans"/>
          <w:szCs w:val="28"/>
        </w:rPr>
        <w:t xml:space="preserve">В случае, когда по итогам рассмотрения заявок соответствующими предъявляемым требованиям являются несколько </w:t>
      </w:r>
      <w:r>
        <w:rPr>
          <w:rFonts w:ascii="Liberation Sans" w:hAnsi="Liberation Sans"/>
          <w:szCs w:val="28"/>
        </w:rPr>
        <w:t xml:space="preserve">претендентов на получение субсидии, победителями отбора признаются те претенденты, чьи заявки поступили первыми.</w:t>
      </w:r>
      <w:r>
        <w:rPr>
          <w:rFonts w:ascii="Liberation Sans" w:hAnsi="Liberation Sans"/>
          <w:strike/>
          <w:szCs w:val="28"/>
        </w:rPr>
      </w:r>
      <w:r>
        <w:rPr>
          <w:rFonts w:ascii="Liberation Sans" w:hAnsi="Liberation Sans"/>
          <w:strike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Гл</w:t>
      </w:r>
      <w:r>
        <w:rPr>
          <w:rFonts w:ascii="Liberation Sans" w:hAnsi="Liberation Sans"/>
          <w:szCs w:val="28"/>
        </w:rPr>
        <w:t xml:space="preserve">авный распорядитель в течение 3 рабочих дней со дня определения победителей отбора уведомляет: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победителей отбора о прохождении отбора претендентов и направляет в его (их) адрес проект соглашения, подписанный Главным распорядителем в двух экземплярах. Пр</w:t>
      </w:r>
      <w:r>
        <w:rPr>
          <w:rFonts w:ascii="Liberation Sans" w:hAnsi="Liberation Sans"/>
          <w:szCs w:val="28"/>
        </w:rPr>
        <w:t xml:space="preserve">оект соглашения подписывается и возвращается получателем субсидии в течение 5 календарных дней с момента получения;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каждого последующего претендента на получение субсидии, соответствующего предъявляемым требованиям, о причине </w:t>
      </w:r>
      <w:r>
        <w:rPr>
          <w:rFonts w:ascii="Liberation Sans" w:hAnsi="Liberation Sans"/>
          <w:szCs w:val="28"/>
        </w:rPr>
        <w:t xml:space="preserve">непрохождения</w:t>
      </w:r>
      <w:r>
        <w:rPr>
          <w:rFonts w:ascii="Liberation Sans" w:hAnsi="Liberation Sans"/>
          <w:szCs w:val="28"/>
        </w:rPr>
        <w:t xml:space="preserve"> отбора.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 w:cs="PT Astra Serif" w:eastAsiaTheme="minorHAnsi"/>
          <w:szCs w:val="28"/>
          <w:lang w:eastAsia="en-US"/>
        </w:rPr>
      </w:pPr>
      <w:r>
        <w:rPr>
          <w:rFonts w:ascii="Liberation Sans" w:hAnsi="Liberation Sans" w:cs="PT Astra Serif" w:eastAsiaTheme="minorHAnsi"/>
          <w:szCs w:val="28"/>
          <w:lang w:eastAsia="en-US"/>
        </w:rPr>
        <w:t xml:space="preserve">2.8. В</w:t>
      </w:r>
      <w:r>
        <w:rPr>
          <w:rFonts w:ascii="Liberation Sans" w:hAnsi="Liberation Sans" w:cs="PT Astra Serif" w:eastAsiaTheme="minorHAnsi"/>
          <w:szCs w:val="28"/>
          <w:lang w:eastAsia="en-US"/>
        </w:rPr>
        <w:t xml:space="preserve"> случае несоответствия заявки условиям, установленным в объявлении о проведении отбора, и (или) наличия оснований для отклонения заявок, предусмотренных пунктом 2.9 настоящего Порядка, Главный распорядитель в течение 3 рабочих дней уведомляет претендента н</w:t>
      </w:r>
      <w:r>
        <w:rPr>
          <w:rFonts w:ascii="Liberation Sans" w:hAnsi="Liberation Sans" w:cs="PT Astra Serif" w:eastAsiaTheme="minorHAnsi"/>
          <w:szCs w:val="28"/>
          <w:lang w:eastAsia="en-US"/>
        </w:rPr>
        <w:t xml:space="preserve">а получение субсидии об отклонении заявки с указанием причин отклонения.</w:t>
      </w:r>
      <w:r>
        <w:rPr>
          <w:rFonts w:ascii="Liberation Sans" w:hAnsi="Liberation Sans" w:cs="PT Astra Serif" w:eastAsiaTheme="minorHAnsi"/>
          <w:szCs w:val="28"/>
          <w:lang w:eastAsia="en-US"/>
        </w:rPr>
      </w:r>
      <w:r>
        <w:rPr>
          <w:rFonts w:ascii="Liberation Sans" w:hAnsi="Liberation Sans" w:cs="PT Astra Serif" w:eastAsiaTheme="minorHAnsi"/>
          <w:szCs w:val="28"/>
          <w:lang w:eastAsia="en-US"/>
        </w:rPr>
      </w:r>
    </w:p>
    <w:p>
      <w:pPr>
        <w:ind w:firstLine="709"/>
        <w:jc w:val="both"/>
        <w:rPr>
          <w:rFonts w:ascii="Liberation Sans" w:hAnsi="Liberation Sans" w:cs="PT Astra Serif" w:eastAsiaTheme="minorHAnsi"/>
          <w:szCs w:val="28"/>
          <w:lang w:eastAsia="en-US"/>
        </w:rPr>
      </w:pPr>
      <w:r>
        <w:rPr>
          <w:rFonts w:ascii="Liberation Sans" w:hAnsi="Liberation Sans" w:cs="PT Astra Serif" w:eastAsiaTheme="minorHAnsi"/>
          <w:szCs w:val="28"/>
          <w:lang w:eastAsia="en-US"/>
        </w:rPr>
        <w:t xml:space="preserve">2.9. Основаниями для отклонения заявок являются:</w:t>
      </w:r>
      <w:r>
        <w:rPr>
          <w:rFonts w:ascii="Liberation Sans" w:hAnsi="Liberation Sans" w:cs="PT Astra Serif" w:eastAsiaTheme="minorHAnsi"/>
          <w:szCs w:val="28"/>
          <w:lang w:eastAsia="en-US"/>
        </w:rPr>
      </w:r>
      <w:r>
        <w:rPr>
          <w:rFonts w:ascii="Liberation Sans" w:hAnsi="Liberation Sans" w:cs="PT Astra Serif" w:eastAsiaTheme="minorHAnsi"/>
          <w:szCs w:val="28"/>
          <w:lang w:eastAsia="en-US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несоответствие претендента на получение субсидии требованиям, определенным пунктами 2.3 настоящего Порядка;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несоответствие заявки </w:t>
      </w:r>
      <w:r>
        <w:rPr>
          <w:rFonts w:ascii="Liberation Sans" w:hAnsi="Liberation Sans"/>
          <w:szCs w:val="28"/>
        </w:rPr>
        <w:t xml:space="preserve">требованиям, установленным пунктом 2.4 настоящего Порядка;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непредставление, представление не в полном объеме и (или) представление недостоверных документов, предусмотренных пунктом 2.5 настоящего Порядка, а также не соответствующих требованиям, установленным в объявлении о проведении отбора;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недостоверность пр</w:t>
      </w:r>
      <w:r>
        <w:rPr>
          <w:rFonts w:ascii="Liberation Sans" w:hAnsi="Liberation Sans"/>
          <w:szCs w:val="28"/>
        </w:rPr>
        <w:t xml:space="preserve">едоставленной претендентом на получение субсидии информации, в том числе информации о месте нахождения и адресе юридического лица;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подача претендентом на получение субсидии заявки после даты и (или) времени, определенных для подачи заявок;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несоответств</w:t>
      </w:r>
      <w:r>
        <w:rPr>
          <w:rFonts w:ascii="Liberation Sans" w:hAnsi="Liberation Sans"/>
          <w:szCs w:val="28"/>
        </w:rPr>
        <w:t xml:space="preserve">ие категории, указанной в пункте 1.7 настоящего Порядка.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2.10. При наличии оснований для отказа в предоставлении субсидии Главный распорядитель в течение 1 (одного) рабочего дня со дня рассмотрения документов направляет претенденту на получение субсидии ув</w:t>
      </w:r>
      <w:r>
        <w:rPr>
          <w:rFonts w:ascii="Liberation Sans" w:hAnsi="Liberation Sans"/>
          <w:szCs w:val="28"/>
        </w:rPr>
        <w:t xml:space="preserve">едомление об отказе в предоставлении субсидии с указанием причин отказа.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Отказ Главного распорядителя в предоставлении субсидии может быть обжалован претендентом на получение субсидии в порядке, предусмотренном законодательством Российской Федерации.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При о</w:t>
      </w:r>
      <w:r>
        <w:rPr>
          <w:rFonts w:ascii="Liberation Sans" w:hAnsi="Liberation Sans"/>
          <w:szCs w:val="28"/>
        </w:rPr>
        <w:t xml:space="preserve">тсутствии оснований для отказа в предоставлении субсидии Главный распорядитель в течение 3 (трех) рабочих дней со </w:t>
      </w:r>
      <w:r>
        <w:rPr>
          <w:rFonts w:ascii="Liberation Sans" w:hAnsi="Liberation Sans"/>
          <w:szCs w:val="28"/>
        </w:rPr>
        <w:t xml:space="preserve">дня рассмотрения документов, указанных в пунктах 2.5 – 2.6 настоящего Порядка, направляет претенденту на получение субсидии подписанный со сто</w:t>
      </w:r>
      <w:r>
        <w:rPr>
          <w:rFonts w:ascii="Liberation Sans" w:hAnsi="Liberation Sans"/>
          <w:szCs w:val="28"/>
        </w:rPr>
        <w:t xml:space="preserve">роны Главного распорядителя проект соглашения о предоставлении субсидии.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Соглашение о предоставлении субсидии рассматривается и подписывается претендентом на получение субсидии и возвращается Главному распорядителю в течение 5 (пяти) рабочих дней с момента</w:t>
      </w:r>
      <w:r>
        <w:rPr>
          <w:rFonts w:ascii="Liberation Sans" w:hAnsi="Liberation Sans"/>
          <w:szCs w:val="28"/>
        </w:rPr>
        <w:t xml:space="preserve"> получения претендентом на получение субсидии проекта соглашения.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2.11. Главный распорядитель не позднее 14-го календарного дня, следующего за днем определения победителя отбора, размещает на едином портале (с момента реализации возможности), а также на оф</w:t>
      </w:r>
      <w:r>
        <w:rPr>
          <w:rFonts w:ascii="Liberation Sans" w:hAnsi="Liberation Sans"/>
          <w:szCs w:val="28"/>
        </w:rPr>
        <w:t xml:space="preserve">ициальном сайте </w:t>
      </w:r>
      <w:r>
        <w:rPr>
          <w:rFonts w:ascii="Liberation Sans" w:hAnsi="Liberation Sans"/>
          <w:szCs w:val="28"/>
        </w:rPr>
        <w:t xml:space="preserve">городского округа</w:t>
      </w:r>
      <w:r>
        <w:rPr>
          <w:rFonts w:ascii="Liberation Sans" w:hAnsi="Liberation Sans"/>
          <w:szCs w:val="28"/>
        </w:rPr>
        <w:t xml:space="preserve"> город Новый Уренгой в информационно-телекоммуникационной сети Интернет информацию о результатах рассмотрения заявок, включающую следующие сведения: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дату, время и место проведения рассмотрения заявок;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информаци</w:t>
      </w:r>
      <w:r>
        <w:rPr>
          <w:rFonts w:ascii="Liberation Sans" w:hAnsi="Liberation Sans"/>
          <w:szCs w:val="28"/>
        </w:rPr>
        <w:t xml:space="preserve">ю о претендентах на получение субсидии, заявках, которые были рассмотрены;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информацию о претендентах на получение субсидии, заявки которых были отклонены, с указанием причин их отклонения, в том числе положений объявления о проведении отбора, которым не </w:t>
      </w:r>
      <w:r>
        <w:rPr>
          <w:rFonts w:ascii="Liberation Sans" w:hAnsi="Liberation Sans"/>
          <w:szCs w:val="28"/>
        </w:rPr>
        <w:t xml:space="preserve">соответствуют претенденты на получение субсидии;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 наименование победителей отбора, с которыми заключаются соглашения, и размер предоставляемой субсидии.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952"/>
        <w:jc w:val="center"/>
        <w:rPr>
          <w:rFonts w:ascii="Liberation Sans" w:hAnsi="Liberation Sans"/>
          <w:sz w:val="28"/>
          <w:szCs w:val="28"/>
        </w:rPr>
        <w:outlineLvl w:val="1"/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jc w:val="center"/>
        <w:widowControl w:val="off"/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  <w:t xml:space="preserve">3. </w:t>
      </w:r>
      <w:bookmarkStart w:id="0" w:name="undefined"/>
      <w:r/>
      <w:bookmarkEnd w:id="0"/>
      <w:r>
        <w:rPr>
          <w:rFonts w:ascii="Liberation Sans" w:hAnsi="Liberation Sans"/>
          <w:szCs w:val="28"/>
        </w:rPr>
        <w:t xml:space="preserve">Условия и порядок предоставления субсидии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center"/>
        <w:widowControl w:val="off"/>
        <w:rPr>
          <w:rFonts w:ascii="Liberation Sans" w:hAnsi="Liberation Sans"/>
          <w:i/>
          <w:szCs w:val="28"/>
        </w:rPr>
        <w:outlineLvl w:val="1"/>
      </w:pPr>
      <w:r>
        <w:rPr>
          <w:rFonts w:ascii="Liberation Sans" w:hAnsi="Liberation Sans"/>
          <w:i/>
          <w:szCs w:val="28"/>
        </w:rPr>
      </w:r>
      <w:r>
        <w:rPr>
          <w:rFonts w:ascii="Liberation Sans" w:hAnsi="Liberation Sans"/>
          <w:i/>
          <w:szCs w:val="28"/>
        </w:rPr>
      </w:r>
      <w:r>
        <w:rPr>
          <w:rFonts w:ascii="Liberation Sans" w:hAnsi="Liberation Sans"/>
          <w:i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3.1. </w:t>
      </w:r>
      <w:r>
        <w:rPr>
          <w:rFonts w:ascii="Liberation Sans" w:hAnsi="Liberation Sans"/>
          <w:szCs w:val="28"/>
        </w:rPr>
        <w:t xml:space="preserve">Размер субсидии определяется исходя из цены договоров, заключенных между получателем субсидии и лицами, являющимися поставщиками (подрядчиками) в соответствии с постановлением Правительства ЯНАО от 27.06.2013 № 506-П, с учетом размера субсидии, устано</w:t>
      </w:r>
      <w:r>
        <w:rPr>
          <w:rFonts w:ascii="Liberation Sans" w:hAnsi="Liberation Sans"/>
          <w:szCs w:val="28"/>
        </w:rPr>
        <w:t xml:space="preserve">вленного постановлением Правительства Ямало-Ненецкого автономного округа от </w:t>
      </w:r>
      <w:r>
        <w:rPr>
          <w:rFonts w:ascii="Liberation Sans" w:hAnsi="Liberation Sans"/>
        </w:rPr>
        <w:t xml:space="preserve">09.08.2023 № 618-П «О предоставлении иных дотаций из окружного бюджета бюджетам муниципальных образований в Ямало-Ненецком автономном округе».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Сметная стоимость работ по ремонту ме</w:t>
      </w:r>
      <w:r>
        <w:rPr>
          <w:rFonts w:ascii="Liberation Sans" w:hAnsi="Liberation Sans"/>
          <w:szCs w:val="28"/>
        </w:rPr>
        <w:t xml:space="preserve">ст общего пользования определяется получателем субсидии с обязательным применением сметных нормативов, сведения о которых включены в федеральный реестр сметных нормативов, и сметных цен строительных ресурсов (часть 1 статьи 8.3 Градостроительного кодекса Р</w:t>
      </w:r>
      <w:r>
        <w:rPr>
          <w:rFonts w:ascii="Liberation Sans" w:hAnsi="Liberation Sans"/>
          <w:szCs w:val="28"/>
        </w:rPr>
        <w:t xml:space="preserve">оссийской Федерации).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Расчет стоимости выполненных работ по ремонту мест общего пользования определяется в соответствии с порядком расчета стоимости выполненных работ, установленным в приложении 2 к настоящему Порядку, по форме согласно приложению 3 к </w:t>
      </w:r>
      <w:r>
        <w:rPr>
          <w:rFonts w:ascii="Liberation Sans" w:hAnsi="Liberation Sans"/>
          <w:szCs w:val="28"/>
        </w:rPr>
        <w:t xml:space="preserve">наст</w:t>
      </w:r>
      <w:r>
        <w:rPr>
          <w:rFonts w:ascii="Liberation Sans" w:hAnsi="Liberation Sans"/>
          <w:szCs w:val="28"/>
        </w:rPr>
        <w:t xml:space="preserve">оящему Порядку.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3.2. Субсидия предоставляется получателю субсидии на условиях безвозмездности и безвозвратности на основании соглашения о предоставлении субсидии, дополнительного соглашения к соглашению, заключенного с Главным распорядителем в соответствии</w:t>
      </w:r>
      <w:r>
        <w:rPr>
          <w:rFonts w:ascii="Liberation Sans" w:hAnsi="Liberation Sans"/>
          <w:szCs w:val="28"/>
        </w:rPr>
        <w:t xml:space="preserve"> с типовой формой соглашения, утвержденной Департаментом финансов Администрации города Новый Уренгой.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 w:cs="Arial"/>
          <w:szCs w:val="28"/>
        </w:rPr>
      </w:pPr>
      <w:r>
        <w:rPr>
          <w:rFonts w:ascii="Liberation Sans" w:hAnsi="Liberation Sans"/>
          <w:szCs w:val="28"/>
        </w:rPr>
        <w:t xml:space="preserve">Обязательным к включению в соглашение о предоставлении субсидии, а также в договоры (соглашения), заключенные в целях исполнения обязательств по соглашени</w:t>
      </w:r>
      <w:r>
        <w:rPr>
          <w:rFonts w:ascii="Liberation Sans" w:hAnsi="Liberation Sans"/>
          <w:szCs w:val="28"/>
        </w:rPr>
        <w:t xml:space="preserve">ю о предоставлении субсидии, является согласие </w:t>
      </w:r>
      <w:r>
        <w:rPr>
          <w:rFonts w:ascii="Liberation Sans" w:hAnsi="Liberation Sans" w:cs="Arial"/>
          <w:szCs w:val="28"/>
        </w:rPr>
        <w:t xml:space="preserve">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</w:t>
      </w:r>
      <w:r>
        <w:rPr>
          <w:rFonts w:ascii="Liberation Sans" w:hAnsi="Liberation Sans" w:cs="Arial"/>
          <w:szCs w:val="28"/>
        </w:rPr>
        <w:t xml:space="preserve">ств с участием публично-правовых образований в их уставных (складочных) капиталах, коммерческих организаций с участием</w:t>
      </w:r>
      <w:r>
        <w:rPr>
          <w:rFonts w:ascii="Liberation Sans" w:hAnsi="Liberation Sans" w:cs="Arial"/>
          <w:szCs w:val="28"/>
        </w:rPr>
        <w:t xml:space="preserve"> </w:t>
      </w:r>
      <w:r>
        <w:rPr>
          <w:rFonts w:ascii="Liberation Sans" w:hAnsi="Liberation Sans" w:cs="Arial"/>
          <w:szCs w:val="28"/>
        </w:rPr>
        <w:t xml:space="preserve">таких товариществ и обществ в их уставных (складочных) капиталах), на осуществление в отношении их проверки главным распорядителем как по</w:t>
      </w:r>
      <w:r>
        <w:rPr>
          <w:rFonts w:ascii="Liberation Sans" w:hAnsi="Liberation Sans" w:cs="Arial"/>
          <w:szCs w:val="28"/>
        </w:rPr>
        <w:t xml:space="preserve">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</w:t>
      </w:r>
      <w:r>
        <w:rPr>
          <w:rFonts w:ascii="Liberation Sans" w:hAnsi="Liberation Sans" w:cs="Arial"/>
          <w:szCs w:val="28"/>
        </w:rPr>
        <w:t xml:space="preserve">бсидии порядка и условий предоставления субсидии в соответствии со </w:t>
      </w:r>
      <w:hyperlink r:id="rId16" w:tooltip="consultantplus://offline/ref=4EAEBC32B8B154F18647A7CE5079A1F8991A429877701142E1F387B3E4A066A0FEB6B5A6C49D3A30A1181BCA2A29D887CCD327299ACAP142G" w:history="1">
        <w:r>
          <w:rPr>
            <w:rFonts w:ascii="Liberation Sans" w:hAnsi="Liberation Sans" w:cs="Arial"/>
            <w:szCs w:val="28"/>
          </w:rPr>
          <w:t xml:space="preserve">статьями 268.1</w:t>
        </w:r>
      </w:hyperlink>
      <w:r>
        <w:rPr>
          <w:rFonts w:ascii="Liberation Sans" w:hAnsi="Liberation Sans" w:cs="Arial"/>
          <w:szCs w:val="28"/>
        </w:rPr>
        <w:t xml:space="preserve"> и </w:t>
      </w:r>
      <w:hyperlink r:id="rId17" w:tooltip="consultantplus://offline/ref=4EAEBC32B8B154F18647A7CE5079A1F8991A429877701142E1F387B3E4A066A0FEB6B5A6C49F3C30A1181BCA2A29D887CCD327299ACAP142G" w:history="1">
        <w:r>
          <w:rPr>
            <w:rFonts w:ascii="Liberation Sans" w:hAnsi="Liberation Sans" w:cs="Arial"/>
            <w:szCs w:val="28"/>
          </w:rPr>
          <w:t xml:space="preserve">269.2</w:t>
        </w:r>
      </w:hyperlink>
      <w:r>
        <w:rPr>
          <w:rFonts w:ascii="Liberation Sans" w:hAnsi="Liberation Sans" w:cs="Arial"/>
          <w:szCs w:val="28"/>
        </w:rPr>
        <w:t xml:space="preserve"> Бюджетного</w:t>
      </w:r>
      <w:r>
        <w:rPr>
          <w:rFonts w:ascii="Liberation Sans" w:hAnsi="Liberation Sans" w:cs="Arial"/>
          <w:szCs w:val="28"/>
        </w:rPr>
        <w:t xml:space="preserve"> кодекса Российской Федерации.</w:t>
      </w:r>
      <w:r>
        <w:rPr>
          <w:rFonts w:ascii="Liberation Sans" w:hAnsi="Liberation Sans" w:cs="Arial"/>
          <w:szCs w:val="28"/>
        </w:rPr>
      </w:r>
      <w:r>
        <w:rPr>
          <w:rFonts w:ascii="Liberation Sans" w:hAnsi="Liberation Sans" w:cs="Arial"/>
          <w:szCs w:val="28"/>
        </w:rPr>
      </w:r>
    </w:p>
    <w:p>
      <w:pPr>
        <w:pStyle w:val="952"/>
        <w:ind w:firstLine="708"/>
        <w:jc w:val="both"/>
        <w:rPr>
          <w:rFonts w:ascii="Liberation Sans" w:hAnsi="Liberation Sans" w:eastAsia="Times New Roman" w:cs="Times New Roman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Получатель</w:t>
      </w:r>
      <w:r>
        <w:rPr>
          <w:rFonts w:ascii="Liberation Sans" w:hAnsi="Liberation Sans"/>
          <w:sz w:val="28"/>
          <w:szCs w:val="28"/>
        </w:rPr>
        <w:t xml:space="preserve"> субсидии, а также иные юридические лица, получающие средства на основании договоров, заключенных с получателями субсидий, не вправе приобретать за счет полученных средств иностранную валюту, за исключением операций, осуществляемых в соответствии с валютны</w:t>
      </w:r>
      <w:r>
        <w:rPr>
          <w:rFonts w:ascii="Liberation Sans" w:hAnsi="Liberation Sans"/>
          <w:sz w:val="28"/>
          <w:szCs w:val="28"/>
        </w:rPr>
        <w:t xml:space="preserve">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  <w:r>
        <w:rPr>
          <w:rFonts w:ascii="Liberation Sans" w:hAnsi="Liberation Sans" w:eastAsia="Times New Roman" w:cs="Times New Roman"/>
          <w:sz w:val="28"/>
          <w:szCs w:val="28"/>
        </w:rPr>
      </w:r>
      <w:r>
        <w:rPr>
          <w:rFonts w:ascii="Liberation Sans" w:hAnsi="Liberation Sans" w:eastAsia="Times New Roman" w:cs="Times New Roman"/>
          <w:sz w:val="28"/>
          <w:szCs w:val="28"/>
        </w:rPr>
      </w:r>
    </w:p>
    <w:p>
      <w:pPr>
        <w:pStyle w:val="952"/>
        <w:ind w:firstLine="708"/>
        <w:jc w:val="both"/>
        <w:rPr>
          <w:rFonts w:ascii="Liberation Sans" w:hAnsi="Liberation Sans" w:eastAsia="Times New Roman" w:cs="Times New Roman"/>
          <w:sz w:val="28"/>
          <w:szCs w:val="28"/>
          <w:lang w:eastAsia="ru-RU"/>
        </w:rPr>
      </w:pP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Получатель субсидии не вправе использовать остатки субсидии, образовавшиеся по завершении финансового года, за исключением случаев принятия Главным распорядителем решений о возможности использования образовавшихся в отчетном финансовом году остатков субси</w:t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  <w:t xml:space="preserve">дии при наличии потребности в указанных средствах в текущем финансовом году по согласованию с Департаментом финансов.</w:t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</w:r>
      <w:r>
        <w:rPr>
          <w:rFonts w:ascii="Liberation Sans" w:hAnsi="Liberation Sans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3.3. Средства субсидии подлежат расходованию получателем субсидии на осуществление предварительной оплаты (авансирования) и оплату стоимос</w:t>
      </w:r>
      <w:r>
        <w:rPr>
          <w:rFonts w:ascii="Liberation Sans" w:hAnsi="Liberation Sans"/>
          <w:szCs w:val="28"/>
        </w:rPr>
        <w:t xml:space="preserve">ти услуг и (или) работ по ремонту мест общего пользования в рамках </w:t>
      </w:r>
      <w:r>
        <w:rPr>
          <w:rFonts w:ascii="Liberation Sans" w:hAnsi="Liberation Sans"/>
        </w:rPr>
        <w:t xml:space="preserve">договора (соглашения), заключенного в целях исполнения обязательств по соглашению о </w:t>
      </w:r>
      <w:r>
        <w:rPr>
          <w:rFonts w:ascii="Liberation Sans" w:hAnsi="Liberation Sans"/>
        </w:rPr>
        <w:t xml:space="preserve">предоставлении субсидии в соответствии с</w:t>
      </w:r>
      <w:r>
        <w:rPr>
          <w:rFonts w:ascii="Liberation Sans" w:hAnsi="Liberation Sans"/>
          <w:szCs w:val="28"/>
        </w:rPr>
        <w:t xml:space="preserve"> постановлением Правительства ЯНАО от 27.06.2013 </w:t>
      </w:r>
      <w:r>
        <w:rPr>
          <w:rFonts w:ascii="Liberation Sans" w:hAnsi="Liberation Sans"/>
          <w:szCs w:val="28"/>
        </w:rPr>
        <w:t xml:space="preserve">№ 506-П</w:t>
      </w:r>
      <w:r>
        <w:rPr>
          <w:rFonts w:ascii="Liberation Sans" w:hAnsi="Liberation Sans"/>
        </w:rPr>
        <w:t xml:space="preserve">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3.4. Р</w:t>
      </w:r>
      <w:r>
        <w:rPr>
          <w:rFonts w:ascii="Liberation Sans" w:hAnsi="Liberation Sans"/>
          <w:szCs w:val="28"/>
        </w:rPr>
        <w:t xml:space="preserve">езультативность использования субсидии оценивается Главным распорядителем путем сопоставления фактически достигнутого значения показателя и его планового значения после представления получателем субсидии отчета согласно приложению 4 к настоящему Порядку.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highlight w:val="none"/>
        </w:rPr>
      </w:pPr>
      <w:r>
        <w:rPr>
          <w:rFonts w:ascii="Liberation Sans" w:hAnsi="Liberation Sans" w:eastAsia="Arial"/>
          <w:szCs w:val="28"/>
          <w:lang w:eastAsia="ar-SA"/>
        </w:rPr>
        <w:t xml:space="preserve">Показателем результативности использования субсидии является количество многоквартирных домов, в которых проведен </w:t>
      </w:r>
      <w:r>
        <w:rPr>
          <w:rFonts w:ascii="Liberation Sans" w:hAnsi="Liberation Sans"/>
          <w:szCs w:val="28"/>
        </w:rPr>
        <w:t xml:space="preserve">ремонт мест общего пользования.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709"/>
        <w:jc w:val="both"/>
        <w:rPr>
          <w:rFonts w:ascii="Liberation Sans" w:hAnsi="Liberation Sans"/>
          <w:i/>
          <w:strike/>
          <w:szCs w:val="28"/>
        </w:rPr>
      </w:pPr>
      <w:r>
        <w:rPr>
          <w:rFonts w:ascii="Liberation Sans" w:hAnsi="Liberation Sans"/>
          <w:szCs w:val="28"/>
        </w:rPr>
        <w:t xml:space="preserve">3.5. Для получения субсидии получатель субсидии направляет Главному распорядителю заявку на получение субсидии установленной формы (приложение 5 к настоящему Порядку) с приложением необходимых документов (приложение 6 </w:t>
      </w:r>
      <w:r>
        <w:rPr>
          <w:rFonts w:ascii="Liberation Sans" w:hAnsi="Liberation Sans"/>
        </w:rPr>
        <w:t xml:space="preserve">к настоящему Порядку</w:t>
      </w:r>
      <w:r>
        <w:rPr>
          <w:rFonts w:ascii="Liberation Sans" w:hAnsi="Liberation Sans"/>
          <w:szCs w:val="28"/>
        </w:rPr>
        <w:t xml:space="preserve">).</w:t>
      </w:r>
      <w:r>
        <w:rPr>
          <w:rFonts w:ascii="Liberation Sans" w:hAnsi="Liberation Sans"/>
          <w:i/>
          <w:strike/>
          <w:szCs w:val="28"/>
        </w:rPr>
      </w:r>
      <w:r>
        <w:rPr>
          <w:rFonts w:ascii="Liberation Sans" w:hAnsi="Liberation Sans"/>
          <w:i/>
          <w:strike/>
          <w:szCs w:val="28"/>
        </w:rPr>
      </w:r>
    </w:p>
    <w:p>
      <w:pPr>
        <w:pStyle w:val="952"/>
        <w:ind w:firstLine="709"/>
        <w:jc w:val="both"/>
        <w:tabs>
          <w:tab w:val="left" w:pos="3119" w:leader="none"/>
        </w:tabs>
        <w:rPr>
          <w:rFonts w:ascii="Liberation Sans" w:hAnsi="Liberation Sans"/>
        </w:rPr>
      </w:pPr>
      <w:r>
        <w:rPr>
          <w:rFonts w:ascii="Liberation Sans" w:hAnsi="Liberation Sans" w:cs="Times New Roman"/>
          <w:sz w:val="28"/>
          <w:szCs w:val="28"/>
        </w:rPr>
        <w:t xml:space="preserve">Заявка может бы</w:t>
      </w:r>
      <w:r>
        <w:rPr>
          <w:rFonts w:ascii="Liberation Sans" w:hAnsi="Liberation Sans" w:cs="Times New Roman"/>
          <w:sz w:val="28"/>
          <w:szCs w:val="28"/>
        </w:rPr>
        <w:t xml:space="preserve">ть подана на сумму потребности средств с учетом необходимости предварительной оплаты (авансирования) </w:t>
      </w:r>
      <w:r>
        <w:rPr>
          <w:rFonts w:ascii="Liberation Sans" w:hAnsi="Liberation Sans"/>
          <w:sz w:val="28"/>
          <w:szCs w:val="28"/>
        </w:rPr>
        <w:t xml:space="preserve">услуг и (или) </w:t>
      </w:r>
      <w:r>
        <w:rPr>
          <w:rFonts w:ascii="Liberation Sans" w:hAnsi="Liberation Sans" w:cs="Times New Roman"/>
          <w:sz w:val="28"/>
          <w:szCs w:val="28"/>
        </w:rPr>
        <w:t xml:space="preserve">работ в размере не более 50% от стоимости </w:t>
      </w:r>
      <w:r>
        <w:rPr>
          <w:rFonts w:ascii="Liberation Sans" w:hAnsi="Liberation Sans"/>
          <w:sz w:val="28"/>
          <w:szCs w:val="28"/>
        </w:rPr>
        <w:t xml:space="preserve">услуг и (или)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 w:cs="Times New Roman"/>
          <w:sz w:val="28"/>
          <w:szCs w:val="28"/>
        </w:rPr>
        <w:t xml:space="preserve">работ по договорам на выполнение </w:t>
      </w:r>
      <w:r>
        <w:rPr>
          <w:rFonts w:ascii="Liberation Sans" w:hAnsi="Liberation Sans"/>
          <w:sz w:val="28"/>
          <w:szCs w:val="28"/>
        </w:rPr>
        <w:t xml:space="preserve">услуг и (или) </w:t>
      </w:r>
      <w:r>
        <w:rPr>
          <w:rFonts w:ascii="Liberation Sans" w:hAnsi="Liberation Sans" w:cs="Times New Roman"/>
          <w:sz w:val="28"/>
          <w:szCs w:val="28"/>
        </w:rPr>
        <w:t xml:space="preserve">работ, если предварительная оплата (ав</w:t>
      </w:r>
      <w:r>
        <w:rPr>
          <w:rFonts w:ascii="Liberation Sans" w:hAnsi="Liberation Sans" w:cs="Times New Roman"/>
          <w:sz w:val="28"/>
          <w:szCs w:val="28"/>
        </w:rPr>
        <w:t xml:space="preserve">ансирование) предусмотрена договорами на выполнение </w:t>
      </w:r>
      <w:r>
        <w:rPr>
          <w:rFonts w:ascii="Liberation Sans" w:hAnsi="Liberation Sans"/>
          <w:sz w:val="28"/>
          <w:szCs w:val="28"/>
        </w:rPr>
        <w:t xml:space="preserve">услуг и (или)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 w:cs="Times New Roman"/>
          <w:sz w:val="28"/>
          <w:szCs w:val="28"/>
        </w:rPr>
        <w:t xml:space="preserve">работ.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b/>
          <w:szCs w:val="28"/>
        </w:rPr>
      </w:pPr>
      <w:r/>
      <w:bookmarkStart w:id="0" w:name="undefined"/>
      <w:r/>
      <w:bookmarkStart w:id="0" w:name="undefined"/>
      <w:r/>
      <w:bookmarkEnd w:id="0"/>
      <w:r>
        <w:rPr>
          <w:rFonts w:ascii="Liberation Sans" w:hAnsi="Liberation Sans" w:eastAsia="Calibri"/>
          <w:szCs w:val="28"/>
        </w:rPr>
        <w:t xml:space="preserve">3.6. Вторая и последующие заявки подаются исходя из фактической потребности в субсидии вместе с приложением отчета об использовании субсидии, подписанного на дату подачи заявки, по фо</w:t>
      </w:r>
      <w:r>
        <w:rPr>
          <w:rFonts w:ascii="Liberation Sans" w:hAnsi="Liberation Sans" w:eastAsia="Calibri"/>
          <w:szCs w:val="28"/>
        </w:rPr>
        <w:t xml:space="preserve">рме</w:t>
      </w:r>
      <w:r>
        <w:rPr>
          <w:rFonts w:ascii="Liberation Sans" w:hAnsi="Liberation Sans"/>
          <w:szCs w:val="28"/>
        </w:rPr>
        <w:t xml:space="preserve"> согласно приложению 7 к настоящему Порядку.</w:t>
      </w:r>
      <w:r>
        <w:rPr>
          <w:rFonts w:ascii="Liberation Sans" w:hAnsi="Liberation Sans"/>
          <w:b/>
          <w:szCs w:val="28"/>
        </w:rPr>
      </w:r>
      <w:r>
        <w:rPr>
          <w:rFonts w:ascii="Liberation Sans" w:hAnsi="Liberation Sans"/>
          <w:b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3.</w:t>
      </w:r>
      <w:bookmarkStart w:id="0" w:name="undefined"/>
      <w:r/>
      <w:bookmarkEnd w:id="0"/>
      <w:r>
        <w:rPr>
          <w:rFonts w:ascii="Liberation Sans" w:hAnsi="Liberation Sans"/>
          <w:szCs w:val="28"/>
        </w:rPr>
        <w:t xml:space="preserve">7. Главный распорядитель в течение 30 (тридцати) рабочих дней после поступления заявки проводит анализ состава и оформления представленных документов, прилагаемых к заявке, и осуществляет перечисление субси</w:t>
      </w:r>
      <w:r>
        <w:rPr>
          <w:rFonts w:ascii="Liberation Sans" w:hAnsi="Liberation Sans"/>
          <w:szCs w:val="28"/>
        </w:rPr>
        <w:t xml:space="preserve">дии в порядке, установленном пунктом 3.8 настоящего Порядка, либо готовит уведомление об отказе в перечислении субсидий.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 w:cs="PT Astra Serif"/>
          <w:i/>
          <w:szCs w:val="28"/>
        </w:rPr>
      </w:pPr>
      <w:r>
        <w:rPr>
          <w:rFonts w:ascii="Liberation Sans" w:hAnsi="Liberation Sans"/>
          <w:szCs w:val="28"/>
        </w:rPr>
        <w:t xml:space="preserve">3.8. Предоставление субсидии осуществляется в безналичной форме путем перечисления денежных средств на счет получателя субсидии через </w:t>
      </w:r>
      <w:r>
        <w:rPr>
          <w:rFonts w:ascii="Liberation Sans" w:hAnsi="Liberation Sans"/>
          <w:szCs w:val="28"/>
        </w:rPr>
        <w:t xml:space="preserve">лицевой счет Главного распорядителя, открытый в Департаменте финансов, </w:t>
      </w:r>
      <w:r>
        <w:rPr>
          <w:rFonts w:ascii="Liberation Sans" w:hAnsi="Liberation Sans" w:cs="PT Astra Serif"/>
          <w:szCs w:val="28"/>
        </w:rPr>
        <w:t xml:space="preserve">не позднее 10-го рабочего дня, следующего за днем принятия Главным распорядителем как получателем бюджетных средств по результатам рассмотрения им документов решения о предоставлении су</w:t>
      </w:r>
      <w:r>
        <w:rPr>
          <w:rFonts w:ascii="Liberation Sans" w:hAnsi="Liberation Sans" w:cs="PT Astra Serif"/>
          <w:szCs w:val="28"/>
        </w:rPr>
        <w:t xml:space="preserve">бсидии.</w:t>
      </w:r>
      <w:r>
        <w:rPr>
          <w:rFonts w:ascii="Liberation Sans" w:hAnsi="Liberation Sans" w:cs="PT Astra Serif"/>
          <w:i/>
          <w:szCs w:val="28"/>
        </w:rPr>
      </w:r>
      <w:r>
        <w:rPr>
          <w:rFonts w:ascii="Liberation Sans" w:hAnsi="Liberation Sans" w:cs="PT Astra Serif"/>
          <w:i/>
          <w:szCs w:val="28"/>
        </w:rPr>
      </w:r>
    </w:p>
    <w:p>
      <w:pPr>
        <w:pStyle w:val="952"/>
        <w:ind w:firstLine="709"/>
        <w:jc w:val="both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 xml:space="preserve">3.9. Уведомление об отказе в перечислении субсидии направляется Главным распорядителем в адрес получателя субсидии в письменном виде не позднее 3 (трех) рабочих дней после рассмотрения заявки на получение субсидии с указанием причин отказа.</w:t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pStyle w:val="952"/>
        <w:ind w:firstLine="708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 xml:space="preserve">Основан</w:t>
      </w:r>
      <w:r>
        <w:rPr>
          <w:rFonts w:ascii="Liberation Sans" w:hAnsi="Liberation Sans" w:cs="Times New Roman"/>
          <w:sz w:val="28"/>
          <w:szCs w:val="28"/>
        </w:rPr>
        <w:t xml:space="preserve">ием для отказа в перечислении субсидий является: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pStyle w:val="952"/>
        <w:ind w:firstLine="708"/>
        <w:jc w:val="both"/>
        <w:rPr>
          <w:rFonts w:ascii="Liberation Sans" w:hAnsi="Liberation Sans" w:cs="Times New Roman"/>
          <w:i/>
          <w:strike/>
          <w:sz w:val="28"/>
          <w:szCs w:val="28"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 w:cs="Times New Roman"/>
          <w:sz w:val="28"/>
          <w:szCs w:val="28"/>
        </w:rPr>
        <w:t xml:space="preserve">непредставление, представление не в полном объеме и (или) представление недостоверных документов, предусмотренных              пунктами 3.5 и 3.6 настоящего Порядка;</w:t>
      </w:r>
      <w:r>
        <w:rPr>
          <w:rFonts w:ascii="Liberation Sans" w:hAnsi="Liberation Sans" w:cs="Times New Roman"/>
          <w:i/>
          <w:strike/>
          <w:sz w:val="28"/>
          <w:szCs w:val="28"/>
        </w:rPr>
      </w:r>
      <w:r>
        <w:rPr>
          <w:rFonts w:ascii="Liberation Sans" w:hAnsi="Liberation Sans" w:cs="Times New Roman"/>
          <w:i/>
          <w:strike/>
          <w:sz w:val="28"/>
          <w:szCs w:val="28"/>
        </w:rPr>
      </w:r>
    </w:p>
    <w:p>
      <w:pPr>
        <w:pStyle w:val="952"/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/>
          <w:sz w:val="28"/>
          <w:szCs w:val="28"/>
        </w:rPr>
        <w:t xml:space="preserve">размер субсидии, указанный в заявке,</w:t>
      </w:r>
      <w:r>
        <w:rPr>
          <w:rFonts w:ascii="Liberation Sans" w:hAnsi="Liberation Sans"/>
          <w:sz w:val="28"/>
          <w:szCs w:val="28"/>
        </w:rPr>
        <w:t xml:space="preserve"> превышает цену договоров, заключенных в соответствии с постановлением Правительства ЯНАО от 27.06.2013 № 506-П.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pStyle w:val="952"/>
        <w:jc w:val="both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3.10. В случае уменьшения Главным распорядителем ранее доведенных лимитов бюджетных обязательств, указанных в </w:t>
      </w:r>
      <w:hyperlink w:tooltip="#P48" w:anchor="P48" w:history="1">
        <w:r>
          <w:rPr>
            <w:rFonts w:ascii="Liberation Sans" w:hAnsi="Liberation Sans"/>
            <w:sz w:val="28"/>
            <w:szCs w:val="28"/>
          </w:rPr>
          <w:t xml:space="preserve">п</w:t>
        </w:r>
        <w:r>
          <w:rPr>
            <w:rFonts w:ascii="Liberation Sans" w:hAnsi="Liberation Sans"/>
            <w:sz w:val="28"/>
            <w:szCs w:val="28"/>
          </w:rPr>
          <w:t xml:space="preserve">ункте 1.</w:t>
        </w:r>
      </w:hyperlink>
      <w:r>
        <w:rPr>
          <w:rFonts w:ascii="Liberation Sans" w:hAnsi="Liberation Sans"/>
          <w:sz w:val="28"/>
          <w:szCs w:val="28"/>
        </w:rPr>
        <w:t xml:space="preserve">5 настоящего Порядка,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 расторжении соглашения при </w:t>
      </w:r>
      <w:r>
        <w:rPr>
          <w:rFonts w:ascii="Liberation Sans" w:hAnsi="Liberation Sans"/>
          <w:sz w:val="28"/>
          <w:szCs w:val="28"/>
        </w:rPr>
        <w:t xml:space="preserve">недостижении</w:t>
      </w:r>
      <w:r>
        <w:rPr>
          <w:rFonts w:ascii="Liberation Sans" w:hAnsi="Liberation Sans"/>
          <w:sz w:val="28"/>
          <w:szCs w:val="28"/>
        </w:rPr>
        <w:t xml:space="preserve"> согласия по новым </w:t>
      </w:r>
      <w:r>
        <w:rPr>
          <w:rFonts w:ascii="Liberation Sans" w:hAnsi="Liberation Sans"/>
          <w:sz w:val="28"/>
          <w:szCs w:val="28"/>
        </w:rPr>
        <w:t xml:space="preserve">условиям.</w:t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pStyle w:val="952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pStyle w:val="952"/>
        <w:ind w:firstLine="0"/>
        <w:jc w:val="center"/>
        <w:rPr>
          <w:rFonts w:ascii="Liberation Sans" w:hAnsi="Liberation Sans" w:cs="Times New Roman"/>
          <w:strike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 xml:space="preserve">4. Требования к отчетности</w:t>
      </w:r>
      <w:r>
        <w:rPr>
          <w:rFonts w:ascii="Liberation Sans" w:hAnsi="Liberation Sans" w:cs="Times New Roman"/>
          <w:strike/>
          <w:sz w:val="28"/>
          <w:szCs w:val="28"/>
        </w:rPr>
      </w:r>
      <w:r>
        <w:rPr>
          <w:rFonts w:ascii="Liberation Sans" w:hAnsi="Liberation Sans" w:cs="Times New Roman"/>
          <w:strike/>
          <w:sz w:val="28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pStyle w:val="952"/>
        <w:ind w:firstLine="709"/>
        <w:jc w:val="both"/>
        <w:rPr>
          <w:rFonts w:ascii="Liberation Sans" w:hAnsi="Liberation Sans"/>
          <w:spacing w:val="-6"/>
          <w:sz w:val="28"/>
          <w:szCs w:val="28"/>
          <w:highlight w:val="none"/>
        </w:rPr>
      </w:pPr>
      <w:r>
        <w:rPr>
          <w:rFonts w:ascii="Liberation Sans" w:hAnsi="Liberation Sans" w:cs="Times New Roman"/>
          <w:spacing w:val="-6"/>
          <w:sz w:val="28"/>
          <w:szCs w:val="28"/>
        </w:rPr>
        <w:t xml:space="preserve">4.1. </w:t>
      </w:r>
      <w:r>
        <w:rPr>
          <w:rFonts w:ascii="Liberation Sans" w:hAnsi="Liberation Sans"/>
          <w:spacing w:val="-6"/>
          <w:sz w:val="28"/>
          <w:szCs w:val="28"/>
        </w:rPr>
        <w:t xml:space="preserve">Получатель субсидии ежеквартально до 20 числа месяца, следующего за отчетным кварталом, направляет Главному распорядителю </w:t>
      </w:r>
      <w:r>
        <w:rPr>
          <w:rFonts w:ascii="Liberation Sans" w:hAnsi="Liberation Sans"/>
          <w:spacing w:val="-6"/>
          <w:sz w:val="28"/>
          <w:szCs w:val="28"/>
        </w:rPr>
        <w:t xml:space="preserve">отчеты согласно приложениям 4, 7 к настоящему Порядку.</w:t>
      </w:r>
      <w:r>
        <w:rPr>
          <w:rFonts w:ascii="Liberation Sans" w:hAnsi="Liberation Sans"/>
          <w:spacing w:val="-6"/>
          <w:sz w:val="28"/>
          <w:szCs w:val="28"/>
        </w:rPr>
      </w:r>
      <w:r>
        <w:rPr>
          <w:rFonts w:ascii="Liberation Sans" w:hAnsi="Liberation Sans"/>
          <w:spacing w:val="-6"/>
          <w:sz w:val="28"/>
          <w:szCs w:val="28"/>
          <w:highlight w:val="none"/>
        </w:rPr>
      </w:r>
    </w:p>
    <w:p>
      <w:pPr>
        <w:pStyle w:val="952"/>
        <w:ind w:firstLine="709"/>
        <w:jc w:val="both"/>
        <w:rPr>
          <w:rFonts w:ascii="Liberation Sans" w:hAnsi="Liberation Sans"/>
          <w:spacing w:val="-6"/>
          <w:sz w:val="28"/>
          <w:szCs w:val="28"/>
        </w:rPr>
      </w:pPr>
      <w:r>
        <w:rPr>
          <w:rFonts w:ascii="Liberation Sans" w:hAnsi="Liberation Sans"/>
          <w:spacing w:val="-6"/>
          <w:sz w:val="28"/>
          <w:szCs w:val="28"/>
          <w:highlight w:val="none"/>
        </w:rPr>
        <w:t xml:space="preserve">Главный распорядитель при необходимости вправе устанавливать в соглашении дополнительные формы отчетности.</w:t>
      </w:r>
      <w:r>
        <w:rPr>
          <w:rFonts w:ascii="Liberation Sans" w:hAnsi="Liberation Sans"/>
          <w:spacing w:val="-6"/>
          <w:sz w:val="28"/>
          <w:szCs w:val="28"/>
          <w:highlight w:val="none"/>
        </w:rPr>
      </w:r>
      <w:r>
        <w:rPr>
          <w:rFonts w:ascii="Liberation Sans" w:hAnsi="Liberation Sans"/>
          <w:spacing w:val="-6"/>
          <w:sz w:val="28"/>
          <w:szCs w:val="28"/>
        </w:rPr>
      </w:r>
    </w:p>
    <w:p>
      <w:pPr>
        <w:pStyle w:val="952"/>
        <w:ind w:firstLine="70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4.3. Главный распорядитель участвует в комиссии по приемке выполненных работ, согласовывает акты приемки выполненных работ.  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spacing w:val="-6"/>
          <w:szCs w:val="28"/>
        </w:rPr>
      </w:pPr>
      <w:r>
        <w:rPr>
          <w:rFonts w:ascii="Liberation Sans" w:hAnsi="Liberation Sans"/>
          <w:spacing w:val="-6"/>
          <w:szCs w:val="28"/>
        </w:rPr>
        <w:t xml:space="preserve">В случае выявления недоделок или неудовлетворительного результата Главный распорядитель в составе комиссии по приемке выполненных </w:t>
      </w:r>
      <w:r>
        <w:rPr>
          <w:rFonts w:ascii="Liberation Sans" w:hAnsi="Liberation Sans"/>
          <w:spacing w:val="-6"/>
          <w:szCs w:val="28"/>
        </w:rPr>
        <w:t xml:space="preserve">работ вправе не согласовать акты приемки выполненных работ до момента устранения недоделок и предъявления подтверждения об их устранении.</w:t>
      </w:r>
      <w:r>
        <w:rPr>
          <w:rFonts w:ascii="Liberation Sans" w:hAnsi="Liberation Sans"/>
          <w:spacing w:val="-6"/>
          <w:szCs w:val="28"/>
        </w:rPr>
      </w:r>
      <w:r>
        <w:rPr>
          <w:rFonts w:ascii="Liberation Sans" w:hAnsi="Liberation Sans"/>
          <w:spacing w:val="-6"/>
          <w:szCs w:val="28"/>
        </w:rPr>
      </w:r>
    </w:p>
    <w:p>
      <w:pPr>
        <w:ind w:firstLine="709"/>
        <w:jc w:val="center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5. Требования об осуществлении контроля (мониторинга) </w:t>
      </w:r>
      <w:r>
        <w:rPr>
          <w:rFonts w:ascii="Liberation Sans" w:hAnsi="Liberation Sans"/>
          <w:szCs w:val="28"/>
        </w:rPr>
        <w:br/>
      </w:r>
      <w:r>
        <w:rPr>
          <w:rFonts w:ascii="Liberation Sans" w:hAnsi="Liberation Sans"/>
          <w:szCs w:val="28"/>
        </w:rPr>
        <w:t xml:space="preserve">за соблюдением условий, целей и порядка предоставления субсидии </w:t>
      </w:r>
      <w:r>
        <w:rPr>
          <w:rFonts w:ascii="Liberation Sans" w:hAnsi="Liberation Sans"/>
          <w:szCs w:val="28"/>
        </w:rPr>
        <w:br/>
        <w:t xml:space="preserve">и ответственность за их нарушение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540"/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5.1. Главный распорядитель и органы муниципального финансового контроля осуществляют контроль (мониторинг) за соблюдением получателем субсидии условий, целе</w:t>
      </w:r>
      <w:r>
        <w:rPr>
          <w:rFonts w:ascii="Liberation Sans" w:hAnsi="Liberation Sans"/>
          <w:szCs w:val="28"/>
        </w:rPr>
        <w:t xml:space="preserve">й и порядка предоставления субсидии.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Проведение проверок соблюдения получателем субсидии условий, целей и порядка их предоставления указанными органами является обязательным и осуществляется в соответствии с соглашением о предоставлении субсидии.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Проведе</w:t>
      </w:r>
      <w:r>
        <w:rPr>
          <w:rFonts w:ascii="Liberation Sans" w:hAnsi="Liberation Sans"/>
          <w:szCs w:val="28"/>
        </w:rPr>
        <w:t xml:space="preserve">ние проверок органами государственного (муниципального) финансового контроля осуществляется в соответствии со статьями 268.1 и 269.2 Бюджетного кодекса Российской Федерации.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5.2. Главный распорядитель и финансовый орган </w:t>
      </w:r>
      <w:r>
        <w:rPr>
          <w:rFonts w:ascii="Liberation Sans" w:hAnsi="Liberation Sans"/>
          <w:szCs w:val="28"/>
        </w:rPr>
        <w:t xml:space="preserve">муниципального образования</w:t>
      </w:r>
      <w:r>
        <w:rPr>
          <w:rFonts w:ascii="Liberation Sans" w:hAnsi="Liberation Sans"/>
          <w:szCs w:val="28"/>
        </w:rPr>
        <w:t xml:space="preserve"> осуществл</w:t>
      </w:r>
      <w:r>
        <w:rPr>
          <w:rFonts w:ascii="Liberation Sans" w:hAnsi="Liberation Sans"/>
          <w:szCs w:val="28"/>
        </w:rPr>
        <w:t xml:space="preserve">яют мониторинг </w:t>
      </w:r>
      <w:r>
        <w:rPr>
          <w:rFonts w:ascii="Liberation Sans" w:hAnsi="Liberation Sans"/>
          <w:szCs w:val="28"/>
        </w:rPr>
        <w:t xml:space="preserve">достижения значений результатов предоставления субсидии</w:t>
      </w:r>
      <w:r>
        <w:rPr>
          <w:rFonts w:ascii="Liberation Sans" w:hAnsi="Liberation Sans"/>
          <w:szCs w:val="28"/>
        </w:rPr>
        <w:t xml:space="preserve">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</w:t>
      </w:r>
      <w:r>
        <w:rPr>
          <w:rFonts w:ascii="Liberation Sans" w:hAnsi="Liberation Sans"/>
          <w:szCs w:val="28"/>
        </w:rPr>
        <w:t xml:space="preserve">редоставления субсидии (контрольная точка), в порядке и по формам, которые установлены Министерством финансов Российской Федерации.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Получатель субсидии обязан представлять по требованию Главного распорядителя и органа государственного (муниципального) фина</w:t>
      </w:r>
      <w:r>
        <w:rPr>
          <w:rFonts w:ascii="Liberation Sans" w:hAnsi="Liberation Sans"/>
          <w:szCs w:val="28"/>
        </w:rPr>
        <w:t xml:space="preserve">нсового контроля документацию, указанную в соглашении, допускать Главного распорядителя и орган государственного (муниципального) финансового контроля к проверкам использования субсидии в соответствии со статьями 268.1 и 269.2 Бюджетного кодекса Российской</w:t>
      </w:r>
      <w:r>
        <w:rPr>
          <w:rFonts w:ascii="Liberation Sans" w:hAnsi="Liberation Sans"/>
          <w:szCs w:val="28"/>
        </w:rPr>
        <w:t xml:space="preserve"> Федерации.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pStyle w:val="952"/>
        <w:ind w:firstLine="709"/>
        <w:jc w:val="both"/>
        <w:rPr>
          <w:rFonts w:ascii="Liberation Sans" w:hAnsi="Liberation Sans" w:cs="Times New Roman"/>
          <w:sz w:val="28"/>
          <w:szCs w:val="28"/>
        </w:rPr>
      </w:pPr>
      <w:r>
        <w:rPr>
          <w:rFonts w:ascii="Liberation Sans" w:hAnsi="Liberation Sans" w:cs="Times New Roman"/>
          <w:sz w:val="28"/>
          <w:szCs w:val="28"/>
        </w:rPr>
        <w:t xml:space="preserve">5.3.</w:t>
      </w:r>
      <w:r>
        <w:rPr>
          <w:rFonts w:ascii="Liberation Sans" w:hAnsi="Liberation Sans" w:eastAsia="Calibri" w:cs="Times New Roman"/>
          <w:sz w:val="28"/>
          <w:szCs w:val="28"/>
          <w:lang w:eastAsia="en-US"/>
        </w:rPr>
        <w:t xml:space="preserve"> </w:t>
      </w:r>
      <w:r>
        <w:rPr>
          <w:rFonts w:ascii="Liberation Sans" w:hAnsi="Liberation Sans" w:cs="Times New Roman"/>
          <w:sz w:val="28"/>
          <w:szCs w:val="28"/>
        </w:rPr>
        <w:t xml:space="preserve">Средства субсидии подлежат возврату в местный бюджет</w:t>
      </w:r>
      <w:r>
        <w:rPr>
          <w:rFonts w:ascii="Liberation Sans" w:hAnsi="Liberation Sans" w:cs="Times New Roman"/>
          <w:sz w:val="28"/>
          <w:szCs w:val="28"/>
        </w:rPr>
        <w:t xml:space="preserve"> в случаях:</w:t>
      </w:r>
      <w:r>
        <w:rPr>
          <w:rFonts w:ascii="Liberation Sans" w:hAnsi="Liberation Sans" w:cs="Times New Roman"/>
          <w:sz w:val="28"/>
          <w:szCs w:val="28"/>
        </w:rPr>
      </w:r>
      <w:r>
        <w:rPr>
          <w:rFonts w:ascii="Liberation Sans" w:hAnsi="Liberation Sans" w:cs="Times New Roman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/>
          <w:szCs w:val="28"/>
        </w:rPr>
        <w:t xml:space="preserve">недостижения</w:t>
      </w:r>
      <w:r>
        <w:rPr>
          <w:rFonts w:ascii="Liberation Sans" w:hAnsi="Liberation Sans"/>
          <w:szCs w:val="28"/>
        </w:rPr>
        <w:t xml:space="preserve"> результатов, показателей, указанных в пункте 3.4 настоящего Порядка;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неиспользования в отчетном финансовом году субсиди</w:t>
      </w:r>
      <w:r>
        <w:rPr>
          <w:rFonts w:ascii="Liberation Sans" w:hAnsi="Liberation Sans"/>
          <w:szCs w:val="28"/>
        </w:rPr>
        <w:t xml:space="preserve">и (остатков субсидии), за исключением случаев, предусмотренных пунктом 3.2 настоящего Порядка;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– выявленного по результатам проведенных проверок в соответствии с настоящим разделом Порядка несоблюдения условий, целей и порядка предоставления субсидии, опре</w:t>
      </w:r>
      <w:r>
        <w:rPr>
          <w:rFonts w:ascii="Liberation Sans" w:hAnsi="Liberation Sans"/>
          <w:szCs w:val="28"/>
        </w:rPr>
        <w:t xml:space="preserve">деленных Порядком и соглашением о предоставлении субсидии.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Главный распорядитель в течение 3 (трех) рабочих дней со дня окончания проверки направляет получателю субсидии требование о возврате субсидии с указанием сроков, платежных реквизитов и суммы, подле</w:t>
      </w:r>
      <w:r>
        <w:rPr>
          <w:rFonts w:ascii="Liberation Sans" w:hAnsi="Liberation Sans"/>
          <w:szCs w:val="28"/>
        </w:rPr>
        <w:t xml:space="preserve">жащей возврату.</w:t>
      </w:r>
      <w:bookmarkStart w:id="0" w:name="undefined"/>
      <w:r/>
      <w:bookmarkEnd w:id="0"/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5.4. При отсутствии указанного в пункте 3.2 настоящего Порядка решения Главного распорядителя неиспользованные в отчетном финансовом году субсидии (остатки субсидии) подлежат возврату получателем субсидии в текущем финансовом году по требов</w:t>
      </w:r>
      <w:r>
        <w:rPr>
          <w:rFonts w:ascii="Liberation Sans" w:hAnsi="Liberation Sans"/>
          <w:szCs w:val="28"/>
        </w:rPr>
        <w:t xml:space="preserve">анию Главного распорядителя.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5.5. Возврат денежных средств осуществляется в течение 5 (пяти) рабочих дней с момента доведения до сведения получателя субсидии требования о возврате. По истечении срока, установленного для добровольного возврата суммы субсиди</w:t>
      </w:r>
      <w:r>
        <w:rPr>
          <w:rFonts w:ascii="Liberation Sans" w:hAnsi="Liberation Sans"/>
          <w:szCs w:val="28"/>
        </w:rPr>
        <w:t xml:space="preserve">и, ее взыскание производится в судебном порядке в соответствии с действующим законодательством Российской Федерации.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5.6. В случаях неправомерного удержания денежных средств, в т</w:t>
      </w:r>
      <w:r>
        <w:rPr>
          <w:rFonts w:ascii="Liberation Sans" w:hAnsi="Liberation Sans"/>
          <w:szCs w:val="28"/>
        </w:rPr>
        <w:t xml:space="preserve">ом числе остатков субсидии, уклонения от их возврата, иной просрочки в их уплате получателем субсидии подлежат уплате </w:t>
      </w:r>
      <w:r>
        <w:rPr>
          <w:rFonts w:ascii="Liberation Sans" w:hAnsi="Liberation Sans"/>
          <w:szCs w:val="28"/>
        </w:rPr>
        <w:t xml:space="preserve">проценты на подлежащую возврату сумму. Размер процентов определяется ключевой ставкой Банка России, действующей в соответствующие периоды.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tbl>
      <w:tblPr>
        <w:tblW w:w="11920" w:type="dxa"/>
        <w:tblLook w:val="04A0" w:firstRow="1" w:lastRow="0" w:firstColumn="1" w:lastColumn="0" w:noHBand="0" w:noVBand="1"/>
      </w:tblPr>
      <w:tblGrid>
        <w:gridCol w:w="9464"/>
        <w:gridCol w:w="2456"/>
      </w:tblGrid>
      <w:tr>
        <w:tblPrEx/>
        <w:trPr/>
        <w:tc>
          <w:tcPr>
            <w:shd w:val="clear" w:color="ffffff" w:fill="ffffff"/>
            <w:tcW w:w="9464" w:type="dxa"/>
            <w:textDirection w:val="lrTb"/>
            <w:noWrap w:val="false"/>
          </w:tcPr>
          <w:p>
            <w:pPr>
              <w:ind w:left="5103"/>
              <w:widowControl w:val="off"/>
              <w:tabs>
                <w:tab w:val="left" w:pos="0" w:leader="none"/>
              </w:tabs>
              <w:rPr>
                <w:rFonts w:ascii="Liberation Sans" w:hAnsi="Liberation Sans"/>
                <w:szCs w:val="28"/>
              </w:rPr>
              <w:outlineLvl w:val="1"/>
            </w:pPr>
            <w:r>
              <w:rPr>
                <w:rFonts w:ascii="Liberation Sans" w:hAnsi="Liberation Sans"/>
                <w:szCs w:val="28"/>
              </w:rPr>
              <w:t xml:space="preserve">Приложение 1</w:t>
            </w:r>
            <w:r>
              <w:rPr>
                <w:rFonts w:ascii="Liberation Sans" w:hAnsi="Liberation Sans"/>
                <w:szCs w:val="28"/>
              </w:rPr>
            </w:r>
            <w:r>
              <w:rPr>
                <w:rFonts w:ascii="Liberation Sans" w:hAnsi="Liberation Sans"/>
                <w:szCs w:val="28"/>
              </w:rPr>
            </w:r>
          </w:p>
          <w:p>
            <w:pPr>
              <w:ind w:left="5103"/>
              <w:widowControl w:val="off"/>
              <w:tabs>
                <w:tab w:val="left" w:pos="0" w:leader="none"/>
              </w:tabs>
              <w:rPr>
                <w:rFonts w:ascii="Liberation Sans" w:hAnsi="Liberation Sans"/>
                <w:szCs w:val="28"/>
              </w:rPr>
              <w:outlineLvl w:val="1"/>
            </w:pPr>
            <w:r>
              <w:rPr>
                <w:rFonts w:ascii="Liberation Sans" w:hAnsi="Liberation Sans"/>
                <w:szCs w:val="28"/>
              </w:rPr>
            </w:r>
            <w:r>
              <w:rPr>
                <w:rFonts w:ascii="Liberation Sans" w:hAnsi="Liberation Sans"/>
                <w:szCs w:val="28"/>
              </w:rPr>
            </w:r>
            <w:r>
              <w:rPr>
                <w:rFonts w:ascii="Liberation Sans" w:hAnsi="Liberation Sans"/>
                <w:szCs w:val="28"/>
              </w:rPr>
            </w:r>
          </w:p>
          <w:p>
            <w:pPr>
              <w:ind w:left="5140" w:hanging="37"/>
              <w:jc w:val="both"/>
              <w:widowControl w:val="off"/>
              <w:tabs>
                <w:tab w:val="left" w:pos="0" w:leader="none"/>
              </w:tabs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8"/>
              </w:rPr>
              <w:t xml:space="preserve">к Порядку предоставления </w:t>
            </w:r>
            <w:r>
              <w:rPr>
                <w:rFonts w:ascii="Liberation Sans" w:hAnsi="Liberation Sans"/>
                <w:szCs w:val="28"/>
              </w:rPr>
              <w:br/>
              <w:t xml:space="preserve">и расходования субсидии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ind w:left="5140" w:hanging="37"/>
              <w:jc w:val="both"/>
              <w:widowControl w:val="off"/>
              <w:tabs>
                <w:tab w:val="left" w:pos="0" w:leader="none"/>
              </w:tabs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8"/>
              </w:rPr>
              <w:t xml:space="preserve">на финансовое обеспечение затрат, связанных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ind w:left="5140" w:hanging="37"/>
              <w:jc w:val="both"/>
              <w:widowControl w:val="off"/>
              <w:tabs>
                <w:tab w:val="left" w:pos="0" w:leader="none"/>
              </w:tabs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8"/>
              </w:rPr>
              <w:t xml:space="preserve">с обеспечением содержания общего имущества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ind w:left="5140" w:hanging="37"/>
              <w:jc w:val="both"/>
              <w:widowControl w:val="off"/>
              <w:tabs>
                <w:tab w:val="left" w:pos="0" w:leader="none"/>
              </w:tabs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8"/>
              </w:rPr>
              <w:t xml:space="preserve">в многоквартирных домах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jc w:val="both"/>
              <w:widowControl w:val="off"/>
              <w:tabs>
                <w:tab w:val="left" w:pos="0" w:leader="none"/>
              </w:tabs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456" w:type="dxa"/>
            <w:textDirection w:val="lrTb"/>
            <w:noWrap w:val="false"/>
          </w:tcPr>
          <w:p>
            <w:pPr>
              <w:ind w:left="1356"/>
              <w:rPr>
                <w:rFonts w:ascii="Liberation Sans" w:hAnsi="Liberation Sans"/>
                <w:b/>
                <w:bCs/>
                <w:szCs w:val="28"/>
              </w:rPr>
            </w:pPr>
            <w:r>
              <w:rPr>
                <w:rFonts w:ascii="Liberation Sans" w:hAnsi="Liberation Sans"/>
                <w:b/>
                <w:bCs/>
                <w:szCs w:val="28"/>
              </w:rPr>
            </w:r>
            <w:r>
              <w:rPr>
                <w:rFonts w:ascii="Liberation Sans" w:hAnsi="Liberation Sans"/>
                <w:b/>
                <w:bCs/>
                <w:szCs w:val="28"/>
              </w:rPr>
            </w:r>
            <w:r>
              <w:rPr>
                <w:rFonts w:ascii="Liberation Sans" w:hAnsi="Liberation Sans"/>
                <w:b/>
                <w:bCs/>
                <w:szCs w:val="28"/>
              </w:rPr>
            </w:r>
          </w:p>
        </w:tc>
      </w:tr>
    </w:tbl>
    <w:p>
      <w:pPr>
        <w:rPr>
          <w:rFonts w:ascii="Liberation Sans" w:hAnsi="Liberation Sans" w:cs="PT Astra Serif"/>
          <w:szCs w:val="28"/>
        </w:rPr>
        <w:outlineLvl w:val="0"/>
      </w:pP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jc w:val="center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  <w:t xml:space="preserve">ЗАЯВКА</w:t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jc w:val="center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  <w:t xml:space="preserve">на участие в отборе претендентов на получение субсидии</w:t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  <w:t xml:space="preserve">____________________________________________________________</w:t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ind w:firstLine="540"/>
        <w:jc w:val="center"/>
        <w:widowControl w:val="off"/>
        <w:rPr>
          <w:rFonts w:ascii="Liberation Sans" w:hAnsi="Liberation Sans" w:cs="PT Astra Serif"/>
          <w:sz w:val="24"/>
          <w:szCs w:val="24"/>
        </w:rPr>
      </w:pPr>
      <w:r>
        <w:rPr>
          <w:rFonts w:ascii="Liberation Sans" w:hAnsi="Liberation Sans" w:cs="PT Astra Serif"/>
          <w:sz w:val="20"/>
        </w:rPr>
        <w:t xml:space="preserve">(наименование претендента) </w:t>
      </w:r>
      <w:r>
        <w:rPr>
          <w:rFonts w:ascii="Liberation Sans" w:hAnsi="Liberation Sans" w:cs="PT Astra Serif"/>
          <w:sz w:val="24"/>
          <w:szCs w:val="24"/>
        </w:rPr>
      </w:r>
      <w:r>
        <w:rPr>
          <w:rFonts w:ascii="Liberation Sans" w:hAnsi="Liberation Sans" w:cs="PT Astra Serif"/>
          <w:sz w:val="24"/>
          <w:szCs w:val="24"/>
        </w:rPr>
      </w:r>
    </w:p>
    <w:p>
      <w:pPr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  <w:t xml:space="preserve">____________________________________________________________</w:t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ind w:firstLine="540"/>
        <w:jc w:val="center"/>
        <w:widowControl w:val="off"/>
        <w:rPr>
          <w:rFonts w:ascii="Liberation Sans" w:hAnsi="Liberation Sans" w:cs="PT Astra Serif"/>
          <w:sz w:val="20"/>
          <w:szCs w:val="16"/>
        </w:rPr>
      </w:pPr>
      <w:r>
        <w:rPr>
          <w:rFonts w:ascii="Liberation Sans" w:hAnsi="Liberation Sans" w:cs="PT Astra Serif"/>
          <w:sz w:val="20"/>
          <w:szCs w:val="16"/>
        </w:rPr>
        <w:t xml:space="preserve">(ИНН, КПП, адрес, контактная информация)</w:t>
      </w:r>
      <w:r>
        <w:rPr>
          <w:rFonts w:ascii="Liberation Sans" w:hAnsi="Liberation Sans" w:cs="PT Astra Serif"/>
          <w:sz w:val="20"/>
          <w:szCs w:val="16"/>
        </w:rPr>
      </w:r>
      <w:r>
        <w:rPr>
          <w:rFonts w:ascii="Liberation Sans" w:hAnsi="Liberation Sans" w:cs="PT Astra Serif"/>
          <w:sz w:val="20"/>
          <w:szCs w:val="16"/>
        </w:rPr>
      </w:r>
    </w:p>
    <w:p>
      <w:pPr>
        <w:ind w:firstLine="709"/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/>
          <w:b/>
          <w:bCs/>
          <w:szCs w:val="28"/>
        </w:rPr>
      </w:pPr>
      <w:r>
        <w:rPr>
          <w:rFonts w:ascii="Liberation Sans" w:hAnsi="Liberation Sans" w:cs="PT Astra Serif"/>
          <w:szCs w:val="28"/>
        </w:rPr>
        <w:t xml:space="preserve">Прошу рассмотреть мою заявку на участие в отборе претендентов на получение субсидии </w:t>
      </w:r>
      <w:r>
        <w:rPr>
          <w:rFonts w:ascii="Liberation Sans" w:hAnsi="Liberation Sans"/>
          <w:szCs w:val="28"/>
        </w:rPr>
        <w:t xml:space="preserve">на финансовое обеспечение затрат, связанных с</w:t>
      </w:r>
      <w:r>
        <w:rPr>
          <w:rFonts w:ascii="Liberation Sans" w:hAnsi="Liberation Sans"/>
          <w:bCs/>
          <w:szCs w:val="28"/>
        </w:rPr>
        <w:t xml:space="preserve"> обеспечением содержания общего имущества в многоквартирных домах</w:t>
      </w:r>
      <w:r>
        <w:rPr>
          <w:rFonts w:ascii="Liberation Sans" w:hAnsi="Liberation Sans" w:cs="PT Astra Serif"/>
          <w:szCs w:val="28"/>
        </w:rPr>
        <w:t xml:space="preserve">, в сумме __________ рублей.</w:t>
      </w:r>
      <w:r>
        <w:rPr>
          <w:rFonts w:ascii="Liberation Sans" w:hAnsi="Liberation Sans"/>
          <w:b/>
          <w:bCs/>
          <w:szCs w:val="28"/>
        </w:rPr>
      </w:r>
      <w:r>
        <w:rPr>
          <w:rFonts w:ascii="Liberation Sans" w:hAnsi="Liberation Sans"/>
          <w:b/>
          <w:bCs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  <w:t xml:space="preserve">Даю согласие на публикацию (разме</w:t>
      </w:r>
      <w:r>
        <w:rPr>
          <w:rFonts w:ascii="Liberation Sans" w:hAnsi="Liberation Sans" w:cs="PT Astra Serif"/>
          <w:szCs w:val="28"/>
        </w:rPr>
        <w:t xml:space="preserve">щение) в информационно-телекоммуникационной сети Интернет информации, представленной на участие в отборе, в том числе о подаваемой заявке на участие в отборе на предоставление субсидии за счет средств местного бюджета </w:t>
      </w:r>
      <w:r>
        <w:rPr>
          <w:rFonts w:ascii="Liberation Sans" w:hAnsi="Liberation Sans" w:cs="PT Astra Serif"/>
          <w:szCs w:val="28"/>
        </w:rPr>
        <w:t xml:space="preserve">на финансовое обеспечение затрат, </w:t>
      </w:r>
      <w:r>
        <w:rPr>
          <w:rFonts w:ascii="Liberation Sans" w:hAnsi="Liberation Sans"/>
          <w:szCs w:val="28"/>
        </w:rPr>
        <w:t xml:space="preserve">связанных с</w:t>
      </w:r>
      <w:r>
        <w:rPr>
          <w:rFonts w:ascii="Liberation Sans" w:hAnsi="Liberation Sans"/>
          <w:bCs/>
          <w:szCs w:val="28"/>
        </w:rPr>
        <w:t xml:space="preserve"> обеспечением содержания общего имущества в многоквартирных домах</w:t>
      </w:r>
      <w:r>
        <w:rPr>
          <w:rFonts w:ascii="Liberation Sans" w:hAnsi="Liberation Sans" w:cs="PT Astra Serif"/>
          <w:szCs w:val="28"/>
        </w:rPr>
        <w:t xml:space="preserve">, и иной информации, связанной с соответствующим отбором.</w:t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ind w:firstLine="709"/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  <w:t xml:space="preserve">Даю согласие на обработку персональных данных (для физического лица). </w:t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  <w:t xml:space="preserve">Приложение: на </w:t>
      </w:r>
      <w:r>
        <w:rPr>
          <w:rFonts w:ascii="Liberation Sans" w:hAnsi="Liberation Sans" w:cs="PT Astra Serif"/>
          <w:szCs w:val="28"/>
        </w:rPr>
        <w:t xml:space="preserve">_____ </w:t>
      </w:r>
      <w:r>
        <w:rPr>
          <w:rFonts w:ascii="Liberation Sans" w:hAnsi="Liberation Sans" w:cs="PT Astra Serif"/>
          <w:szCs w:val="28"/>
        </w:rPr>
        <w:t xml:space="preserve">л</w:t>
      </w:r>
      <w:r>
        <w:rPr>
          <w:rFonts w:ascii="Liberation Sans" w:hAnsi="Liberation Sans" w:cs="PT Astra Serif"/>
          <w:szCs w:val="28"/>
        </w:rPr>
        <w:t xml:space="preserve">. в __________ экз.</w:t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ind w:firstLine="540"/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jc w:val="both"/>
        <w:widowControl w:val="off"/>
        <w:rPr>
          <w:rFonts w:ascii="Liberation Sans" w:hAnsi="Liberation Sans" w:cs="PT Astra Serif"/>
          <w:szCs w:val="28"/>
        </w:rPr>
      </w:pP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Руководитель (ИП)_____________________/расшифровка подписи/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widowControl w:val="off"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  <w:sz w:val="16"/>
          <w:szCs w:val="16"/>
        </w:rPr>
        <w:t xml:space="preserve">                                                                                    (подпись)</w:t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jc w:val="both"/>
        <w:widowControl w:val="off"/>
        <w:rPr>
          <w:rFonts w:ascii="Liberation Sans" w:hAnsi="Liberation Sans" w:cs="PT Astra Serif"/>
          <w:szCs w:val="28"/>
        </w:rPr>
        <w:sectPr>
          <w:footnotePr/>
          <w:endnotePr/>
          <w:type w:val="continuous"/>
          <w:pgSz w:w="11909" w:h="16834" w:orient="portrait"/>
          <w:pgMar w:top="1134" w:right="851" w:bottom="1134" w:left="1701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Liberation Sans" w:hAnsi="Liberation Sans" w:cs="PT Astra Serif"/>
          <w:szCs w:val="28"/>
        </w:rPr>
        <w:t xml:space="preserve">М.П. </w:t>
      </w:r>
      <w:bookmarkStart w:id="0" w:name="undefined"/>
      <w:r/>
      <w:bookmarkEnd w:id="0"/>
      <w:r>
        <w:rPr>
          <w:rFonts w:ascii="Liberation Sans" w:hAnsi="Liberation Sans" w:cs="PT Astra Serif"/>
          <w:szCs w:val="28"/>
        </w:rPr>
      </w:r>
      <w:r>
        <w:rPr>
          <w:rFonts w:ascii="Liberation Sans" w:hAnsi="Liberation Sans" w:cs="PT Astra Serif"/>
          <w:szCs w:val="28"/>
        </w:rPr>
      </w:r>
    </w:p>
    <w:p>
      <w:pPr>
        <w:ind w:firstLine="5103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Приложение 2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к Порядку предоставления </w:t>
      </w:r>
      <w:r>
        <w:rPr>
          <w:rFonts w:ascii="Liberation Sans" w:hAnsi="Liberation Sans"/>
          <w:szCs w:val="28"/>
        </w:rPr>
        <w:br/>
      </w:r>
      <w:r>
        <w:rPr>
          <w:rFonts w:ascii="Liberation Sans" w:hAnsi="Liberation Sans"/>
          <w:szCs w:val="28"/>
        </w:rPr>
        <w:t xml:space="preserve">и расходования субсидии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на финансовое обеспечение затрат, связанных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с обеспечением содержания общего имущества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в многоквартирных домах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</w:rPr>
      </w:pPr>
      <w:r/>
      <w:bookmarkStart w:id="0" w:name="undefined"/>
      <w:r/>
      <w:bookmarkEnd w:id="0"/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ПОРЯДОК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расчета стоимости выполненных работ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1. Настоящий Порядок </w:t>
      </w:r>
      <w:r>
        <w:rPr>
          <w:rFonts w:ascii="Liberation Sans" w:hAnsi="Liberation Sans"/>
          <w:szCs w:val="28"/>
        </w:rPr>
        <w:t xml:space="preserve">расчета стоимости выполненных работ</w:t>
      </w:r>
      <w:r>
        <w:rPr>
          <w:rFonts w:ascii="Liberation Sans" w:hAnsi="Liberation Sans"/>
        </w:rPr>
        <w:t xml:space="preserve"> (далее – Порядок) регламентирует процедуру расчета стоимости выполненных работ в рамках договора на выполнение работ при реализации мероприятий.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2. Понятия и определения, используемые в настоящем Порядке: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10"/>
        <w:jc w:val="both"/>
        <w:tabs>
          <w:tab w:val="left" w:pos="851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/>
        </w:rPr>
        <w:t xml:space="preserve">ФЕР – федеральная сметная нормативная база, вкл</w:t>
      </w:r>
      <w:r>
        <w:rPr>
          <w:rFonts w:ascii="Liberation Sans" w:hAnsi="Liberation Sans"/>
        </w:rPr>
        <w:t xml:space="preserve">ючающая федеральные единичные расценки и отдельные составляющие к ним, сведения о которых внесены в федеральный реестр сметных нормативов;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10"/>
        <w:jc w:val="both"/>
        <w:tabs>
          <w:tab w:val="left" w:pos="851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/>
        </w:rPr>
        <w:t xml:space="preserve">сметная стоимость работ в базисном уровне – сметная стоимость работ, выполняемых в рамках договора на выполнение ра</w:t>
      </w:r>
      <w:r>
        <w:rPr>
          <w:rFonts w:ascii="Liberation Sans" w:hAnsi="Liberation Sans"/>
        </w:rPr>
        <w:t xml:space="preserve">бот при реализации мероприятий, определенная на основе действующих сметных норм и цен ФЕР по главам 1 – 7 сводного сметного расчета;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10"/>
        <w:jc w:val="both"/>
        <w:tabs>
          <w:tab w:val="left" w:pos="851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/>
        </w:rPr>
        <w:t xml:space="preserve">сметная стоимость выполненных работ в базисном уровне – сметная стоимость работ, выполненных в рамках договора на выполне</w:t>
      </w:r>
      <w:r>
        <w:rPr>
          <w:rFonts w:ascii="Liberation Sans" w:hAnsi="Liberation Sans"/>
        </w:rPr>
        <w:t xml:space="preserve">ние работ при реализации мероприятий, определенная на основе действующих сметных норм и цен ФЕР по главам 1 – 7 сводного сметного расчета;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10"/>
        <w:jc w:val="both"/>
        <w:tabs>
          <w:tab w:val="left" w:pos="851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– </w:t>
      </w:r>
      <w:r>
        <w:rPr>
          <w:rFonts w:ascii="Liberation Sans" w:hAnsi="Liberation Sans"/>
        </w:rPr>
        <w:t xml:space="preserve">начальная максимальная цена договора – предельное значение цены договора о проведении ремонта мест общего пользован</w:t>
      </w:r>
      <w:r>
        <w:rPr>
          <w:rFonts w:ascii="Liberation Sans" w:hAnsi="Liberation Sans"/>
        </w:rPr>
        <w:t xml:space="preserve">ия, определяемое заказчиком на основании сметной документации.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3. Расчет стоимости выполненных работ осуществляется в базисном уровне цен с учетом индекса договорной цены.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968"/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  <w:szCs w:val="28"/>
        </w:rPr>
        <w:t xml:space="preserve">4. Стоимость</w:t>
      </w:r>
      <w:r>
        <w:rPr>
          <w:rFonts w:ascii="Liberation Sans" w:hAnsi="Liberation Sans"/>
          <w:sz w:val="28"/>
        </w:rPr>
        <w:t xml:space="preserve"> выполненных работ (С. </w:t>
      </w:r>
      <w:r>
        <w:rPr>
          <w:rFonts w:ascii="Liberation Sans" w:hAnsi="Liberation Sans"/>
          <w:sz w:val="28"/>
        </w:rPr>
        <w:t xml:space="preserve">вып</w:t>
      </w:r>
      <w:r>
        <w:rPr>
          <w:rFonts w:ascii="Liberation Sans" w:hAnsi="Liberation Sans"/>
          <w:sz w:val="28"/>
        </w:rPr>
        <w:t xml:space="preserve">.) определяется по следующей формуле: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jc w:val="both"/>
        <w:tabs>
          <w:tab w:val="left" w:pos="1560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968"/>
        <w:contextualSpacing w:val="0"/>
        <w:ind w:left="0"/>
        <w:jc w:val="center"/>
        <w:spacing w:after="0" w:line="240" w:lineRule="auto"/>
        <w:tabs>
          <w:tab w:val="left" w:pos="1560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 xml:space="preserve">С </w:t>
      </w:r>
      <w:r>
        <w:rPr>
          <w:rFonts w:ascii="Liberation Sans" w:hAnsi="Liberation Sans"/>
          <w:sz w:val="28"/>
        </w:rPr>
        <w:t xml:space="preserve">вып</w:t>
      </w:r>
      <w:r>
        <w:rPr>
          <w:rFonts w:ascii="Liberation Sans" w:hAnsi="Liberation Sans"/>
          <w:sz w:val="28"/>
        </w:rPr>
        <w:t xml:space="preserve">. </w:t>
      </w:r>
      <w:r>
        <w:rPr>
          <w:rFonts w:ascii="Liberation Sans" w:hAnsi="Liberation Sans"/>
          <w:sz w:val="28"/>
        </w:rPr>
        <w:t xml:space="preserve">= С баз. 2001 (С баз</w:t>
      </w:r>
      <w:r>
        <w:rPr>
          <w:rFonts w:ascii="Liberation Sans" w:hAnsi="Liberation Sans"/>
          <w:sz w:val="28"/>
        </w:rPr>
        <w:t xml:space="preserve">.</w:t>
      </w:r>
      <w:r>
        <w:rPr>
          <w:rFonts w:ascii="Liberation Sans" w:hAnsi="Liberation Sans"/>
          <w:sz w:val="28"/>
        </w:rPr>
        <w:t xml:space="preserve"> </w:t>
      </w:r>
      <w:r>
        <w:rPr>
          <w:rFonts w:ascii="Liberation Sans" w:hAnsi="Liberation Sans"/>
          <w:sz w:val="28"/>
        </w:rPr>
        <w:t xml:space="preserve">ф</w:t>
      </w:r>
      <w:r>
        <w:rPr>
          <w:rFonts w:ascii="Liberation Sans" w:hAnsi="Liberation Sans"/>
          <w:sz w:val="28"/>
        </w:rPr>
        <w:t xml:space="preserve">акт. 2001) </w:t>
      </w:r>
      <w:r>
        <w:rPr>
          <w:rFonts w:ascii="Liberation Sans" w:hAnsi="Liberation Sans"/>
          <w:sz w:val="28"/>
        </w:rPr>
        <w:t xml:space="preserve">х</w:t>
      </w:r>
      <w:r>
        <w:rPr>
          <w:rFonts w:ascii="Liberation Sans" w:hAnsi="Liberation Sans"/>
          <w:sz w:val="28"/>
        </w:rPr>
        <w:t xml:space="preserve"> И дог. цены,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contextualSpacing w:val="0"/>
        <w:ind w:left="0"/>
        <w:jc w:val="both"/>
        <w:spacing w:after="0" w:line="240" w:lineRule="auto"/>
        <w:tabs>
          <w:tab w:val="left" w:pos="1560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 xml:space="preserve">где: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contextualSpacing w:val="0"/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 xml:space="preserve">С баз. 2001 – сметная стоимость выполненных работ в базисном уровне цен;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contextualSpacing w:val="0"/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 xml:space="preserve">С баз</w:t>
      </w:r>
      <w:r>
        <w:rPr>
          <w:rFonts w:ascii="Liberation Sans" w:hAnsi="Liberation Sans"/>
          <w:sz w:val="28"/>
        </w:rPr>
        <w:t xml:space="preserve">.</w:t>
      </w:r>
      <w:r>
        <w:rPr>
          <w:rFonts w:ascii="Liberation Sans" w:hAnsi="Liberation Sans"/>
          <w:sz w:val="28"/>
        </w:rPr>
        <w:t xml:space="preserve"> </w:t>
      </w:r>
      <w:r>
        <w:rPr>
          <w:rFonts w:ascii="Liberation Sans" w:hAnsi="Liberation Sans"/>
          <w:sz w:val="28"/>
        </w:rPr>
        <w:t xml:space="preserve">ф</w:t>
      </w:r>
      <w:r>
        <w:rPr>
          <w:rFonts w:ascii="Liberation Sans" w:hAnsi="Liberation Sans"/>
          <w:sz w:val="28"/>
        </w:rPr>
        <w:t xml:space="preserve">акт. 2001 – сметная стоимость работ</w:t>
      </w:r>
      <w:r>
        <w:rPr>
          <w:rFonts w:ascii="Liberation Sans" w:hAnsi="Liberation Sans" w:cs="Calibri"/>
          <w:sz w:val="28"/>
          <w:szCs w:val="28"/>
        </w:rPr>
        <w:t xml:space="preserve">, сложившаяся по результатам корректировки сметной документации,</w:t>
      </w:r>
      <w:r>
        <w:rPr>
          <w:rFonts w:ascii="Liberation Sans" w:hAnsi="Liberation Sans"/>
          <w:sz w:val="28"/>
        </w:rPr>
        <w:t xml:space="preserve"> в базисном уровне цен (применяется в случае внесения изменения в сметную документацию);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contextualSpacing w:val="0"/>
        <w:ind w:left="0"/>
        <w:jc w:val="both"/>
        <w:spacing w:after="0" w:line="240" w:lineRule="auto"/>
        <w:tabs>
          <w:tab w:val="left" w:pos="1560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 xml:space="preserve">И дог</w:t>
      </w:r>
      <w:r>
        <w:rPr>
          <w:rFonts w:ascii="Liberation Sans" w:hAnsi="Liberation Sans"/>
          <w:sz w:val="28"/>
        </w:rPr>
        <w:t xml:space="preserve">.</w:t>
      </w:r>
      <w:r>
        <w:rPr>
          <w:rFonts w:ascii="Liberation Sans" w:hAnsi="Liberation Sans"/>
          <w:sz w:val="28"/>
        </w:rPr>
        <w:t xml:space="preserve"> </w:t>
      </w:r>
      <w:r>
        <w:rPr>
          <w:rFonts w:ascii="Liberation Sans" w:hAnsi="Liberation Sans"/>
          <w:sz w:val="28"/>
        </w:rPr>
        <w:t xml:space="preserve">ц</w:t>
      </w:r>
      <w:r>
        <w:rPr>
          <w:rFonts w:ascii="Liberation Sans" w:hAnsi="Liberation Sans"/>
          <w:sz w:val="28"/>
        </w:rPr>
        <w:t xml:space="preserve">ены – индекс договорной цены.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ind w:left="0" w:firstLine="720"/>
        <w:jc w:val="both"/>
        <w:tabs>
          <w:tab w:val="left" w:pos="1560" w:leader="none"/>
        </w:tabs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</w:rPr>
        <w:t xml:space="preserve">Индекс договорной цены рассчитывается в соответствии с приложение</w:t>
      </w:r>
      <w:r>
        <w:rPr>
          <w:rFonts w:ascii="Liberation Sans" w:hAnsi="Liberation Sans"/>
          <w:sz w:val="28"/>
        </w:rPr>
        <w:t xml:space="preserve">м 3 к Порядку предоставления и расходования субсидии на финансовое обеспечение затрат, связанных с обеспечением содержания общего имущества в многоквартирных домах, по следующим вариантам формул.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8"/>
        <w:ind w:left="0" w:firstLine="720"/>
        <w:jc w:val="both"/>
        <w:tabs>
          <w:tab w:val="left" w:pos="1560" w:leader="none"/>
        </w:tabs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</w:rPr>
        <w:t xml:space="preserve">Вариант 1. В случае выполнения работ в полном соответствии с</w:t>
      </w:r>
      <w:r>
        <w:rPr>
          <w:rFonts w:ascii="Liberation Sans" w:hAnsi="Liberation Sans"/>
          <w:sz w:val="28"/>
        </w:rPr>
        <w:t xml:space="preserve"> </w:t>
      </w:r>
      <w:r>
        <w:rPr>
          <w:rFonts w:ascii="Liberation Sans" w:hAnsi="Liberation Sans"/>
          <w:sz w:val="28"/>
        </w:rPr>
        <w:t xml:space="preserve">первоначальными</w:t>
      </w:r>
      <w:r>
        <w:rPr>
          <w:rFonts w:ascii="Liberation Sans" w:hAnsi="Liberation Sans"/>
          <w:sz w:val="28"/>
        </w:rPr>
        <w:t xml:space="preserve"> техническим заданием и сметной документацией: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И дог. цены</w:t>
      </w:r>
      <w:r>
        <w:rPr>
          <w:rFonts w:ascii="Liberation Sans" w:hAnsi="Liberation Sans"/>
        </w:rPr>
        <w:t xml:space="preserve"> = С</w:t>
      </w:r>
      <w:r>
        <w:rPr>
          <w:rFonts w:ascii="Liberation Sans" w:hAnsi="Liberation Sans"/>
        </w:rPr>
        <w:t xml:space="preserve"> торгов / С баз. 2001,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где: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С торгов – стоимость работ, сложившаяся по результатам отбора подрядных организаций в соответствии с </w:t>
      </w:r>
      <w:r>
        <w:rPr>
          <w:rFonts w:ascii="Liberation Sans" w:hAnsi="Liberation Sans"/>
          <w:szCs w:val="28"/>
        </w:rPr>
        <w:t xml:space="preserve">постановлением Правительства ЯНАО от 27.06.2013 </w:t>
      </w:r>
      <w:r>
        <w:rPr>
          <w:rFonts w:ascii="Liberation Sans" w:hAnsi="Liberation Sans"/>
          <w:szCs w:val="28"/>
        </w:rPr>
        <w:t xml:space="preserve">№ 506-П</w:t>
      </w:r>
      <w:r>
        <w:rPr>
          <w:rFonts w:ascii="Liberation Sans" w:hAnsi="Liberation Sans"/>
        </w:rPr>
        <w:t xml:space="preserve">;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С баз. 2001 – сметная стоимость работ в базисном уровне цен.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968"/>
        <w:contextualSpacing w:val="0"/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 xml:space="preserve">Вариант 2. В случае внесения в техническое задание изменений, повлекших за собой корректировку сметной документации по отношению к первоначальной сметной документации: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contextualSpacing w:val="0"/>
        <w:ind w:left="0"/>
        <w:jc w:val="both"/>
        <w:spacing w:after="0" w:line="240" w:lineRule="auto"/>
        <w:tabs>
          <w:tab w:val="left" w:pos="851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contextualSpacing w:val="0"/>
        <w:ind w:left="0"/>
        <w:jc w:val="center"/>
        <w:spacing w:after="0" w:line="240" w:lineRule="auto"/>
        <w:tabs>
          <w:tab w:val="left" w:pos="851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 xml:space="preserve">И дог</w:t>
      </w:r>
      <w:r>
        <w:rPr>
          <w:rFonts w:ascii="Liberation Sans" w:hAnsi="Liberation Sans"/>
          <w:sz w:val="28"/>
        </w:rPr>
        <w:t xml:space="preserve">.</w:t>
      </w:r>
      <w:r>
        <w:rPr>
          <w:rFonts w:ascii="Liberation Sans" w:hAnsi="Liberation Sans"/>
          <w:sz w:val="28"/>
        </w:rPr>
        <w:t xml:space="preserve"> </w:t>
      </w:r>
      <w:r>
        <w:rPr>
          <w:rFonts w:ascii="Liberation Sans" w:hAnsi="Liberation Sans"/>
          <w:sz w:val="28"/>
        </w:rPr>
        <w:t xml:space="preserve">ц</w:t>
      </w:r>
      <w:r>
        <w:rPr>
          <w:rFonts w:ascii="Liberation Sans" w:hAnsi="Liberation Sans"/>
          <w:sz w:val="28"/>
        </w:rPr>
        <w:t xml:space="preserve">ены = С ф</w:t>
      </w:r>
      <w:r>
        <w:rPr>
          <w:rFonts w:ascii="Liberation Sans" w:hAnsi="Liberation Sans"/>
          <w:sz w:val="28"/>
        </w:rPr>
        <w:t xml:space="preserve">акт. </w:t>
      </w:r>
      <w:r>
        <w:rPr>
          <w:rFonts w:ascii="Liberation Sans" w:hAnsi="Liberation Sans"/>
          <w:sz w:val="28"/>
        </w:rPr>
        <w:t xml:space="preserve">х</w:t>
      </w:r>
      <w:r>
        <w:rPr>
          <w:rFonts w:ascii="Liberation Sans" w:hAnsi="Liberation Sans"/>
          <w:sz w:val="28"/>
        </w:rPr>
        <w:t xml:space="preserve"> К торгов / С баз. факт. 2001,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contextualSpacing w:val="0"/>
        <w:ind w:left="0"/>
        <w:jc w:val="both"/>
        <w:spacing w:after="0" w:line="240" w:lineRule="auto"/>
        <w:tabs>
          <w:tab w:val="left" w:pos="851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 xml:space="preserve">где: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contextualSpacing w:val="0"/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Liberation Sans" w:hAnsi="Liberation Sans"/>
          <w:sz w:val="28"/>
        </w:rPr>
      </w:pPr>
      <w:r>
        <w:rPr>
          <w:rFonts w:ascii="Liberation Sans" w:hAnsi="Liberation Sans"/>
          <w:sz w:val="28"/>
        </w:rPr>
        <w:t xml:space="preserve">С факт</w:t>
      </w:r>
      <w:r>
        <w:rPr>
          <w:rFonts w:ascii="Liberation Sans" w:hAnsi="Liberation Sans"/>
          <w:sz w:val="28"/>
        </w:rPr>
        <w:t xml:space="preserve">.</w:t>
      </w:r>
      <w:r>
        <w:rPr>
          <w:rFonts w:ascii="Liberation Sans" w:hAnsi="Liberation Sans"/>
          <w:sz w:val="28"/>
        </w:rPr>
        <w:t xml:space="preserve"> – </w:t>
      </w:r>
      <w:r>
        <w:rPr>
          <w:rFonts w:ascii="Liberation Sans" w:hAnsi="Liberation Sans"/>
          <w:sz w:val="28"/>
        </w:rPr>
        <w:t xml:space="preserve">с</w:t>
      </w:r>
      <w:r>
        <w:rPr>
          <w:rFonts w:ascii="Liberation Sans" w:hAnsi="Liberation Sans"/>
          <w:sz w:val="28"/>
        </w:rPr>
        <w:t xml:space="preserve">метная </w:t>
      </w:r>
      <w:r>
        <w:rPr>
          <w:rFonts w:ascii="Liberation Sans" w:hAnsi="Liberation Sans" w:cs="Calibri"/>
          <w:sz w:val="28"/>
          <w:szCs w:val="28"/>
        </w:rPr>
        <w:t xml:space="preserve">стоимость работ, сложившаяся по результатам корректировки сметной документации</w:t>
      </w:r>
      <w:r>
        <w:rPr>
          <w:rFonts w:ascii="Liberation Sans" w:hAnsi="Liberation Sans"/>
          <w:sz w:val="28"/>
        </w:rPr>
        <w:t xml:space="preserve">;</w:t>
      </w:r>
      <w:r>
        <w:rPr>
          <w:rFonts w:ascii="Liberation Sans" w:hAnsi="Liberation Sans"/>
          <w:sz w:val="28"/>
        </w:rPr>
      </w:r>
      <w:r>
        <w:rPr>
          <w:rFonts w:ascii="Liberation Sans" w:hAnsi="Liberation Sans"/>
          <w:sz w:val="28"/>
        </w:rPr>
      </w:r>
    </w:p>
    <w:p>
      <w:pPr>
        <w:pStyle w:val="968"/>
        <w:contextualSpacing w:val="0"/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</w:rPr>
        <w:t xml:space="preserve">К</w:t>
      </w:r>
      <w:r>
        <w:rPr>
          <w:rFonts w:ascii="Liberation Sans" w:hAnsi="Liberation Sans"/>
          <w:sz w:val="28"/>
        </w:rPr>
        <w:t xml:space="preserve"> торгов – коэффициент торгов, сложившийся по результатам отбора подрядных организаций в соответствии с</w:t>
      </w:r>
      <w:r>
        <w:rPr>
          <w:rFonts w:ascii="Liberation Sans" w:hAnsi="Liberation Sans"/>
          <w:sz w:val="28"/>
          <w:szCs w:val="28"/>
        </w:rPr>
        <w:t xml:space="preserve"> постановлением Правительства ЯНАО от 27.06.2013 № 506-П. Рассчитывается в соответствии с приложением 3 к Порядку предоставления </w:t>
      </w:r>
      <w:r>
        <w:rPr>
          <w:rFonts w:ascii="Liberation Sans" w:hAnsi="Liberation Sans"/>
          <w:sz w:val="28"/>
          <w:szCs w:val="28"/>
        </w:rPr>
        <w:br/>
        <w:t xml:space="preserve">и расходования субсидии на финансовое обеспечение затрат, связанных с обеспечением содержания общего имущества в многоквартирн</w:t>
      </w:r>
      <w:r>
        <w:rPr>
          <w:rFonts w:ascii="Liberation Sans" w:hAnsi="Liberation Sans"/>
          <w:sz w:val="28"/>
          <w:szCs w:val="28"/>
        </w:rPr>
        <w:t xml:space="preserve">ых домах;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8"/>
        <w:contextualSpacing w:val="0"/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</w:rPr>
        <w:t xml:space="preserve"> С баз</w:t>
      </w:r>
      <w:r>
        <w:rPr>
          <w:rFonts w:ascii="Liberation Sans" w:hAnsi="Liberation Sans"/>
          <w:sz w:val="28"/>
        </w:rPr>
        <w:t xml:space="preserve">.</w:t>
      </w:r>
      <w:r>
        <w:rPr>
          <w:rFonts w:ascii="Liberation Sans" w:hAnsi="Liberation Sans"/>
          <w:sz w:val="28"/>
        </w:rPr>
        <w:t xml:space="preserve"> </w:t>
      </w:r>
      <w:r>
        <w:rPr>
          <w:rFonts w:ascii="Liberation Sans" w:hAnsi="Liberation Sans"/>
          <w:sz w:val="28"/>
        </w:rPr>
        <w:t xml:space="preserve">ф</w:t>
      </w:r>
      <w:r>
        <w:rPr>
          <w:rFonts w:ascii="Liberation Sans" w:hAnsi="Liberation Sans"/>
          <w:sz w:val="28"/>
        </w:rPr>
        <w:t xml:space="preserve">акт. 2001 – сметная стоимость работ</w:t>
      </w:r>
      <w:r>
        <w:rPr>
          <w:rFonts w:ascii="Liberation Sans" w:hAnsi="Liberation Sans" w:cs="Calibri"/>
          <w:sz w:val="28"/>
          <w:szCs w:val="28"/>
        </w:rPr>
        <w:t xml:space="preserve">, сложившаяся по результатам корректировки сметной документации,</w:t>
      </w:r>
      <w:r>
        <w:rPr>
          <w:rFonts w:ascii="Liberation Sans" w:hAnsi="Liberation Sans"/>
          <w:sz w:val="28"/>
        </w:rPr>
        <w:t xml:space="preserve"> в базисном уровне цен.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8"/>
        <w:contextualSpacing w:val="0"/>
        <w:ind w:left="0" w:firstLine="709"/>
        <w:jc w:val="both"/>
        <w:spacing w:after="0" w:line="240" w:lineRule="auto"/>
        <w:tabs>
          <w:tab w:val="left" w:pos="851" w:leader="none"/>
        </w:tabs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5. Индекс договорной цены рассчитывается и утверждается заказчиком и передается подрядчику.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54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540"/>
        <w:jc w:val="both"/>
        <w:rPr>
          <w:rFonts w:ascii="Liberation Sans" w:hAnsi="Liberation Sans"/>
        </w:rPr>
        <w:sectPr>
          <w:footnotePr/>
          <w:endnotePr/>
          <w:type w:val="nextPage"/>
          <w:pgSz w:w="11909" w:h="16834" w:orient="portrait"/>
          <w:pgMar w:top="1134" w:right="851" w:bottom="1134" w:left="1701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  <w:t xml:space="preserve">Приложение 3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к Порядку предоставления </w:t>
      </w:r>
      <w:r>
        <w:rPr>
          <w:rFonts w:ascii="Liberation Sans" w:hAnsi="Liberation Sans"/>
          <w:szCs w:val="28"/>
        </w:rPr>
        <w:br/>
        <w:t xml:space="preserve">и расходования субсидии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на финансовое обеспечение затрат, связанных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с обеспечением содержания общего имущества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в многоквартирных домах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jc w:val="both"/>
        <w:widowControl w:val="off"/>
        <w:tabs>
          <w:tab w:val="left" w:pos="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pStyle w:val="952"/>
        <w:ind w:firstLine="0"/>
        <w:jc w:val="center"/>
        <w:rPr>
          <w:rFonts w:ascii="Liberation Sans" w:hAnsi="Liberation Sans"/>
          <w:b/>
          <w:sz w:val="28"/>
          <w:szCs w:val="28"/>
        </w:rPr>
      </w:pP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</w:p>
    <w:p>
      <w:pPr>
        <w:pStyle w:val="952"/>
        <w:ind w:firstLine="0"/>
        <w:jc w:val="center"/>
        <w:rPr>
          <w:rFonts w:ascii="Liberation Sans" w:hAnsi="Liberation Sans"/>
          <w:b/>
          <w:sz w:val="28"/>
          <w:szCs w:val="28"/>
        </w:rPr>
      </w:pP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</w:p>
    <w:p>
      <w:pPr>
        <w:pStyle w:val="952"/>
        <w:ind w:firstLine="0"/>
        <w:jc w:val="center"/>
        <w:rPr>
          <w:rFonts w:ascii="Liberation Sans" w:hAnsi="Liberation Sans"/>
          <w:b/>
          <w:sz w:val="28"/>
          <w:szCs w:val="28"/>
        </w:rPr>
      </w:pPr>
      <w:r>
        <w:rPr>
          <w:rFonts w:ascii="Liberation Sans" w:hAnsi="Liberation Sans"/>
          <w:b/>
          <w:sz w:val="28"/>
          <w:szCs w:val="28"/>
        </w:rPr>
        <w:t xml:space="preserve">ФОРМА</w:t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</w:p>
    <w:p>
      <w:pPr>
        <w:pStyle w:val="952"/>
        <w:jc w:val="center"/>
        <w:rPr>
          <w:rFonts w:ascii="Liberation Sans" w:hAnsi="Liberation Sans"/>
          <w:b/>
          <w:sz w:val="28"/>
          <w:szCs w:val="28"/>
        </w:rPr>
      </w:pP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</w:p>
    <w:p>
      <w:pPr>
        <w:pStyle w:val="952"/>
        <w:ind w:firstLine="0"/>
        <w:jc w:val="center"/>
        <w:rPr>
          <w:rFonts w:ascii="Liberation Sans" w:hAnsi="Liberation Sans"/>
          <w:b/>
          <w:sz w:val="28"/>
          <w:szCs w:val="28"/>
        </w:rPr>
      </w:pPr>
      <w:r>
        <w:rPr>
          <w:rFonts w:ascii="Liberation Sans" w:hAnsi="Liberation Sans"/>
          <w:b/>
          <w:sz w:val="28"/>
          <w:szCs w:val="28"/>
        </w:rPr>
        <w:t xml:space="preserve">РАСЧЕТ</w:t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</w:p>
    <w:p>
      <w:pPr>
        <w:pStyle w:val="952"/>
        <w:ind w:firstLine="0"/>
        <w:jc w:val="center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индекса договорной цены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3"/>
        <w:ind w:firstLine="709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Приложение к договору от ___________ 20__ г. № ____________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на _________________________________________________________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3"/>
        <w:ind w:left="709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(наименование предмета договора)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963"/>
        <w:jc w:val="right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(рублей)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tbl>
      <w:tblPr>
        <w:tblStyle w:val="950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5952"/>
        <w:gridCol w:w="2905"/>
      </w:tblGrid>
      <w:tr>
        <w:tblPrEx/>
        <w:trPr>
          <w:jc w:val="center"/>
          <w:trHeight w:val="473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№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/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tabs>
                <w:tab w:val="center" w:pos="2880" w:leader="none"/>
                <w:tab w:val="left" w:pos="4241" w:leader="none"/>
              </w:tabs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ab/>
              <w:t xml:space="preserve">Наименование</w:t>
            </w:r>
            <w:r>
              <w:rPr>
                <w:rFonts w:ascii="Liberation Sans" w:hAnsi="Liberation Sans"/>
                <w:sz w:val="24"/>
                <w:szCs w:val="24"/>
              </w:rPr>
              <w:tab/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  <w:p>
            <w:pPr>
              <w:ind w:right="-24"/>
              <w:tabs>
                <w:tab w:val="center" w:pos="2880" w:leader="none"/>
                <w:tab w:val="left" w:pos="4241" w:leader="none"/>
              </w:tabs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Значение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Сметная стоимость работ в базисном уровне цен (С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баз. 2001)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1.1.*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Сметная стоимость работ, сложившаяся по результатам корректировки сметной документации, в базисном уровне цен (С баз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 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ф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акт. 2001)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Начальная (максимальная) цена договора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2.1.*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Сметная стоимость работ, сложившаяся по результатам корректировки сметной документации (С факт.)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Стоимость договора, предложенная победителем процедуры отбора подрядных организаций (С торгов.)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Коэффициент торгов, сложившийся по результатам отбора подрядных организаций в соответствии с постановлением Правительства ЯНАО от 27.06.2013 № 506-П (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К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торгов.)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строка 3 / строка 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5.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Расчет индекса договорной цены (И дог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ц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ены) по варианту 1**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строка 3 / строка 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5.1.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Расчет индекса договорной цены (И дог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.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ц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ены) по варианту 2***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строка 2.1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х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строка 4 / строка 1.1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6.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Стоимость выполненных работ (С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вып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.) по варианту 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строка 1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х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строка 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"/>
        </w:trPr>
        <w:tc>
          <w:tcPr>
            <w:tcW w:w="70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6.1.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5952" w:type="dxa"/>
            <w:textDirection w:val="lrTb"/>
            <w:noWrap w:val="false"/>
          </w:tcPr>
          <w:p>
            <w:pPr>
              <w:ind w:right="-24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Стоимость выполненных работ (С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вып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.) по варианту 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2905" w:type="dxa"/>
            <w:textDirection w:val="lrTb"/>
            <w:noWrap w:val="false"/>
          </w:tcPr>
          <w:p>
            <w:pPr>
              <w:ind w:left="-34" w:right="-32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строка 1.1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х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строка 5.1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96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Заказчик: _________________________________________________________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3"/>
        <w:ind w:left="1276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(наименование организации, подпись руководителя, расшифровка подписи)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96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                                              МП                             «___» ________</w:t>
      </w:r>
      <w:r>
        <w:rPr>
          <w:rFonts w:ascii="Liberation Sans" w:hAnsi="Liberation Sans"/>
          <w:sz w:val="28"/>
          <w:szCs w:val="28"/>
        </w:rPr>
        <w:t xml:space="preserve"> 20__ г.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Подрядчик: _______________________________________________________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963"/>
        <w:ind w:left="1418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(наименование организации, подпись руководителя, расшифровка подписи)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963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                                              МП                             «___» ________ 20__ г.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* – запо</w:t>
      </w:r>
      <w:r>
        <w:rPr>
          <w:rFonts w:ascii="Liberation Sans" w:hAnsi="Liberation Sans"/>
          <w:szCs w:val="28"/>
        </w:rPr>
        <w:t xml:space="preserve">лняется в случае</w:t>
      </w:r>
      <w:r>
        <w:rPr>
          <w:rFonts w:ascii="Liberation Sans" w:hAnsi="Liberation Sans"/>
        </w:rPr>
        <w:t xml:space="preserve"> внесения в техническое задание изменений, повлекших за собой корректировку сметной документации по отношению к первоначальной сметной документации</w:t>
      </w:r>
      <w:r>
        <w:rPr>
          <w:rFonts w:ascii="Liberation Sans" w:hAnsi="Liberation Sans"/>
          <w:szCs w:val="28"/>
        </w:rPr>
        <w:t xml:space="preserve">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** – вариант 1 – в случае выполнения работ в полном соответствии с </w:t>
      </w:r>
      <w:r>
        <w:rPr>
          <w:rFonts w:ascii="Liberation Sans" w:hAnsi="Liberation Sans"/>
          <w:szCs w:val="28"/>
        </w:rPr>
        <w:t xml:space="preserve">первоначальными</w:t>
      </w:r>
      <w:r>
        <w:rPr>
          <w:rFonts w:ascii="Liberation Sans" w:hAnsi="Liberation Sans"/>
          <w:szCs w:val="28"/>
        </w:rPr>
        <w:t xml:space="preserve"> техничес</w:t>
      </w:r>
      <w:r>
        <w:rPr>
          <w:rFonts w:ascii="Liberation Sans" w:hAnsi="Liberation Sans"/>
          <w:szCs w:val="28"/>
        </w:rPr>
        <w:t xml:space="preserve">ким заданием и сметной документацией;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*** – вариант 2 – в случае внесения в техническое задание изменений, повлекших за собой корректировку сметной документации по отношению к первоначальной сметной документации.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Примечания: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1. И дог</w:t>
      </w:r>
      <w:r>
        <w:rPr>
          <w:rFonts w:ascii="Liberation Sans" w:hAnsi="Liberation Sans"/>
          <w:szCs w:val="28"/>
        </w:rPr>
        <w:t xml:space="preserve">.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 xml:space="preserve">ц</w:t>
      </w:r>
      <w:r>
        <w:rPr>
          <w:rFonts w:ascii="Liberation Sans" w:hAnsi="Liberation Sans"/>
          <w:szCs w:val="28"/>
        </w:rPr>
        <w:t xml:space="preserve">ены рассчитывается для каждой локальной сметы (локального сметного расчета) отдельно.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2. И дог</w:t>
      </w:r>
      <w:r>
        <w:rPr>
          <w:rFonts w:ascii="Liberation Sans" w:hAnsi="Liberation Sans"/>
          <w:szCs w:val="28"/>
        </w:rPr>
        <w:t xml:space="preserve">.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 xml:space="preserve">ц</w:t>
      </w:r>
      <w:r>
        <w:rPr>
          <w:rFonts w:ascii="Liberation Sans" w:hAnsi="Liberation Sans"/>
          <w:szCs w:val="28"/>
        </w:rPr>
        <w:t xml:space="preserve">ены рассчитывается с точностью до десяти знаков после запятой.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3.</w:t>
      </w:r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  <w:szCs w:val="28"/>
        </w:rPr>
        <w:t xml:space="preserve">Расчет индекса договорной цены для определения стоимости выполненных работ по дог</w:t>
      </w:r>
      <w:r>
        <w:rPr>
          <w:rFonts w:ascii="Liberation Sans" w:hAnsi="Liberation Sans"/>
          <w:szCs w:val="28"/>
        </w:rPr>
        <w:t xml:space="preserve">оворам подряда на выполнение работ по разработке проектно-сметной документации осуществляется по аналогии с указанным расчетом.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sectPr>
          <w:footnotePr/>
          <w:endnotePr/>
          <w:type w:val="continuous"/>
          <w:pgSz w:w="11906" w:h="16838" w:orient="portrait"/>
          <w:pgMar w:top="1134" w:right="851" w:bottom="1134" w:left="1701" w:header="709" w:footer="709" w:gutter="0"/>
          <w:pgNumType w:start="1"/>
          <w:cols w:num="1" w:sep="0" w:space="720" w:equalWidth="1"/>
          <w:docGrid w:linePitch="360"/>
          <w:titlePg/>
        </w:sect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  <w:t xml:space="preserve">Приложение 4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к Порядку предоставления </w:t>
      </w:r>
      <w:r>
        <w:rPr>
          <w:rFonts w:ascii="Liberation Sans" w:hAnsi="Liberation Sans"/>
          <w:szCs w:val="28"/>
        </w:rPr>
        <w:br/>
        <w:t xml:space="preserve">и расходования субсидии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на финансовое обеспечение затрат, связанных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с обеспечением содержания общего имущества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в многоквартирных домах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529"/>
        <w:widowControl w:val="off"/>
        <w:tabs>
          <w:tab w:val="left" w:pos="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tabs>
          <w:tab w:val="left" w:pos="384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tabs>
          <w:tab w:val="left" w:pos="384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tabs>
          <w:tab w:val="left" w:pos="384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Отчет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о достижении значений показателей результативности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 использования субсидии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за ______________ 20___ года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________________________________________________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(наименование </w:t>
      </w:r>
      <w:r>
        <w:rPr>
          <w:rFonts w:ascii="Liberation Sans" w:hAnsi="Liberation Sans" w:cs="Courier New"/>
          <w:sz w:val="20"/>
        </w:rPr>
        <w:t xml:space="preserve">субъекта субсидирования</w:t>
      </w:r>
      <w:r>
        <w:rPr>
          <w:rFonts w:ascii="Liberation Sans" w:hAnsi="Liberation Sans"/>
          <w:sz w:val="20"/>
        </w:rPr>
        <w:t xml:space="preserve">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ind w:firstLine="540"/>
        <w:jc w:val="both"/>
        <w:widowControl w:val="off"/>
        <w:rPr>
          <w:rFonts w:ascii="Liberation Sans" w:hAnsi="Liberation Sans" w:eastAsia="Arial"/>
          <w:szCs w:val="28"/>
          <w:lang w:eastAsia="ar-SA"/>
        </w:rPr>
      </w:pPr>
      <w:r>
        <w:rPr>
          <w:rFonts w:ascii="Liberation Sans" w:hAnsi="Liberation Sans" w:eastAsia="Arial"/>
          <w:szCs w:val="28"/>
          <w:lang w:eastAsia="ar-SA"/>
        </w:rPr>
      </w:r>
      <w:r>
        <w:rPr>
          <w:rFonts w:ascii="Liberation Sans" w:hAnsi="Liberation Sans" w:eastAsia="Arial"/>
          <w:szCs w:val="28"/>
          <w:lang w:eastAsia="ar-SA"/>
        </w:rPr>
      </w:r>
      <w:r>
        <w:rPr>
          <w:rFonts w:ascii="Liberation Sans" w:hAnsi="Liberation Sans" w:eastAsia="Arial"/>
          <w:szCs w:val="28"/>
          <w:lang w:eastAsia="ar-SA"/>
        </w:rPr>
      </w:r>
    </w:p>
    <w:tbl>
      <w:tblPr>
        <w:tblW w:w="9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28" w:type="dxa"/>
          <w:right w:w="62" w:type="dxa"/>
          <w:bottom w:w="28" w:type="dxa"/>
        </w:tblCellMar>
        <w:tblLook w:val="04A0" w:firstRow="1" w:lastRow="0" w:firstColumn="1" w:lastColumn="0" w:noHBand="0" w:noVBand="1"/>
      </w:tblPr>
      <w:tblGrid>
        <w:gridCol w:w="681"/>
        <w:gridCol w:w="3068"/>
        <w:gridCol w:w="1950"/>
        <w:gridCol w:w="2019"/>
        <w:gridCol w:w="1942"/>
      </w:tblGrid>
      <w:tr>
        <w:tblPrEx/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п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/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п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Наименование показателя результативности                 использования субсидии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Планируемое значение                показателя              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результативно-сти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Фак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тическое значение               показателя             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результативно-сти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ind w:firstLine="37"/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Причины               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недостижения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 показателя           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результативно-сти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1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2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3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4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5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 w:cs="Arial"/>
                <w:sz w:val="24"/>
                <w:szCs w:val="24"/>
                <w:lang w:eastAsia="ar-SA"/>
              </w:rPr>
              <w:t xml:space="preserve">1.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Общая площадь многоквартирных домов, в которых проведен ремонт мест общего пользования (кв. м)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0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 w:cs="Arial"/>
                <w:sz w:val="24"/>
                <w:szCs w:val="24"/>
                <w:lang w:eastAsia="ar-SA"/>
              </w:rPr>
              <w:t xml:space="preserve">2.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  <w:t xml:space="preserve">Количество разработанной проектно-сметной документации (ед.)*</w:t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0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Liberation Sans" w:hAnsi="Liberation Sans" w:eastAsia="Arial"/>
                <w:sz w:val="24"/>
                <w:szCs w:val="24"/>
                <w:lang w:eastAsia="ar-SA"/>
              </w:rPr>
            </w:pP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  <w:r>
              <w:rPr>
                <w:rFonts w:ascii="Liberation Sans" w:hAnsi="Liberation Sans" w:eastAsia="Arial"/>
                <w:sz w:val="24"/>
                <w:szCs w:val="24"/>
                <w:lang w:eastAsia="ar-SA"/>
              </w:rPr>
            </w:r>
          </w:p>
        </w:tc>
      </w:tr>
    </w:tbl>
    <w:p>
      <w:pPr>
        <w:ind w:firstLine="540"/>
        <w:jc w:val="center"/>
        <w:widowControl w:val="off"/>
        <w:tabs>
          <w:tab w:val="left" w:pos="2565" w:leader="none"/>
        </w:tabs>
        <w:rPr>
          <w:rFonts w:ascii="Liberation Sans" w:hAnsi="Liberation Sans" w:eastAsia="Arial"/>
          <w:szCs w:val="28"/>
          <w:lang w:eastAsia="ar-SA"/>
        </w:rPr>
      </w:pPr>
      <w:r>
        <w:rPr>
          <w:rFonts w:ascii="Liberation Sans" w:hAnsi="Liberation Sans" w:eastAsia="Arial"/>
          <w:szCs w:val="28"/>
          <w:lang w:eastAsia="ar-SA"/>
        </w:rPr>
      </w:r>
      <w:r>
        <w:rPr>
          <w:rFonts w:ascii="Liberation Sans" w:hAnsi="Liberation Sans" w:eastAsia="Arial"/>
          <w:szCs w:val="28"/>
          <w:lang w:eastAsia="ar-SA"/>
        </w:rPr>
      </w:r>
      <w:r>
        <w:rPr>
          <w:rFonts w:ascii="Liberation Sans" w:hAnsi="Liberation Sans" w:eastAsia="Arial"/>
          <w:szCs w:val="28"/>
          <w:lang w:eastAsia="ar-SA"/>
        </w:rPr>
      </w:r>
    </w:p>
    <w:p>
      <w:pPr>
        <w:ind w:firstLine="540"/>
        <w:jc w:val="both"/>
        <w:widowControl w:val="off"/>
        <w:rPr>
          <w:rFonts w:ascii="Liberation Sans" w:hAnsi="Liberation Sans" w:eastAsia="Arial"/>
          <w:szCs w:val="28"/>
          <w:lang w:eastAsia="ar-SA"/>
        </w:rPr>
      </w:pPr>
      <w:r>
        <w:rPr>
          <w:rFonts w:ascii="Liberation Sans" w:hAnsi="Liberation Sans"/>
          <w:szCs w:val="28"/>
        </w:rPr>
        <w:t xml:space="preserve">* – заполняется в случае выполнения работ по разработке проектно-сметной документации</w:t>
      </w:r>
      <w:r>
        <w:rPr>
          <w:rFonts w:ascii="Liberation Sans" w:hAnsi="Liberation Sans" w:eastAsia="Arial"/>
          <w:szCs w:val="28"/>
          <w:lang w:eastAsia="ar-SA"/>
        </w:rPr>
      </w:r>
      <w:r>
        <w:rPr>
          <w:rFonts w:ascii="Liberation Sans" w:hAnsi="Liberation Sans" w:eastAsia="Arial"/>
          <w:szCs w:val="28"/>
          <w:lang w:eastAsia="ar-SA"/>
        </w:rPr>
      </w:r>
    </w:p>
    <w:p>
      <w:pPr>
        <w:ind w:firstLine="540"/>
        <w:jc w:val="both"/>
        <w:widowControl w:val="off"/>
        <w:rPr>
          <w:rFonts w:ascii="Liberation Sans" w:hAnsi="Liberation Sans" w:eastAsia="Arial"/>
          <w:lang w:eastAsia="ar-SA"/>
        </w:rPr>
      </w:pPr>
      <w:r>
        <w:rPr>
          <w:rFonts w:ascii="Liberation Sans" w:hAnsi="Liberation Sans" w:eastAsia="Arial"/>
          <w:lang w:eastAsia="ar-SA"/>
        </w:rPr>
      </w:r>
      <w:r>
        <w:rPr>
          <w:rFonts w:ascii="Liberation Sans" w:hAnsi="Liberation Sans" w:eastAsia="Arial"/>
          <w:lang w:eastAsia="ar-SA"/>
        </w:rPr>
      </w:r>
      <w:r>
        <w:rPr>
          <w:rFonts w:ascii="Liberation Sans" w:hAnsi="Liberation Sans" w:eastAsia="Arial"/>
          <w:lang w:eastAsia="ar-SA"/>
        </w:rPr>
      </w:r>
    </w:p>
    <w:p>
      <w:pPr>
        <w:ind w:firstLine="540"/>
        <w:jc w:val="both"/>
        <w:widowControl w:val="off"/>
        <w:rPr>
          <w:rFonts w:ascii="Liberation Sans" w:hAnsi="Liberation Sans" w:eastAsia="Arial"/>
          <w:lang w:eastAsia="ar-SA"/>
        </w:rPr>
      </w:pPr>
      <w:r>
        <w:rPr>
          <w:rFonts w:ascii="Liberation Sans" w:hAnsi="Liberation Sans" w:eastAsia="Arial"/>
          <w:lang w:eastAsia="ar-SA"/>
        </w:rPr>
      </w:r>
      <w:r>
        <w:rPr>
          <w:rFonts w:ascii="Liberation Sans" w:hAnsi="Liberation Sans" w:eastAsia="Arial"/>
          <w:lang w:eastAsia="ar-SA"/>
        </w:rPr>
      </w:r>
      <w:r>
        <w:rPr>
          <w:rFonts w:ascii="Liberation Sans" w:hAnsi="Liberation Sans" w:eastAsia="Arial"/>
          <w:lang w:eastAsia="ar-SA"/>
        </w:rPr>
      </w:r>
    </w:p>
    <w:p>
      <w:pPr>
        <w:ind w:firstLine="540"/>
        <w:jc w:val="both"/>
        <w:widowControl w:val="off"/>
        <w:rPr>
          <w:rFonts w:ascii="Liberation Sans" w:hAnsi="Liberation Sans" w:eastAsia="Arial"/>
          <w:lang w:eastAsia="ar-SA"/>
        </w:rPr>
      </w:pPr>
      <w:r>
        <w:rPr>
          <w:rFonts w:ascii="Liberation Sans" w:hAnsi="Liberation Sans" w:eastAsia="Arial"/>
          <w:lang w:eastAsia="ar-SA"/>
        </w:rPr>
      </w:r>
      <w:r>
        <w:rPr>
          <w:rFonts w:ascii="Liberation Sans" w:hAnsi="Liberation Sans" w:eastAsia="Arial"/>
          <w:lang w:eastAsia="ar-SA"/>
        </w:rPr>
      </w:r>
      <w:r>
        <w:rPr>
          <w:rFonts w:ascii="Liberation Sans" w:hAnsi="Liberation Sans" w:eastAsia="Arial"/>
          <w:lang w:eastAsia="ar-SA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Руководитель: ___________________________ /_______________/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 w:val="20"/>
        </w:rPr>
      </w:pP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  <w:t xml:space="preserve">    </w:t>
      </w:r>
      <w:r>
        <w:rPr>
          <w:rFonts w:ascii="Liberation Sans" w:hAnsi="Liberation Sans"/>
          <w:sz w:val="20"/>
        </w:rPr>
        <w:t xml:space="preserve">(Ф.И.О.)                                                    (подпись)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rPr>
          <w:rFonts w:ascii="Liberation Sans" w:hAnsi="Liberation Sans"/>
          <w:sz w:val="20"/>
        </w:rPr>
      </w:pPr>
      <w:r>
        <w:rPr>
          <w:rFonts w:ascii="Liberation Sans" w:hAnsi="Liberation Sans"/>
          <w:sz w:val="24"/>
          <w:szCs w:val="24"/>
        </w:rPr>
        <w:t xml:space="preserve">                </w:t>
      </w:r>
      <w:r>
        <w:rPr>
          <w:rFonts w:ascii="Liberation Sans" w:hAnsi="Liberation Sans"/>
          <w:sz w:val="20"/>
        </w:rPr>
        <w:t xml:space="preserve">М.П.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Исполнитель: ___________________________ /_______________/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 w:val="20"/>
        </w:rPr>
      </w:pPr>
      <w:r>
        <w:rPr>
          <w:rFonts w:ascii="Liberation Sans" w:hAnsi="Liberation Sans"/>
          <w:szCs w:val="28"/>
        </w:rPr>
        <w:t xml:space="preserve">                                   </w:t>
      </w:r>
      <w:r>
        <w:rPr>
          <w:rFonts w:ascii="Liberation Sans" w:hAnsi="Liberation Sans"/>
          <w:szCs w:val="28"/>
        </w:rPr>
        <w:t xml:space="preserve">          </w:t>
      </w:r>
      <w:r>
        <w:rPr>
          <w:rFonts w:ascii="Liberation Sans" w:hAnsi="Liberation Sans"/>
          <w:sz w:val="20"/>
        </w:rPr>
        <w:t xml:space="preserve">(Ф.И.О.)                                            (подпись)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ind w:left="5103"/>
        <w:widowControl w:val="off"/>
        <w:tabs>
          <w:tab w:val="left" w:pos="5103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5103" w:leader="none"/>
        </w:tabs>
        <w:rPr>
          <w:rFonts w:ascii="Liberation Sans" w:hAnsi="Liberation Sans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pgNumType w:start="1"/>
          <w:cols w:num="1" w:sep="0" w:space="720" w:equalWidth="1"/>
          <w:docGrid w:linePitch="360"/>
          <w:titlePg/>
        </w:sect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  <w:t xml:space="preserve">Приложение 5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к Порядку предоставления </w:t>
      </w:r>
      <w:r>
        <w:rPr>
          <w:rFonts w:ascii="Liberation Sans" w:hAnsi="Liberation Sans"/>
          <w:szCs w:val="28"/>
        </w:rPr>
        <w:br/>
        <w:t xml:space="preserve">и расходования субсидии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на финансовое обеспечение затрат, связанных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с обеспечением содержания общего имущества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в много</w:t>
      </w:r>
      <w:r>
        <w:rPr>
          <w:rFonts w:ascii="Liberation Sans" w:hAnsi="Liberation Sans"/>
          <w:szCs w:val="28"/>
        </w:rPr>
        <w:t xml:space="preserve">квартирных домах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ФОРМА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ЗАЯВКИ НА ПОЛУЧЕНИЕ СУБСИДИИ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ind w:left="4110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Департамент строительства </w:t>
      </w:r>
      <w:r>
        <w:rPr>
          <w:rFonts w:ascii="Liberation Sans" w:hAnsi="Liberation Sans"/>
          <w:szCs w:val="28"/>
        </w:rPr>
        <w:br/>
        <w:t xml:space="preserve">и жилищно-коммунального комплекса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4110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Администрации города Новый Уренгой: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4110"/>
        <w:rPr>
          <w:rFonts w:ascii="Liberation Sans" w:hAnsi="Liberation Sans"/>
          <w:szCs w:val="28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4110"/>
        <w:jc w:val="center"/>
        <w:rPr>
          <w:rFonts w:ascii="Liberation Sans" w:hAnsi="Liberation Sans"/>
          <w:sz w:val="20"/>
        </w:rPr>
      </w:pPr>
      <w:r>
        <w:rPr>
          <w:rFonts w:ascii="Liberation Sans" w:hAnsi="Liberation Sans"/>
          <w:sz w:val="16"/>
          <w:szCs w:val="16"/>
        </w:rPr>
        <w:t xml:space="preserve"> </w:t>
      </w:r>
      <w:r>
        <w:rPr>
          <w:rFonts w:ascii="Liberation Sans" w:hAnsi="Liberation Sans"/>
          <w:sz w:val="20"/>
        </w:rPr>
        <w:t xml:space="preserve">(кому)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ind w:left="411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ind w:left="4110"/>
        <w:jc w:val="center"/>
        <w:rPr>
          <w:rFonts w:ascii="Liberation Sans" w:hAnsi="Liberation Sans"/>
          <w:sz w:val="20"/>
        </w:rPr>
      </w:pPr>
      <w:r>
        <w:rPr>
          <w:rFonts w:ascii="Liberation Sans" w:hAnsi="Liberation Sans"/>
          <w:sz w:val="16"/>
          <w:szCs w:val="16"/>
        </w:rPr>
        <w:t xml:space="preserve"> </w:t>
      </w:r>
      <w:r>
        <w:rPr>
          <w:rFonts w:ascii="Liberation Sans" w:hAnsi="Liberation Sans"/>
          <w:sz w:val="20"/>
        </w:rPr>
        <w:t xml:space="preserve"> (от кого)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ind w:left="411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ind w:left="4110"/>
        <w:jc w:val="center"/>
        <w:rPr>
          <w:rFonts w:ascii="Liberation Sans" w:hAnsi="Liberation Sans"/>
          <w:sz w:val="20"/>
        </w:rPr>
      </w:pPr>
      <w:r>
        <w:rPr>
          <w:rFonts w:ascii="Liberation Sans" w:hAnsi="Liberation Sans"/>
          <w:sz w:val="16"/>
          <w:szCs w:val="16"/>
        </w:rPr>
        <w:t xml:space="preserve"> </w:t>
      </w:r>
      <w:r>
        <w:rPr>
          <w:rFonts w:ascii="Liberation Sans" w:hAnsi="Liberation Sans"/>
          <w:sz w:val="20"/>
        </w:rPr>
        <w:t xml:space="preserve"> (адрес, телефон)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ind w:left="4110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_____ ___________________ 20_____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ЗАЯВКА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НА ПОЛУЧЕНИЕ СУБСИДИИ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ind w:firstLine="708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Прошу предоставить субсидии в сумме ________________________ рублей для проведения работ по ремонту мест общего пользования: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tbl>
      <w:tblPr>
        <w:tblW w:w="9510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660"/>
        <w:gridCol w:w="2744"/>
        <w:gridCol w:w="2554"/>
        <w:gridCol w:w="35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6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№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/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А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дрес объекта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Стоимость работ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Субсидия из бюджета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6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4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5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6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4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5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6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4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5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6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74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5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Итого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5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Гарантирую целевое использование выделенных средств.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 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  Руководитель    ____________________ /_______________/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 w:val="20"/>
        </w:rPr>
      </w:pP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 w:val="20"/>
        </w:rPr>
        <w:t xml:space="preserve">                    (Ф.И.О.)                                   (подпись)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rPr>
          <w:rFonts w:ascii="Liberation Sans" w:hAnsi="Liberation Sans"/>
          <w:sz w:val="20"/>
        </w:rPr>
        <w:sectPr>
          <w:footnotePr/>
          <w:endnotePr/>
          <w:type w:val="nextPage"/>
          <w:pgSz w:w="11906" w:h="16838" w:orient="portrait"/>
          <w:pgMar w:top="1134" w:right="851" w:bottom="709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/>
          <w:sz w:val="20"/>
        </w:rPr>
        <w:t xml:space="preserve">М.П.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ind w:firstLine="5103"/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Приложение 6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к Порядку предоставления </w:t>
      </w:r>
      <w:r>
        <w:rPr>
          <w:rFonts w:ascii="Liberation Sans" w:hAnsi="Liberation Sans"/>
          <w:szCs w:val="28"/>
        </w:rPr>
        <w:br/>
        <w:t xml:space="preserve">и расходования субсидии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на финансовое обеспечение затрат, связанных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с обеспечением содержания общего имущества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в многоквартирных домах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jc w:val="both"/>
        <w:widowControl w:val="off"/>
        <w:tabs>
          <w:tab w:val="left" w:pos="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Перечень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документов, необходимых для предоставления субсидии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540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1. </w:t>
      </w:r>
      <w:r>
        <w:rPr>
          <w:rFonts w:ascii="Liberation Sans" w:hAnsi="Liberation Sans"/>
          <w:szCs w:val="28"/>
        </w:rPr>
        <w:t xml:space="preserve">Протокол общего собрания собственников помещений в многоквартирном доме о выборе способа управления многоквартирным домом путем управления товариществом собственник</w:t>
      </w:r>
      <w:r>
        <w:rPr>
          <w:rFonts w:ascii="Liberation Sans" w:hAnsi="Liberation Sans"/>
          <w:szCs w:val="28"/>
        </w:rPr>
        <w:t xml:space="preserve">ов жилья, жилищным, жилищно-строительным кооперативом или управляющей организацией в случае, если управляющая организация не определена по результатам открытого конкурса, проведенного в порядке, установленном постановлением Правительства Российской Федерац</w:t>
      </w:r>
      <w:r>
        <w:rPr>
          <w:rFonts w:ascii="Liberation Sans" w:hAnsi="Liberation Sans"/>
          <w:szCs w:val="28"/>
        </w:rPr>
        <w:t xml:space="preserve">ии от 06.02.2006 № 75 «О порядке проведения органом местного самоуправления открытого конкурса по отбору управляющей организации для</w:t>
      </w:r>
      <w:r>
        <w:rPr>
          <w:rFonts w:ascii="Liberation Sans" w:hAnsi="Liberation Sans"/>
          <w:szCs w:val="28"/>
        </w:rPr>
        <w:t xml:space="preserve"> управления многоквартирным домом».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2. Приказы о создании комиссии по отбору подрядных организаций и (или) для выполнения ус</w:t>
      </w:r>
      <w:r>
        <w:rPr>
          <w:rFonts w:ascii="Liberation Sans" w:hAnsi="Liberation Sans"/>
          <w:szCs w:val="28"/>
        </w:rPr>
        <w:t xml:space="preserve">луг и (или) работ по ремонту мест общего пользования.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3. Копии договоров на выполнение услуг и (или) работ по ремонту мест общего пользования.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5. Акты освидетельствования скрытых работ (при наличии).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6. Сертификаты соответствия применяемых материалов (при</w:t>
      </w:r>
      <w:r>
        <w:rPr>
          <w:rFonts w:ascii="Liberation Sans" w:hAnsi="Liberation Sans"/>
          <w:szCs w:val="28"/>
        </w:rPr>
        <w:t xml:space="preserve"> наличии).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8"/>
        <w:jc w:val="both"/>
        <w:widowControl w:val="off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7. Акты о приемке выполненных работ по форме КС-2 и справки о стоимости выполненных работ и затрат по форме КС-3 или акты приема-передачи результата выполненных работ (при наличии).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8. Документы, подтверждающие соответствие требованиям, указанны</w:t>
      </w:r>
      <w:r>
        <w:rPr>
          <w:rFonts w:ascii="Liberation Sans" w:hAnsi="Liberation Sans"/>
          <w:szCs w:val="28"/>
        </w:rPr>
        <w:t xml:space="preserve">м в абзаце 4 пункта 2.3 настоящего Порядка.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09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Документы, указанные в пунктах 2 – 4 настоящего Перечня документов, необходимых для предоставления субсидии, должны соответствовать требованиям, установленным постановлением Правительства Ямало-Ненецкого автономн</w:t>
      </w:r>
      <w:r>
        <w:rPr>
          <w:rFonts w:ascii="Liberation Sans" w:hAnsi="Liberation Sans"/>
          <w:szCs w:val="28"/>
        </w:rPr>
        <w:t xml:space="preserve">ого округа от 27.06.2013 № 506-П «Об утверждении Порядка отбора подрядных организаций и организаций, осуществляющих строительный контроль, для </w:t>
      </w:r>
      <w:r>
        <w:rPr>
          <w:rFonts w:ascii="Liberation Sans" w:hAnsi="Liberation Sans"/>
          <w:szCs w:val="28"/>
        </w:rPr>
        <w:t xml:space="preserve">выполнения работ по капитальному ремонту многоквартирных домов, расположенных на территории Ямало-Ненецкого автон</w:t>
      </w:r>
      <w:r>
        <w:rPr>
          <w:rFonts w:ascii="Liberation Sans" w:hAnsi="Liberation Sans"/>
          <w:szCs w:val="28"/>
        </w:rPr>
        <w:t xml:space="preserve">омного округа».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sectPr>
          <w:footnotePr/>
          <w:endnotePr/>
          <w:type w:val="nextPage"/>
          <w:pgSz w:w="11906" w:h="16838" w:orient="portrait"/>
          <w:pgMar w:top="1134" w:right="851" w:bottom="709" w:left="1701" w:header="709" w:footer="709" w:gutter="0"/>
          <w:cols w:num="1" w:sep="0" w:space="708" w:equalWidth="1"/>
          <w:docGrid w:linePitch="360"/>
          <w:titlePg/>
        </w:sect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  <w:t xml:space="preserve">Приложение 7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03"/>
        <w:widowControl w:val="off"/>
        <w:tabs>
          <w:tab w:val="left" w:pos="0" w:leader="none"/>
        </w:tabs>
        <w:rPr>
          <w:rFonts w:ascii="Liberation Sans" w:hAnsi="Liberation Sans"/>
          <w:szCs w:val="28"/>
        </w:rPr>
        <w:outlineLvl w:val="1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к Порядку предоставления </w:t>
      </w:r>
      <w:r>
        <w:rPr>
          <w:rFonts w:ascii="Liberation Sans" w:hAnsi="Liberation Sans"/>
          <w:szCs w:val="28"/>
        </w:rPr>
        <w:br/>
        <w:t xml:space="preserve">и расходования субсидии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на финансовое обеспечение затрат, связанных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</w:rPr>
      </w:pPr>
      <w:r>
        <w:rPr>
          <w:rFonts w:ascii="Liberation Sans" w:hAnsi="Liberation Sans"/>
          <w:szCs w:val="28"/>
        </w:rPr>
        <w:t xml:space="preserve">с обеспечением содержания общего имущества 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left="5140" w:hanging="37"/>
        <w:jc w:val="both"/>
        <w:widowControl w:val="off"/>
        <w:tabs>
          <w:tab w:val="left" w:pos="0" w:leader="none"/>
        </w:tabs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в многоквартирных домах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widowControl w:val="off"/>
        <w:tabs>
          <w:tab w:val="left" w:pos="0" w:leader="none"/>
        </w:tabs>
        <w:rPr>
          <w:rFonts w:ascii="Liberation Sans" w:hAnsi="Liberation Sans"/>
        </w:rPr>
        <w:outlineLvl w:val="1"/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Отчет об использовании субсидий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за _____________ 20___ года 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_______________________________________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(наименование субъекта субсидирования)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jc w:val="center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tbl>
      <w:tblPr>
        <w:tblW w:w="9555" w:type="dxa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659"/>
        <w:gridCol w:w="4866"/>
        <w:gridCol w:w="4030"/>
      </w:tblGrid>
      <w:tr>
        <w:tblPrEx/>
        <w:trPr>
          <w:trHeight w:val="6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№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/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п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6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Показатели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3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Размер субсидии (руб.)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6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30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6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Утверждено (размер доли бюджетных средств)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3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6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Получено бюджетных средств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3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6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Использовано бюджетных средств, всего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3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66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В том числе: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3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6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3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5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86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03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    Главный бухгалтер: ______________________ /_______________/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 w:val="20"/>
        </w:rPr>
      </w:pP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 w:val="20"/>
        </w:rPr>
        <w:t xml:space="preserve">             (Ф.И.О.)                                               (подпись)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    Руководитель: ___________________________ /_______________/</w:t>
      </w: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rPr>
          <w:rFonts w:ascii="Liberation Sans" w:hAnsi="Liberation Sans"/>
          <w:sz w:val="20"/>
        </w:rPr>
      </w:pP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</w:r>
      <w:r>
        <w:rPr>
          <w:rFonts w:ascii="Liberation Sans" w:hAnsi="Liberation Sans"/>
          <w:szCs w:val="28"/>
        </w:rPr>
        <w:tab/>
        <w:t xml:space="preserve">         </w:t>
      </w:r>
      <w:r>
        <w:rPr>
          <w:rFonts w:ascii="Liberation Sans" w:hAnsi="Liberation Sans"/>
          <w:sz w:val="20"/>
        </w:rPr>
        <w:t xml:space="preserve">(Ф.И.О.)                                                (подпись)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                М.П.</w:t>
      </w:r>
      <w:r>
        <w:rPr>
          <w:rFonts w:ascii="Liberation Sans" w:hAnsi="Liberation Sans"/>
          <w:sz w:val="20"/>
        </w:rPr>
      </w:r>
      <w:r>
        <w:rPr>
          <w:rFonts w:ascii="Liberation Sans" w:hAnsi="Liberation Sans"/>
          <w:sz w:val="20"/>
        </w:rPr>
      </w:r>
    </w:p>
    <w:p>
      <w:pPr>
        <w:jc w:val="center"/>
        <w:widowControl w:val="off"/>
        <w:rPr>
          <w:rFonts w:ascii="Liberation Sans" w:hAnsi="Liberation Sans" w:eastAsia="Calibri"/>
          <w:b/>
          <w:bCs/>
          <w:szCs w:val="28"/>
          <w:lang w:eastAsia="en-US"/>
        </w:rPr>
      </w:pPr>
      <w:r>
        <w:rPr>
          <w:rFonts w:ascii="Liberation Sans" w:hAnsi="Liberation Sans" w:eastAsia="Calibri"/>
          <w:b/>
          <w:bCs/>
          <w:szCs w:val="28"/>
          <w:lang w:eastAsia="en-US"/>
        </w:rPr>
      </w:r>
      <w:r>
        <w:rPr>
          <w:rFonts w:ascii="Liberation Sans" w:hAnsi="Liberation Sans" w:eastAsia="Calibri"/>
          <w:b/>
          <w:bCs/>
          <w:szCs w:val="28"/>
          <w:lang w:eastAsia="en-US"/>
        </w:rPr>
      </w:r>
      <w:r>
        <w:rPr>
          <w:rFonts w:ascii="Liberation Sans" w:hAnsi="Liberation Sans" w:eastAsia="Calibri"/>
          <w:b/>
          <w:bCs/>
          <w:szCs w:val="28"/>
          <w:lang w:eastAsia="en-US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850" w:bottom="1134" w:left="1701" w:header="720" w:footer="902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Liberation Sans" w:hAnsi="Liberation Sans" w:eastAsia="Liberation Sans" w:cs="Liberation Sans"/>
      </w:rPr>
      <w:t xml:space="preserve">4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948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57"/>
      </w:rPr>
      <w:framePr w:wrap="around" w:vAnchor="text" w:hAnchor="margin" w:xAlign="center" w:y="1"/>
    </w:pPr>
    <w:r>
      <w:rPr>
        <w:rStyle w:val="957"/>
      </w:rPr>
      <w:fldChar w:fldCharType="begin"/>
    </w:r>
    <w:r>
      <w:rPr>
        <w:rStyle w:val="957"/>
      </w:rPr>
      <w:instrText xml:space="preserve">PAGE  </w:instrText>
    </w:r>
    <w:r>
      <w:rPr>
        <w:rStyle w:val="957"/>
      </w:rPr>
      <w:fldChar w:fldCharType="end"/>
    </w:r>
    <w:r>
      <w:rPr>
        <w:rStyle w:val="957"/>
      </w:rPr>
    </w:r>
    <w:r>
      <w:rPr>
        <w:rStyle w:val="957"/>
      </w:rPr>
    </w:r>
  </w:p>
  <w:p>
    <w:pPr>
      <w:pStyle w:val="9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19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562" w:hanging="420"/>
        <w:tabs>
          <w:tab w:val="num" w:pos="562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  <w:tabs>
          <w:tab w:val="num" w:pos="862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  <w:tabs>
          <w:tab w:val="num" w:pos="862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  <w:tabs>
          <w:tab w:val="num" w:pos="1222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  <w:tabs>
          <w:tab w:val="num" w:pos="1222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  <w:tabs>
          <w:tab w:val="num" w:pos="1582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  <w:tabs>
          <w:tab w:val="num" w:pos="1582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  <w:tabs>
          <w:tab w:val="num" w:pos="1942" w:leader="none"/>
        </w:tabs>
      </w:pPr>
      <w:rPr>
        <w:rFonts w:hint="default"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"/>
  </w:num>
  <w:num w:numId="5">
    <w:abstractNumId w:val="12"/>
  </w:num>
  <w:num w:numId="6">
    <w:abstractNumId w:val="9"/>
  </w:num>
  <w:num w:numId="7">
    <w:abstractNumId w:val="14"/>
  </w:num>
  <w:num w:numId="8">
    <w:abstractNumId w:val="15"/>
  </w:num>
  <w:num w:numId="9">
    <w:abstractNumId w:val="7"/>
  </w:num>
  <w:num w:numId="10">
    <w:abstractNumId w:val="8"/>
  </w:num>
  <w:num w:numId="11">
    <w:abstractNumId w:val="0"/>
  </w:num>
  <w:num w:numId="12">
    <w:abstractNumId w:val="6"/>
  </w:num>
  <w:num w:numId="13">
    <w:abstractNumId w:val="10"/>
  </w:num>
  <w:num w:numId="14">
    <w:abstractNumId w:val="17"/>
  </w:num>
  <w:num w:numId="15">
    <w:abstractNumId w:val="13"/>
  </w:num>
  <w:num w:numId="16">
    <w:abstractNumId w:val="11"/>
  </w:num>
  <w:num w:numId="17">
    <w:abstractNumId w:val="18"/>
  </w:num>
  <w:num w:numId="18">
    <w:abstractNumId w:val="3"/>
  </w:num>
  <w:num w:numId="19">
    <w:abstractNumId w:val="19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  <w:rPr>
      <w:sz w:val="28"/>
    </w:rPr>
  </w:style>
  <w:style w:type="paragraph" w:styleId="738">
    <w:name w:val="Heading 1"/>
    <w:basedOn w:val="737"/>
    <w:next w:val="737"/>
    <w:link w:val="944"/>
    <w:qFormat/>
    <w:pPr>
      <w:jc w:val="center"/>
      <w:keepNext/>
      <w:outlineLvl w:val="0"/>
    </w:pPr>
    <w:rPr>
      <w:szCs w:val="24"/>
    </w:rPr>
  </w:style>
  <w:style w:type="paragraph" w:styleId="739">
    <w:name w:val="Heading 2"/>
    <w:basedOn w:val="737"/>
    <w:next w:val="737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46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43">
    <w:name w:val="Heading 6"/>
    <w:basedOn w:val="737"/>
    <w:next w:val="737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737"/>
    <w:next w:val="737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next w:val="737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737"/>
    <w:next w:val="737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table" w:styleId="750">
    <w:name w:val="Plain Table 1"/>
    <w:basedOn w:val="7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4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4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4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5 Dark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74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>
    <w:name w:val="Grid Table 7 Colorful"/>
    <w:basedOn w:val="74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74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74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7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7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74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>
    <w:name w:val="List Table 6 Colorful"/>
    <w:basedOn w:val="74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8">
    <w:name w:val="List Table 7 Colorful"/>
    <w:basedOn w:val="74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9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Subtitle Char"/>
    <w:basedOn w:val="747"/>
    <w:uiPriority w:val="11"/>
    <w:rPr>
      <w:sz w:val="24"/>
      <w:szCs w:val="24"/>
    </w:rPr>
  </w:style>
  <w:style w:type="character" w:styleId="777" w:customStyle="1">
    <w:name w:val="Quote Char"/>
    <w:uiPriority w:val="29"/>
    <w:rPr>
      <w:i/>
    </w:rPr>
  </w:style>
  <w:style w:type="character" w:styleId="778" w:customStyle="1">
    <w:name w:val="Intense Quote Char"/>
    <w:uiPriority w:val="30"/>
    <w:rPr>
      <w:i/>
    </w:rPr>
  </w:style>
  <w:style w:type="character" w:styleId="779" w:customStyle="1">
    <w:name w:val="Footnote Text Char"/>
    <w:uiPriority w:val="99"/>
    <w:rPr>
      <w:sz w:val="18"/>
    </w:rPr>
  </w:style>
  <w:style w:type="character" w:styleId="780" w:customStyle="1">
    <w:name w:val="Endnote Text Char"/>
    <w:uiPriority w:val="99"/>
    <w:rPr>
      <w:sz w:val="20"/>
    </w:rPr>
  </w:style>
  <w:style w:type="character" w:styleId="781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83" w:customStyle="1">
    <w:name w:val="Заголовок 3 Знак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basedOn w:val="747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No Spacing"/>
    <w:uiPriority w:val="1"/>
    <w:qFormat/>
  </w:style>
  <w:style w:type="character" w:styleId="791" w:customStyle="1">
    <w:name w:val="Title Char"/>
    <w:basedOn w:val="747"/>
    <w:uiPriority w:val="10"/>
    <w:rPr>
      <w:sz w:val="48"/>
      <w:szCs w:val="48"/>
    </w:rPr>
  </w:style>
  <w:style w:type="paragraph" w:styleId="792">
    <w:name w:val="Subtitle"/>
    <w:basedOn w:val="737"/>
    <w:next w:val="737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 w:customStyle="1">
    <w:name w:val="Подзаголовок Знак"/>
    <w:basedOn w:val="747"/>
    <w:link w:val="792"/>
    <w:uiPriority w:val="11"/>
    <w:rPr>
      <w:sz w:val="24"/>
      <w:szCs w:val="24"/>
    </w:rPr>
  </w:style>
  <w:style w:type="paragraph" w:styleId="794">
    <w:name w:val="Quote"/>
    <w:basedOn w:val="737"/>
    <w:next w:val="737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37"/>
    <w:next w:val="737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character" w:styleId="798" w:customStyle="1">
    <w:name w:val="Header Char"/>
    <w:basedOn w:val="747"/>
    <w:uiPriority w:val="99"/>
  </w:style>
  <w:style w:type="character" w:styleId="799" w:customStyle="1">
    <w:name w:val="Footer Char"/>
    <w:basedOn w:val="747"/>
    <w:uiPriority w:val="99"/>
  </w:style>
  <w:style w:type="paragraph" w:styleId="800">
    <w:name w:val="Caption"/>
    <w:basedOn w:val="737"/>
    <w:next w:val="737"/>
    <w:link w:val="8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uiPriority w:val="99"/>
  </w:style>
  <w:style w:type="table" w:styleId="802" w:customStyle="1">
    <w:name w:val="Table Grid Light"/>
    <w:basedOn w:val="7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3" w:customStyle="1">
    <w:name w:val="Таблица простая 11"/>
    <w:basedOn w:val="7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21"/>
    <w:basedOn w:val="74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Таблица простая 31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 w:customStyle="1">
    <w:name w:val="Таблица простая 41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 простая 51"/>
    <w:basedOn w:val="74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 w:customStyle="1">
    <w:name w:val="Таблица-сетка 1 светлая1"/>
    <w:basedOn w:val="74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basedOn w:val="7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basedOn w:val="7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basedOn w:val="7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basedOn w:val="7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basedOn w:val="7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basedOn w:val="7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а-сетка 21"/>
    <w:basedOn w:val="7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1"/>
    <w:basedOn w:val="7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2"/>
    <w:basedOn w:val="7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3"/>
    <w:basedOn w:val="7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4"/>
    <w:basedOn w:val="7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5"/>
    <w:basedOn w:val="7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6"/>
    <w:basedOn w:val="7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Таблица-сетка 31"/>
    <w:basedOn w:val="7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1"/>
    <w:basedOn w:val="7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2"/>
    <w:basedOn w:val="7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3"/>
    <w:basedOn w:val="7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4"/>
    <w:basedOn w:val="7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5"/>
    <w:basedOn w:val="7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6"/>
    <w:basedOn w:val="7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Таблица-сетка 41"/>
    <w:basedOn w:val="74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basedOn w:val="74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1" w:customStyle="1">
    <w:name w:val="Grid Table 4 - Accent 2"/>
    <w:basedOn w:val="74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Grid Table 4 - Accent 3"/>
    <w:basedOn w:val="74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3" w:customStyle="1">
    <w:name w:val="Grid Table 4 - Accent 4"/>
    <w:basedOn w:val="74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Grid Table 4 - Accent 5"/>
    <w:basedOn w:val="74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5" w:customStyle="1">
    <w:name w:val="Grid Table 4 - Accent 6"/>
    <w:basedOn w:val="74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6" w:customStyle="1">
    <w:name w:val="Таблица-сетка 5 темная1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1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2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3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4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5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6"/>
    <w:basedOn w:val="7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3" w:customStyle="1">
    <w:name w:val="Таблица-сетка 6 цветная1"/>
    <w:basedOn w:val="74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4" w:customStyle="1">
    <w:name w:val="Grid Table 6 Colorful - Accent 1"/>
    <w:basedOn w:val="74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5" w:customStyle="1">
    <w:name w:val="Grid Table 6 Colorful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6" w:customStyle="1">
    <w:name w:val="Grid Table 6 Colorful - Accent 3"/>
    <w:basedOn w:val="74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7" w:customStyle="1">
    <w:name w:val="Grid Table 6 Colorful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8" w:customStyle="1">
    <w:name w:val="Grid Table 6 Colorful - Accent 5"/>
    <w:basedOn w:val="74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Grid Table 6 Colorful - Accent 6"/>
    <w:basedOn w:val="74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Таблица-сетка 7 цветная1"/>
    <w:basedOn w:val="74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1"/>
    <w:basedOn w:val="74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2"/>
    <w:basedOn w:val="74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3"/>
    <w:basedOn w:val="74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4"/>
    <w:basedOn w:val="74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5"/>
    <w:basedOn w:val="74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6"/>
    <w:basedOn w:val="74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Список-таблица 1 светлая1"/>
    <w:basedOn w:val="74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basedOn w:val="74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basedOn w:val="74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basedOn w:val="74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basedOn w:val="74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basedOn w:val="74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basedOn w:val="74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Список-таблица 21"/>
    <w:basedOn w:val="74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basedOn w:val="74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basedOn w:val="74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basedOn w:val="74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basedOn w:val="74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basedOn w:val="74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basedOn w:val="74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1" w:customStyle="1">
    <w:name w:val="Список-таблица 31"/>
    <w:basedOn w:val="7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basedOn w:val="74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basedOn w:val="74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basedOn w:val="74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basedOn w:val="74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Список-таблица 41"/>
    <w:basedOn w:val="7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basedOn w:val="74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basedOn w:val="74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basedOn w:val="74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basedOn w:val="74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basedOn w:val="74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basedOn w:val="74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Список-таблица 5 темная1"/>
    <w:basedOn w:val="74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1"/>
    <w:basedOn w:val="74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3"/>
    <w:basedOn w:val="74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5"/>
    <w:basedOn w:val="74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6"/>
    <w:basedOn w:val="74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Список-таблица 6 цветная1"/>
    <w:basedOn w:val="74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3" w:customStyle="1">
    <w:name w:val="List Table 6 Colorful - Accent 1"/>
    <w:basedOn w:val="74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4" w:customStyle="1">
    <w:name w:val="List Table 6 Colorful - Accent 2"/>
    <w:basedOn w:val="74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5" w:customStyle="1">
    <w:name w:val="List Table 6 Colorful - Accent 3"/>
    <w:basedOn w:val="74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6" w:customStyle="1">
    <w:name w:val="List Table 6 Colorful - Accent 4"/>
    <w:basedOn w:val="74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7" w:customStyle="1">
    <w:name w:val="List Table 6 Colorful - Accent 5"/>
    <w:basedOn w:val="74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8" w:customStyle="1">
    <w:name w:val="List Table 6 Colorful - Accent 6"/>
    <w:basedOn w:val="74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9" w:customStyle="1">
    <w:name w:val="Список-таблица 7 цветная1"/>
    <w:basedOn w:val="74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1"/>
    <w:basedOn w:val="74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2"/>
    <w:basedOn w:val="74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3"/>
    <w:basedOn w:val="74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4"/>
    <w:basedOn w:val="74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5"/>
    <w:basedOn w:val="74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6"/>
    <w:basedOn w:val="74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ned - Accent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Lined - Accent 1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Lined - Accent 2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Lined - Accent 3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Lined - Accent 4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Lined - Accent 5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Lined - Accent 6"/>
    <w:basedOn w:val="74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 &amp; Lined - Accent"/>
    <w:basedOn w:val="74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Bordered &amp; Lined - Accent 1"/>
    <w:basedOn w:val="74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Bordered &amp; Lined - Accent 2"/>
    <w:basedOn w:val="74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Bordered &amp; Lined - Accent 3"/>
    <w:basedOn w:val="74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Bordered &amp; Lined - Accent 4"/>
    <w:basedOn w:val="74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Bordered &amp; Lined - Accent 5"/>
    <w:basedOn w:val="74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Bordered &amp; Lined - Accent 6"/>
    <w:basedOn w:val="74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"/>
    <w:basedOn w:val="74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1" w:customStyle="1">
    <w:name w:val="Bordered - Accent 1"/>
    <w:basedOn w:val="7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2" w:customStyle="1">
    <w:name w:val="Bordered - Accent 2"/>
    <w:basedOn w:val="7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3" w:customStyle="1">
    <w:name w:val="Bordered - Accent 3"/>
    <w:basedOn w:val="7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4" w:customStyle="1">
    <w:name w:val="Bordered - Accent 4"/>
    <w:basedOn w:val="7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5" w:customStyle="1">
    <w:name w:val="Bordered - Accent 5"/>
    <w:basedOn w:val="7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6" w:customStyle="1">
    <w:name w:val="Bordered - Accent 6"/>
    <w:basedOn w:val="7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7">
    <w:name w:val="footnote text"/>
    <w:basedOn w:val="737"/>
    <w:link w:val="928"/>
    <w:uiPriority w:val="99"/>
    <w:semiHidden/>
    <w:unhideWhenUsed/>
    <w:pPr>
      <w:spacing w:after="40"/>
    </w:pPr>
    <w:rPr>
      <w:sz w:val="18"/>
    </w:rPr>
  </w:style>
  <w:style w:type="character" w:styleId="928" w:customStyle="1">
    <w:name w:val="Текст сноски Знак"/>
    <w:link w:val="927"/>
    <w:uiPriority w:val="99"/>
    <w:rPr>
      <w:sz w:val="18"/>
    </w:rPr>
  </w:style>
  <w:style w:type="character" w:styleId="929">
    <w:name w:val="footnote reference"/>
    <w:basedOn w:val="747"/>
    <w:uiPriority w:val="99"/>
    <w:unhideWhenUsed/>
    <w:rPr>
      <w:vertAlign w:val="superscript"/>
    </w:rPr>
  </w:style>
  <w:style w:type="paragraph" w:styleId="930">
    <w:name w:val="endnote text"/>
    <w:basedOn w:val="737"/>
    <w:link w:val="931"/>
    <w:uiPriority w:val="99"/>
    <w:semiHidden/>
    <w:unhideWhenUsed/>
    <w:rPr>
      <w:sz w:val="20"/>
    </w:rPr>
  </w:style>
  <w:style w:type="character" w:styleId="931" w:customStyle="1">
    <w:name w:val="Текст концевой сноски Знак"/>
    <w:link w:val="930"/>
    <w:uiPriority w:val="99"/>
    <w:rPr>
      <w:sz w:val="20"/>
    </w:rPr>
  </w:style>
  <w:style w:type="character" w:styleId="932">
    <w:name w:val="endnote reference"/>
    <w:basedOn w:val="747"/>
    <w:uiPriority w:val="99"/>
    <w:semiHidden/>
    <w:unhideWhenUsed/>
    <w:rPr>
      <w:vertAlign w:val="superscript"/>
    </w:rPr>
  </w:style>
  <w:style w:type="paragraph" w:styleId="933">
    <w:name w:val="toc 1"/>
    <w:basedOn w:val="737"/>
    <w:next w:val="737"/>
    <w:uiPriority w:val="39"/>
    <w:unhideWhenUsed/>
    <w:pPr>
      <w:spacing w:after="57"/>
    </w:pPr>
  </w:style>
  <w:style w:type="paragraph" w:styleId="934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35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36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37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38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39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40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41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37"/>
    <w:next w:val="737"/>
    <w:uiPriority w:val="99"/>
    <w:unhideWhenUsed/>
  </w:style>
  <w:style w:type="character" w:styleId="944" w:customStyle="1">
    <w:name w:val="Заголовок 1 Знак"/>
    <w:link w:val="738"/>
    <w:rPr>
      <w:sz w:val="28"/>
      <w:szCs w:val="24"/>
      <w:lang w:val="ru-RU" w:eastAsia="ru-RU" w:bidi="ar-SA"/>
    </w:rPr>
  </w:style>
  <w:style w:type="paragraph" w:styleId="945" w:customStyle="1">
    <w:name w:val="1"/>
    <w:basedOn w:val="73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946" w:customStyle="1">
    <w:name w:val="Заголовок 5 Знак"/>
    <w:link w:val="742"/>
    <w:semiHidden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styleId="947" w:customStyle="1">
    <w:name w:val="Верхний колонтитул Знак"/>
    <w:link w:val="948"/>
    <w:rPr>
      <w:sz w:val="28"/>
      <w:lang w:val="ru-RU" w:eastAsia="ru-RU" w:bidi="ar-SA"/>
    </w:rPr>
  </w:style>
  <w:style w:type="paragraph" w:styleId="948">
    <w:name w:val="Header"/>
    <w:basedOn w:val="737"/>
    <w:link w:val="947"/>
    <w:pPr>
      <w:tabs>
        <w:tab w:val="center" w:pos="4153" w:leader="none"/>
        <w:tab w:val="right" w:pos="8306" w:leader="none"/>
      </w:tabs>
    </w:pPr>
  </w:style>
  <w:style w:type="paragraph" w:styleId="949" w:customStyle="1">
    <w:name w:val="Знак Знак Знак Знак"/>
    <w:basedOn w:val="73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950">
    <w:name w:val="Table Grid"/>
    <w:basedOn w:val="74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 w:customStyle="1">
    <w:name w:val="Знак Знак Знак Знак"/>
    <w:basedOn w:val="73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952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character" w:styleId="953">
    <w:name w:val="Hyperlink"/>
    <w:rPr>
      <w:color w:val="0000ff"/>
      <w:u w:val="single"/>
    </w:rPr>
  </w:style>
  <w:style w:type="character" w:styleId="954" w:customStyle="1">
    <w:name w:val="Заголовок Знак"/>
    <w:link w:val="955"/>
    <w:rPr>
      <w:b/>
      <w:bCs/>
      <w:sz w:val="24"/>
      <w:szCs w:val="24"/>
      <w:lang w:val="ru-RU" w:eastAsia="ru-RU" w:bidi="ar-SA"/>
    </w:rPr>
  </w:style>
  <w:style w:type="paragraph" w:styleId="955">
    <w:name w:val="Title"/>
    <w:basedOn w:val="737"/>
    <w:link w:val="954"/>
    <w:qFormat/>
    <w:pPr>
      <w:jc w:val="center"/>
    </w:pPr>
    <w:rPr>
      <w:b/>
      <w:bCs/>
      <w:sz w:val="24"/>
      <w:szCs w:val="24"/>
    </w:rPr>
  </w:style>
  <w:style w:type="paragraph" w:styleId="956">
    <w:name w:val="Body Text"/>
    <w:basedOn w:val="737"/>
    <w:pPr>
      <w:spacing w:after="120"/>
    </w:pPr>
    <w:rPr>
      <w:sz w:val="24"/>
      <w:szCs w:val="24"/>
    </w:rPr>
  </w:style>
  <w:style w:type="character" w:styleId="957">
    <w:name w:val="page number"/>
    <w:basedOn w:val="747"/>
  </w:style>
  <w:style w:type="paragraph" w:styleId="958">
    <w:name w:val="Footer"/>
    <w:basedOn w:val="737"/>
    <w:link w:val="959"/>
    <w:pPr>
      <w:tabs>
        <w:tab w:val="center" w:pos="4677" w:leader="none"/>
        <w:tab w:val="right" w:pos="9355" w:leader="none"/>
      </w:tabs>
    </w:pPr>
  </w:style>
  <w:style w:type="character" w:styleId="959" w:customStyle="1">
    <w:name w:val="Нижний колонтитул Знак"/>
    <w:link w:val="958"/>
    <w:semiHidden/>
    <w:rPr>
      <w:sz w:val="28"/>
      <w:lang w:val="ru-RU" w:eastAsia="ru-RU" w:bidi="ar-SA"/>
    </w:rPr>
  </w:style>
  <w:style w:type="paragraph" w:styleId="960" w:customStyle="1">
    <w:name w:val="Times New Roman 14 пт"/>
    <w:link w:val="961"/>
    <w:rPr>
      <w:sz w:val="28"/>
    </w:rPr>
  </w:style>
  <w:style w:type="character" w:styleId="961" w:customStyle="1">
    <w:name w:val="Times New Roman 14 пт Знак"/>
    <w:link w:val="960"/>
    <w:rPr>
      <w:sz w:val="28"/>
      <w:lang w:val="ru-RU" w:eastAsia="ru-RU" w:bidi="ar-SA"/>
    </w:rPr>
  </w:style>
  <w:style w:type="paragraph" w:styleId="962" w:customStyle="1">
    <w:name w:val="ConsPlusTitle"/>
    <w:rPr>
      <w:b/>
      <w:bCs/>
      <w:sz w:val="28"/>
      <w:szCs w:val="28"/>
    </w:rPr>
  </w:style>
  <w:style w:type="paragraph" w:styleId="963" w:customStyle="1">
    <w:name w:val="ConsPlusNonformat"/>
    <w:rPr>
      <w:rFonts w:ascii="Courier New" w:hAnsi="Courier New" w:cs="Courier New"/>
    </w:rPr>
  </w:style>
  <w:style w:type="paragraph" w:styleId="964" w:customStyle="1">
    <w:name w:val="List Paragraph1"/>
    <w:basedOn w:val="737"/>
    <w:pPr>
      <w:ind w:left="720"/>
    </w:pPr>
    <w:rPr>
      <w:sz w:val="20"/>
    </w:rPr>
  </w:style>
  <w:style w:type="paragraph" w:styleId="965" w:customStyle="1">
    <w:name w:val="Знак"/>
    <w:basedOn w:val="73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966">
    <w:name w:val="Balloon Text"/>
    <w:basedOn w:val="737"/>
    <w:link w:val="967"/>
    <w:rPr>
      <w:rFonts w:ascii="Tahoma" w:hAnsi="Tahoma"/>
      <w:sz w:val="16"/>
      <w:szCs w:val="16"/>
    </w:rPr>
  </w:style>
  <w:style w:type="character" w:styleId="967" w:customStyle="1">
    <w:name w:val="Текст выноски Знак"/>
    <w:link w:val="966"/>
    <w:rPr>
      <w:rFonts w:ascii="Tahoma" w:hAnsi="Tahoma" w:cs="Tahoma"/>
      <w:sz w:val="16"/>
      <w:szCs w:val="16"/>
    </w:rPr>
  </w:style>
  <w:style w:type="paragraph" w:styleId="968">
    <w:name w:val="List Paragraph"/>
    <w:basedOn w:val="737"/>
    <w:link w:val="97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9">
    <w:name w:val="Plain Text"/>
    <w:basedOn w:val="737"/>
    <w:link w:val="970"/>
    <w:rPr>
      <w:rFonts w:ascii="Courier New" w:hAnsi="Courier New" w:cs="Courier New"/>
      <w:sz w:val="20"/>
    </w:rPr>
  </w:style>
  <w:style w:type="character" w:styleId="970" w:customStyle="1">
    <w:name w:val="Текст Знак"/>
    <w:basedOn w:val="747"/>
    <w:link w:val="969"/>
    <w:rPr>
      <w:rFonts w:ascii="Courier New" w:hAnsi="Courier New" w:cs="Courier New"/>
    </w:rPr>
  </w:style>
  <w:style w:type="character" w:styleId="971" w:customStyle="1">
    <w:name w:val="Абзац списка Знак"/>
    <w:link w:val="968"/>
    <w:uiPriority w:val="34"/>
    <w:rPr>
      <w:rFonts w:ascii="Calibri" w:hAnsi="Calibri" w:eastAsia="Calibri"/>
      <w:sz w:val="22"/>
      <w:szCs w:val="22"/>
      <w:lang w:eastAsia="en-US"/>
    </w:rPr>
  </w:style>
  <w:style w:type="paragraph" w:styleId="972">
    <w:name w:val="Normal (Web)"/>
    <w:basedOn w:val="73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73" w:customStyle="1">
    <w:name w:val="Абзац списка1"/>
    <w:basedOn w:val="737"/>
    <w:pPr>
      <w:ind w:left="720"/>
    </w:pPr>
    <w:rPr>
      <w:sz w:val="24"/>
      <w:szCs w:val="24"/>
    </w:rPr>
  </w:style>
  <w:style w:type="character" w:styleId="974" w:customStyle="1">
    <w:name w:val="docdata"/>
    <w:basedOn w:val="74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Relationship Id="rId13" Type="http://schemas.openxmlformats.org/officeDocument/2006/relationships/oleObject" Target="embeddings/oleObject1.bin"/><Relationship Id="rId14" Type="http://schemas.openxmlformats.org/officeDocument/2006/relationships/hyperlink" Target="consultantplus://offline/ref=7A250ABEBCE616C5EC1FF5F897DC67056898386A8C3905D10EF1C8AA7ED9FAD6A353F7786DED41554BEB18Y5KFF" TargetMode="External"/><Relationship Id="rId15" Type="http://schemas.openxmlformats.org/officeDocument/2006/relationships/hyperlink" Target="https://admnoyabrsk.ru" TargetMode="External"/><Relationship Id="rId16" Type="http://schemas.openxmlformats.org/officeDocument/2006/relationships/hyperlink" Target="consultantplus://offline/ref=4EAEBC32B8B154F18647A7CE5079A1F8991A429877701142E1F387B3E4A066A0FEB6B5A6C49D3A30A1181BCA2A29D887CCD327299ACAP142G" TargetMode="External"/><Relationship Id="rId17" Type="http://schemas.openxmlformats.org/officeDocument/2006/relationships/hyperlink" Target="consultantplus://offline/ref=4EAEBC32B8B154F18647A7CE5079A1F8991A429877701142E1F387B3E4A066A0FEB6B5A6C49F3C30A1181BCA2A29D887CCD327299ACAP142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A64C-9B4D-4B70-97E7-CB3B180F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УЖККЭТиС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НОВЫЙ УРЕНГОЙ</dc:title>
  <dc:creator>ПАВЛЫЧЕВА</dc:creator>
  <cp:lastModifiedBy>ymulyukova</cp:lastModifiedBy>
  <cp:revision>156</cp:revision>
  <dcterms:created xsi:type="dcterms:W3CDTF">2023-12-05T05:20:00Z</dcterms:created>
  <dcterms:modified xsi:type="dcterms:W3CDTF">2026-03-26T09:56:29Z</dcterms:modified>
</cp:coreProperties>
</file>