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4197690</wp:posOffset>
                </wp:positionH>
                <wp:positionV relativeFrom="paragraph">
                  <wp:posOffset>-314865</wp:posOffset>
                </wp:positionV>
                <wp:extent cx="1981200" cy="91440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981199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rPr>
                                <w:rFonts w:ascii="Liberation Sans" w:hAnsi="Liberation Sans" w:cs="Liberation Sans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</w:rPr>
                              <w:t xml:space="preserve">ПРОЕКТ</w:t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330.53pt;mso-position-horizontal:absolute;mso-position-vertical-relative:text;margin-top:-24.79pt;mso-position-vertical:absolute;width:156.00pt;height:72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7"/>
                        <w:rPr>
                          <w:rFonts w:ascii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</w:rPr>
                        <w:t xml:space="preserve">ПРОЕКТ</w:t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1" ProgID="" ShapeID="_x0000_i1" Type="Embed"/>
        </w:objec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9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91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91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______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887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91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___________ 20___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891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01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01" w:type="dxa"/>
            <w:vAlign w:val="top"/>
            <w:textDirection w:val="lrTb"/>
            <w:noWrap w:val="false"/>
          </w:tcPr>
          <w:p>
            <w:pPr>
              <w:pStyle w:val="891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91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Проект внесен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комиссией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br/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по Регламенту и депутатской этике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 Думы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</w:tbl>
    <w:p>
      <w:pPr>
        <w:pStyle w:val="887"/>
        <w:jc w:val="center"/>
        <w:widowControl w:val="off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pStyle w:val="887"/>
        <w:jc w:val="center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внесении изменения в решение Думы города Новый Уренгой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от 27.02.2025 № 391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pStyle w:val="887"/>
        <w:jc w:val="center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87"/>
        <w:jc w:val="center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87"/>
        <w:jc w:val="center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соответствии с </w:t>
      </w:r>
      <w:hyperlink r:id="rId12" w:tooltip="https://internet.garant.ru/document/redirect/186367/0" w:history="1">
        <w:r>
          <w:rPr>
            <w:rStyle w:val="869"/>
            <w:rFonts w:ascii="Liberation Sans" w:hAnsi="Liberation Sans" w:eastAsia="Arial"/>
            <w:color w:val="auto"/>
            <w:sz w:val="28"/>
            <w:szCs w:val="28"/>
            <w:highlight w:val="none"/>
            <w:u w:val="none"/>
          </w:rPr>
          <w:t xml:space="preserve">Федеральным законом</w:t>
        </w:r>
      </w:hyperlink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strike w:val="0"/>
          <w:color w:val="auto"/>
          <w:sz w:val="28"/>
          <w:szCs w:val="28"/>
          <w:highlight w:val="none"/>
        </w:rPr>
        <w:t xml:space="preserve">от</w:t>
      </w: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2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0.03.2025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№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33-ФЗ «Об общих принципах организации местного самоуправления </w:t>
        <w:br/>
        <w:t xml:space="preserve">в единой системе публичной власти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, решением Думы города Новый Уренгой от 28.11.2024 № 356 «Об утверждении Положения </w:t>
        <w:br/>
        <w:t xml:space="preserve">о наградной системе городского округа город Новый Уренгой Ямало-Ненецкого автономного округа»,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руководствуясь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Уставом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</w:p>
    <w:p>
      <w:pPr>
        <w:pStyle w:val="887"/>
        <w:contextualSpacing w:val="0"/>
        <w:jc w:val="both"/>
        <w:spacing w:before="0" w:after="0" w:line="238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87"/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87"/>
        <w:jc w:val="both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Пункт 1.4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приложени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«Положение о почетном звании «Почетный гражданин города Новый Уренгой»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решени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Думы города Новый Уренгой от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27.02.2025 № 391 «Об утверждении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Положения </w:t>
        <w:br/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 почетном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звании «Почетный гражданин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города Новый Уренгой»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none"/>
        </w:rPr>
        <w:t xml:space="preserve"> изложить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t xml:space="preserve">«1.4. Звание «Почетный гражданин» присваивается не более чем двум из кандидатов на звание в год».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2. 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3. Решение вступает в силу со дня его официального опубликования. 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pStyle w:val="887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87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87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7"/>
        <w:gridCol w:w="2836"/>
        <w:gridCol w:w="25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887"/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887"/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2" w:type="dxa"/>
            <w:vAlign w:val="top"/>
            <w:textDirection w:val="lrTb"/>
            <w:noWrap w:val="false"/>
          </w:tcPr>
          <w:p>
            <w:pPr>
              <w:pStyle w:val="887"/>
              <w:jc w:val="righ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А.А. Колодин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7"/>
              <w:jc w:val="righ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887"/>
              <w:jc w:val="both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6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7"/>
              <w:jc w:val="both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 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2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7"/>
              <w:jc w:val="right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9"/>
      <w:footnotePr/>
      <w:endnotePr/>
      <w:type w:val="nextPage"/>
      <w:pgSz w:w="11900" w:h="16820" w:orient="portrait"/>
      <w:pgMar w:top="964" w:right="850" w:bottom="1020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mes New Roman CYR">
    <w:panose1 w:val="02000603000000000000"/>
  </w:font>
  <w:font w:name="TimesNewRoman">
    <w:panose1 w:val="02000603000000000000"/>
  </w:font>
  <w:font w:name="Times New Roman">
    <w:panose1 w:val="02020603050405020304"/>
  </w:font>
  <w:font w:name="Verdana">
    <w:panose1 w:val="020B0606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37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7"/>
    <w:next w:val="887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7"/>
    <w:next w:val="887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887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7"/>
    <w:next w:val="887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link w:val="729"/>
    <w:uiPriority w:val="10"/>
    <w:rPr>
      <w:sz w:val="48"/>
      <w:szCs w:val="48"/>
    </w:rPr>
  </w:style>
  <w:style w:type="paragraph" w:styleId="731">
    <w:name w:val="Subtitle"/>
    <w:basedOn w:val="887"/>
    <w:next w:val="887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link w:val="731"/>
    <w:uiPriority w:val="11"/>
    <w:rPr>
      <w:sz w:val="24"/>
      <w:szCs w:val="24"/>
    </w:rPr>
  </w:style>
  <w:style w:type="paragraph" w:styleId="733">
    <w:name w:val="Quote"/>
    <w:basedOn w:val="887"/>
    <w:next w:val="887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7"/>
    <w:next w:val="887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7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link w:val="737"/>
    <w:uiPriority w:val="99"/>
  </w:style>
  <w:style w:type="paragraph" w:styleId="739">
    <w:name w:val="Footer"/>
    <w:basedOn w:val="88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link w:val="739"/>
    <w:uiPriority w:val="99"/>
  </w:style>
  <w:style w:type="paragraph" w:styleId="741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next w:val="887"/>
    <w:link w:val="887"/>
    <w:qFormat/>
    <w:rPr>
      <w:sz w:val="28"/>
      <w:szCs w:val="28"/>
      <w:lang w:val="ru-RU" w:eastAsia="ru-RU" w:bidi="ar-SA"/>
    </w:rPr>
  </w:style>
  <w:style w:type="character" w:styleId="888">
    <w:name w:val="Основной шрифт абзаца"/>
    <w:next w:val="888"/>
    <w:link w:val="887"/>
    <w:semiHidden/>
  </w:style>
  <w:style w:type="table" w:styleId="889">
    <w:name w:val="Обычная таблица"/>
    <w:next w:val="889"/>
    <w:link w:val="887"/>
    <w:semiHidden/>
    <w:tblPr/>
  </w:style>
  <w:style w:type="numbering" w:styleId="890">
    <w:name w:val="Нет списка"/>
    <w:next w:val="890"/>
    <w:link w:val="887"/>
    <w:semiHidden/>
  </w:style>
  <w:style w:type="paragraph" w:styleId="891">
    <w:name w:val="Верхний колонтитул"/>
    <w:basedOn w:val="887"/>
    <w:next w:val="891"/>
    <w:link w:val="896"/>
    <w:pPr>
      <w:tabs>
        <w:tab w:val="center" w:pos="4153" w:leader="none"/>
        <w:tab w:val="right" w:pos="8306" w:leader="none"/>
      </w:tabs>
    </w:pPr>
  </w:style>
  <w:style w:type="table" w:styleId="892">
    <w:name w:val="Сетка таблицы"/>
    <w:basedOn w:val="889"/>
    <w:next w:val="892"/>
    <w:link w:val="887"/>
    <w:tblPr/>
  </w:style>
  <w:style w:type="paragraph" w:styleId="893">
    <w:name w:val="ConsPlusNormal"/>
    <w:next w:val="893"/>
    <w:link w:val="88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4">
    <w:name w:val="ConsPlusTitle"/>
    <w:next w:val="894"/>
    <w:link w:val="887"/>
    <w:rPr>
      <w:b/>
      <w:bCs/>
      <w:sz w:val="24"/>
      <w:szCs w:val="24"/>
      <w:lang w:val="ru-RU" w:eastAsia="ru-RU" w:bidi="ar-SA"/>
    </w:rPr>
  </w:style>
  <w:style w:type="paragraph" w:styleId="895">
    <w:name w:val="Знак"/>
    <w:basedOn w:val="887"/>
    <w:next w:val="895"/>
    <w:link w:val="8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96">
    <w:name w:val="Верхний колонтитул Знак"/>
    <w:basedOn w:val="888"/>
    <w:next w:val="896"/>
    <w:link w:val="891"/>
    <w:rPr>
      <w:sz w:val="28"/>
      <w:szCs w:val="28"/>
      <w:lang w:val="ru-RU" w:eastAsia="ru-RU" w:bidi="ar-SA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  <w:style w:type="paragraph" w:styleId="900" w:customStyle="1">
    <w:name w:val="Body Text Indent 2"/>
    <w:basedOn w:val="859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Relationship Id="rId11" Type="http://schemas.openxmlformats.org/officeDocument/2006/relationships/oleObject" Target="embeddings/oleObject1.bin"/><Relationship Id="rId12" Type="http://schemas.openxmlformats.org/officeDocument/2006/relationships/hyperlink" Target="https://internet.garant.ru/document/redirect/186367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396</cp:revision>
  <dcterms:created xsi:type="dcterms:W3CDTF">2008-11-10T06:13:00Z</dcterms:created>
  <dcterms:modified xsi:type="dcterms:W3CDTF">2026-03-17T07:23:17Z</dcterms:modified>
  <cp:version>786432</cp:version>
</cp:coreProperties>
</file>