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Liberation Serif" w:hAnsi="Liberation Serif" w:eastAsia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  <w:r>
        <w:rPr>
          <w:rFonts w:ascii="Liberation Serif" w:hAnsi="Liberation Serif" w:eastAsia="Liberation Serif" w:cs="Liberation Serif"/>
          <w:b/>
          <w:sz w:val="28"/>
          <w:szCs w:val="28"/>
        </w:rPr>
      </w:r>
    </w:p>
    <w:p>
      <w:pPr>
        <w:jc w:val="center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b/>
          <w:sz w:val="28"/>
          <w:szCs w:val="28"/>
        </w:rPr>
        <w:t xml:space="preserve">Информация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8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Администрация города Новый Уренгой, по инициативе Главы города Новый Уренгой, проводит публичные слушания по вопросу рассмотрения проекта решения Думы города Новый Уренгой «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Об исполнении бюджета города Новый Уренгой за 2025 год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line="240" w:lineRule="atLeast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Публичные слушания для жителей муниципального образования город Новый  Уренгой будут проходить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10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апреля 2026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 год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а 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с 17-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15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 до 18-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00</w:t>
      </w:r>
      <w:r>
        <w:rPr>
          <w:rFonts w:ascii="Liberation Sans" w:hAnsi="Liberation Sans" w:eastAsia="Liberation Sans" w:cs="Liberation Sans"/>
          <w:b/>
          <w:sz w:val="28"/>
          <w:szCs w:val="28"/>
          <w:highlight w:val="white"/>
        </w:rPr>
        <w:t xml:space="preserve"> часов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в зале заседаний Администрации города Новый  Уренгой, расположенном по адресу: мкр. Советский, д. 3 ( 3 этаж).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708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Постановление Администрации города Новый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Уренгой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27 марта 2026 года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№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147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«О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назначении публичных слушаний по вопросу рассмотрения проекта решения  Думы города Новый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Уренгой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исполнении бюджета города Новый Уренгой за 2025 год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проект решения Думы города Новый Уренгой 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Об исполнении бюджета город Новый Уренгой за 2025 год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 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размещены в сетевом издании «Импульс Севера</w:t>
      </w:r>
      <w:r>
        <w:rPr>
          <w:rFonts w:ascii="Liberation Sans" w:hAnsi="Liberation Sans" w:eastAsia="Liberation Serif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 официальном сайте Администрации город Новый Уренгой в информационно-телекоммуникационной сети «Интернет»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hyperlink r:id="rId8" w:tooltip="https://nur.yanao.ru/" w:history="1">
        <w:r>
          <w:rPr>
            <w:rStyle w:val="835"/>
            <w:rFonts w:ascii="Liberation Sans" w:hAnsi="Liberation Sans" w:eastAsia="Liberation Sans" w:cs="Liberation Sans"/>
            <w:color w:val="auto"/>
            <w:sz w:val="28"/>
            <w:szCs w:val="28"/>
            <w:highlight w:val="white"/>
          </w:rPr>
          <w:t xml:space="preserve">https://nur.yanao.ru/</w:t>
        </w:r>
      </w:hyperlink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(далее –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официальный сайт города), на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платформе обратной связи федеральной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государственной информационной системы «Единый портал государственных и муниципальных услуг (функций)» (далее -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единый портал)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30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марта 2026 года.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 вышеуказанным проектом решения Думы города Новый Уренгой можно ознакомиться в кабинете 410 Администрации города Новый Уренгой (мкр.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Советский, д. 3 (4 этаж).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Заинтересованные лица (жители города), жела</w:t>
      </w:r>
      <w:bookmarkStart w:id="0" w:name="_GoBack"/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bookmarkEnd w:id="0"/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ющие принять участие в публичных слушаниях с правом выступления для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аргументации своих предложений, должны внести в письменной форме свои предложения и рекомендации по вопросу, выносимому на публичные слушания, секретарю публичных слушаний в кабинет 410 Администрации города Новый Уренгой (мкр.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Советский, д. 3, этаж 4), либо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  <w:lang w:eastAsia="en-US"/>
        </w:rPr>
        <w:t xml:space="preserve">на официальный сайт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города, либо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через платформу обратной связи единого портала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не позднее, чем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за 3 дня до даты проведения публичных слушаний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(т.е. не позднее 7 апреля 2026 года).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line="240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Заинтересованные лица (жители города), желающие принять участие в пу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бличных слушаниях по рассматриваемому вопросу должны не позднее, чем за 1 день до даты проведения публичных слушаний подать письменное заявление секретарю публичных слушаний в 410 кабинет Администрации города Новый Уренгой (мкр.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Советский, д. 3 (4 этаж),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либо через официальный сайт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т.е., последним днём подачи заявок на участие в публичных слушаниях считается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9 апреля 2026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года.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Секретарем публичных слушаний назначена Шишкина Ольга Валентиновна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режим работы: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понедельник - пятница с 08-30 часов до 12-30 часов и с 14-00 часов до 17-12 часов (рабочие дни), адрес: г. Новый Уренгой,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мкр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 Советский, д. 3, 4 этаж, кабинет 410 (Администрация города Новый Уренгой), электронный адрес: 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  <w:lang w:val="en-US"/>
        </w:rPr>
        <w:t xml:space="preserve">d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en-US"/>
        </w:rPr>
        <w:t xml:space="preserve">f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@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en-US"/>
        </w:rPr>
        <w:t xml:space="preserve">nur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en-US"/>
        </w:rPr>
        <w:t xml:space="preserve">yanao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  <w:lang w:val="en-US"/>
        </w:rPr>
        <w:t xml:space="preserve">ru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line="240" w:lineRule="atLeast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Дополнительную информацию по проведению публичных слушаний можно получить по телефону 94-78-48 (Шишкина Ольга Валентиновна).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jc w:val="right"/>
        <w:spacing w:line="240" w:lineRule="atLeast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Организационный комитет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sectPr>
      <w:footnotePr/>
      <w:endnotePr/>
      <w:type w:val="nextPage"/>
      <w:pgSz w:w="11906" w:h="16838" w:orient="portrait"/>
      <w:pgMar w:top="539" w:right="851" w:bottom="794" w:left="125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6"/>
    <w:uiPriority w:val="99"/>
    <w:rPr>
      <w:sz w:val="18"/>
    </w:rPr>
  </w:style>
  <w:style w:type="character" w:styleId="670">
    <w:name w:val="Endnote Text Char"/>
    <w:link w:val="839"/>
    <w:uiPriority w:val="99"/>
    <w:rPr>
      <w:sz w:val="20"/>
    </w:rPr>
  </w:style>
  <w:style w:type="paragraph" w:styleId="67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 w:customStyle="1">
    <w:name w:val="Название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 w:after="200"/>
    </w:p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1" w:customStyle="1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 w:customStyle="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 w:customStyle="1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9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0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1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2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3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4" w:customStyle="1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9" w:customStyle="1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1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2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3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4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5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6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7" w:customStyle="1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5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6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7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8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9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0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1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9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0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1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2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3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4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671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1"/>
    <w:uiPriority w:val="99"/>
    <w:unhideWhenUsed/>
    <w:rPr>
      <w:vertAlign w:val="superscript"/>
    </w:rPr>
  </w:style>
  <w:style w:type="paragraph" w:styleId="839">
    <w:name w:val="endnote text"/>
    <w:basedOn w:val="671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1"/>
    <w:uiPriority w:val="99"/>
    <w:semiHidden/>
    <w:unhideWhenUsed/>
    <w:rPr>
      <w:vertAlign w:val="superscript"/>
    </w:rPr>
  </w:style>
  <w:style w:type="paragraph" w:styleId="842">
    <w:name w:val="toc 1"/>
    <w:basedOn w:val="671"/>
    <w:next w:val="671"/>
    <w:uiPriority w:val="39"/>
    <w:unhideWhenUsed/>
    <w:pPr>
      <w:spacing w:after="57"/>
    </w:pPr>
  </w:style>
  <w:style w:type="paragraph" w:styleId="843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4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5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6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7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8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9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50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1"/>
    <w:next w:val="671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nur.yana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Луценко Наталья Владимировна (LUTSENKONV - Lutsenko.NV)</dc:creator>
  <cp:revision>48</cp:revision>
  <dcterms:created xsi:type="dcterms:W3CDTF">2018-11-13T09:46:00Z</dcterms:created>
  <dcterms:modified xsi:type="dcterms:W3CDTF">2026-03-30T10:06:51Z</dcterms:modified>
</cp:coreProperties>
</file>