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/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9525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00_i0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  <w:lang w:eastAsia="zh-CN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97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977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highlight w:val="none"/>
              </w:rPr>
            </w:r>
          </w:p>
        </w:tc>
      </w:tr>
    </w:tbl>
    <w:p>
      <w:pPr>
        <w:pStyle w:val="977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  <w:highlight w:val="non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  <w:t xml:space="preserve">РЕШЕНИЕ</w:t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  <w:t xml:space="preserve">  № 40</w:t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36"/>
          <w:szCs w:val="36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  <w:highlight w:val="non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none"/>
        </w:rPr>
      </w:r>
    </w:p>
    <w:p>
      <w:pPr>
        <w:widowControl w:val="off"/>
        <w:tabs>
          <w:tab w:val="left" w:pos="6420" w:leader="none"/>
        </w:tabs>
        <w:rPr>
          <w:rFonts w:ascii="Liberation Sans" w:hAnsi="Liberation Sans" w:eastAsia="Liberation Sans" w:cs="Liberation Sans"/>
          <w:b/>
          <w:bCs/>
          <w:highlight w:val="none"/>
        </w:rPr>
      </w:pP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29.01.2026                                                                      </w:t>
      </w:r>
      <w:r>
        <w:rPr>
          <w:rFonts w:ascii="Liberation Sans" w:hAnsi="Liberation Sans" w:eastAsia="Liberation Sans" w:cs="Liberation Sans"/>
          <w:b/>
          <w:bCs/>
          <w:highlight w:val="none"/>
        </w:rPr>
        <w:t xml:space="preserve">г. Новый Уренгой</w:t>
      </w:r>
      <w:r>
        <w:rPr>
          <w:rFonts w:ascii="Liberation Sans" w:hAnsi="Liberation Sans" w:eastAsia="Liberation Sans" w:cs="Liberation Sans"/>
          <w:b/>
          <w:bCs/>
          <w:highlight w:val="none"/>
        </w:rPr>
      </w:r>
      <w:r>
        <w:rPr>
          <w:rFonts w:ascii="Liberation Sans" w:hAnsi="Liberation Sans" w:eastAsia="Liberation Sans" w:cs="Liberation Sans"/>
          <w:b/>
          <w:bCs/>
          <w:highlight w:val="none"/>
        </w:rPr>
      </w:r>
    </w:p>
    <w:p>
      <w:pPr>
        <w:widowControl w:val="off"/>
        <w:tabs>
          <w:tab w:val="left" w:pos="6420" w:leader="none"/>
        </w:tabs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highlight w:val="none"/>
        </w:rPr>
      </w:pPr>
      <w:r>
        <w:rPr>
          <w:rFonts w:ascii="Liberation Sans" w:hAnsi="Liberation Sans" w:eastAsia="Liberation Sans" w:cs="Liberation Sans"/>
          <w:b/>
          <w:highlight w:val="none"/>
        </w:rPr>
        <w:t xml:space="preserve">О внесении изменени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 в решение Думы </w:t>
      </w:r>
      <w:r>
        <w:rPr>
          <w:rFonts w:ascii="Liberation Sans" w:hAnsi="Liberation Sans" w:eastAsia="Liberation Sans" w:cs="Liberation Sans"/>
          <w:b/>
          <w:highlight w:val="none"/>
        </w:rPr>
      </w:r>
      <w:r>
        <w:rPr>
          <w:rFonts w:ascii="Liberation Sans" w:hAnsi="Liberation Sans" w:eastAsia="Liberation Sans" w:cs="Liberation Sans"/>
          <w:b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/>
          <w:highlight w:val="none"/>
        </w:rPr>
      </w:pPr>
      <w:r>
        <w:rPr>
          <w:rFonts w:ascii="Liberation Sans" w:hAnsi="Liberation Sans" w:eastAsia="Liberation Sans" w:cs="Liberation Sans"/>
          <w:b/>
          <w:highlight w:val="none"/>
        </w:rPr>
        <w:t xml:space="preserve">города Новый Уренгой от 2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.0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.202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 № 3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96</w:t>
      </w:r>
      <w:r>
        <w:rPr>
          <w:rFonts w:ascii="Liberation Sans" w:hAnsi="Liberation Sans" w:eastAsia="Liberation Sans" w:cs="Liberation Sans"/>
          <w:b/>
          <w:highlight w:val="none"/>
        </w:rPr>
        <w:t xml:space="preserve"> </w:t>
      </w:r>
      <w:bookmarkStart w:id="0" w:name="_GoBack"/>
      <w:r>
        <w:rPr>
          <w:highlight w:val="none"/>
        </w:rPr>
      </w:r>
      <w:bookmarkEnd w:id="0"/>
      <w:r>
        <w:rPr>
          <w:rFonts w:ascii="Liberation Sans" w:hAnsi="Liberation Sans" w:cs="Liberation Sans"/>
          <w:b/>
          <w:highlight w:val="none"/>
        </w:rPr>
      </w:r>
      <w:r>
        <w:rPr>
          <w:rFonts w:ascii="Liberation Sans" w:hAnsi="Liberation Sans" w:cs="Liberation Sans"/>
          <w:b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tabs>
          <w:tab w:val="left" w:pos="709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власти»,</w:t>
      </w:r>
      <w:r>
        <w:rPr>
          <w:rFonts w:ascii="Liberation Sans" w:hAnsi="Liberation Sans" w:cs="Liberation Serif"/>
          <w:highlight w:val="none"/>
        </w:rPr>
        <w:t xml:space="preserve"> 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highlight w:val="none"/>
        </w:rPr>
        <w:t xml:space="preserve">Дума города Новый Уренгой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0"/>
        <w:jc w:val="both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08"/>
        <w:jc w:val="both"/>
        <w:widowControl w:val="off"/>
        <w:tabs>
          <w:tab w:val="left" w:pos="709" w:leader="none"/>
        </w:tabs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1. Внести </w:t>
      </w:r>
      <w:r>
        <w:rPr>
          <w:rFonts w:ascii="Liberation Sans" w:hAnsi="Liberation Sans" w:eastAsia="Liberation Sans" w:cs="Liberation Sans"/>
          <w:highlight w:val="none"/>
        </w:rPr>
        <w:t xml:space="preserve">в </w:t>
      </w:r>
      <w:bookmarkStart w:id="1" w:name="_Hlk209082530"/>
      <w:r>
        <w:rPr>
          <w:rFonts w:ascii="Liberation Sans" w:hAnsi="Liberation Sans" w:eastAsia="Liberation Sans" w:cs="Liberation Sans"/>
          <w:highlight w:val="none"/>
        </w:rPr>
        <w:t xml:space="preserve">решение Думы города Новый Уренгой от 27.03.2025 </w:t>
      </w:r>
      <w:r>
        <w:rPr>
          <w:rFonts w:ascii="Liberation Sans" w:hAnsi="Liberation Sans" w:eastAsia="Liberation Sans" w:cs="Liberation Sans"/>
          <w:highlight w:val="none"/>
        </w:rPr>
        <w:t xml:space="preserve">№ 396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highlight w:val="none"/>
        </w:rPr>
        <w:t xml:space="preserve"> дополнительной мере социальной поддержки </w:t>
      </w:r>
      <w:r>
        <w:rPr>
          <w:rFonts w:ascii="Liberation Sans" w:hAnsi="Liberation Sans" w:eastAsia="Liberation Sans" w:cs="Liberation Sans"/>
          <w:highlight w:val="none"/>
        </w:rPr>
        <w:br/>
        <w:t xml:space="preserve">по предоставлению компенсации платы (части платы) за наем жилых помещений работникам муниципальных </w:t>
      </w:r>
      <w:r>
        <w:rPr>
          <w:rFonts w:ascii="Liberation Sans" w:hAnsi="Liberation Sans" w:eastAsia="Liberation Sans" w:cs="Liberation Sans"/>
          <w:highlight w:val="none"/>
        </w:rPr>
        <w:t xml:space="preserve">учреждений культуры, молодежной политики, физической культуры и спорта</w:t>
      </w:r>
      <w:r>
        <w:rPr>
          <w:rFonts w:ascii="Liberation Sans" w:hAnsi="Liberation Sans" w:eastAsia="Liberation Sans" w:cs="Liberation Sans"/>
          <w:highlight w:val="none"/>
        </w:rPr>
        <w:t xml:space="preserve"> города Новый Уренгой</w:t>
      </w:r>
      <w:bookmarkEnd w:id="1"/>
      <w:r>
        <w:rPr>
          <w:rFonts w:ascii="Liberation Sans" w:hAnsi="Liberation Sans" w:eastAsia="Liberation Sans" w:cs="Liberation Sans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следующ</w:t>
      </w:r>
      <w:r>
        <w:rPr>
          <w:rFonts w:ascii="Liberation Sans" w:hAnsi="Liberation Sans" w:eastAsia="Liberation Sans" w:cs="Liberation Sans"/>
          <w:highlight w:val="none"/>
        </w:rPr>
        <w:t xml:space="preserve">ие</w:t>
      </w:r>
      <w:r>
        <w:rPr>
          <w:rFonts w:ascii="Liberation Sans" w:hAnsi="Liberation Sans" w:eastAsia="Liberation Sans" w:cs="Liberation Sans"/>
          <w:highlight w:val="none"/>
        </w:rPr>
        <w:t xml:space="preserve"> изменен</w:t>
      </w:r>
      <w:r>
        <w:rPr>
          <w:rFonts w:ascii="Liberation Sans" w:hAnsi="Liberation Sans" w:eastAsia="Liberation Sans" w:cs="Liberation Sans"/>
          <w:highlight w:val="none"/>
        </w:rPr>
        <w:t xml:space="preserve">ия</w:t>
      </w:r>
      <w:r>
        <w:rPr>
          <w:rFonts w:ascii="Liberation Sans" w:hAnsi="Liberation Sans" w:eastAsia="Liberation Sans" w:cs="Liberation Sans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ind w:firstLine="708"/>
        <w:jc w:val="both"/>
        <w:widowControl w:val="off"/>
        <w:tabs>
          <w:tab w:val="left" w:pos="709" w:leader="none"/>
        </w:tabs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1.1. </w:t>
      </w:r>
      <w:r>
        <w:rPr>
          <w:rFonts w:ascii="Liberation Sans" w:hAnsi="Liberation Sans" w:eastAsia="Liberation Sans" w:cs="Liberation Sans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highlight w:val="none"/>
        </w:rPr>
        <w:t xml:space="preserve">ре</w:t>
      </w:r>
      <w:r>
        <w:rPr>
          <w:rFonts w:ascii="Liberation Sans" w:hAnsi="Liberation Sans" w:eastAsia="Liberation Sans" w:cs="Liberation Sans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highlight w:val="none"/>
        </w:rPr>
        <w:t xml:space="preserve">мбулу </w:t>
      </w:r>
      <w:r>
        <w:rPr>
          <w:rFonts w:ascii="Liberation Sans" w:hAnsi="Liberation Sans" w:eastAsia="Liberation Sans" w:cs="Liberation Sans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highlight w:val="none"/>
        </w:rPr>
        <w:t xml:space="preserve">зложить </w:t>
      </w:r>
      <w:r>
        <w:rPr>
          <w:rFonts w:ascii="Liberation Sans" w:hAnsi="Liberation Sans" w:eastAsia="Liberation Sans" w:cs="Liberation Sans"/>
          <w:highlight w:val="none"/>
        </w:rPr>
        <w:t xml:space="preserve">в следующей редакции: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ind w:firstLine="708"/>
        <w:jc w:val="both"/>
        <w:widowControl w:val="off"/>
        <w:tabs>
          <w:tab w:val="left" w:pos="709" w:leader="none"/>
        </w:tabs>
        <w:rPr>
          <w:rFonts w:ascii="Liberation Sans" w:hAnsi="Liberation Sans" w:eastAsia="Liberation Sans" w:cs="Liberation Sans"/>
          <w:highlight w:val="none"/>
          <w14:ligatures w14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highlight w:val="none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Liberation Sans" w:hAnsi="Liberation Sans" w:eastAsia="Liberation Sans" w:cs="Liberation Sans"/>
          <w:highlight w:val="none"/>
        </w:rPr>
        <w:br/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highlight w:val="none"/>
        </w:rPr>
        <w:t xml:space="preserve">постановлением Правительства </w:t>
      </w:r>
      <w:r>
        <w:rPr>
          <w:rFonts w:ascii="Liberation Sans" w:hAnsi="Liberation Sans" w:eastAsia="Liberation Sans" w:cs="Liberation Sans"/>
          <w:highlight w:val="none"/>
        </w:rPr>
        <w:t xml:space="preserve">Ямало-Ненецкого автономного округа </w:t>
      </w:r>
      <w:r>
        <w:rPr>
          <w:rFonts w:ascii="Liberation Sans" w:hAnsi="Liberation Sans" w:eastAsia="Liberation Sans" w:cs="Liberation Sans"/>
          <w:highlight w:val="none"/>
        </w:rPr>
        <w:t xml:space="preserve">от 01.12.2024 № 657-</w:t>
      </w:r>
      <w:r>
        <w:rPr>
          <w:rFonts w:ascii="Liberation Sans" w:hAnsi="Liberation Sans" w:eastAsia="Liberation Sans" w:cs="Liberation Sans"/>
          <w:highlight w:val="none"/>
        </w:rPr>
        <w:t xml:space="preserve">П </w:t>
      </w:r>
      <w:r>
        <w:rPr>
          <w:rFonts w:ascii="Liberation Sans" w:hAnsi="Liberation Sans" w:eastAsia="Liberation Sans" w:cs="Liberation Sans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highlight w:val="none"/>
        </w:rPr>
        <w:t xml:space="preserve">Об утверждении</w:t>
      </w:r>
      <w:r>
        <w:rPr>
          <w:rFonts w:ascii="Liberation Sans" w:hAnsi="Liberation Sans" w:eastAsia="Liberation Sans" w:cs="Liberation Sans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highlight w:val="none"/>
        </w:rPr>
        <w:t xml:space="preserve">Правил</w:t>
      </w:r>
      <w:r>
        <w:rPr>
          <w:rFonts w:ascii="Liberation Sans" w:hAnsi="Liberation Sans" w:eastAsia="Liberation Sans" w:cs="Liberation Sans"/>
          <w:highlight w:val="none"/>
        </w:rPr>
        <w:t xml:space="preserve"> предоставления </w:t>
        <w:br/>
        <w:t xml:space="preserve">и методики распределения иных дотаций из окружного бюджета бюджетам муниципальных образований в Ямало-Ненецком автономном округе на компенсацию платы (части платы) за наем жилых помещений работникам сфер образования, молодежной политики, ку</w:t>
      </w:r>
      <w:r>
        <w:rPr>
          <w:rFonts w:ascii="Liberation Sans" w:hAnsi="Liberation Sans" w:eastAsia="Liberation Sans" w:cs="Liberation Sans"/>
          <w:highlight w:val="none"/>
        </w:rPr>
        <w:t xml:space="preserve">льтуры, физической культуры и </w:t>
      </w:r>
      <w:r>
        <w:rPr>
          <w:rFonts w:ascii="Liberation Sans" w:hAnsi="Liberation Sans" w:eastAsia="Liberation Sans" w:cs="Liberation Sans"/>
          <w:highlight w:val="none"/>
        </w:rPr>
        <w:t xml:space="preserve">спорта</w:t>
      </w:r>
      <w:r>
        <w:rPr>
          <w:rFonts w:ascii="Liberation Sans" w:hAnsi="Liberation Sans" w:eastAsia="Liberation Sans" w:cs="Liberation Sans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highlight w:val="none"/>
        </w:rPr>
        <w:t xml:space="preserve">руководствуясь Уставом городского округа город Новый Уренгой Ямало-Ненецкого автономного округа, </w:t>
      </w:r>
      <w:r>
        <w:rPr>
          <w:rFonts w:ascii="Liberation Sans" w:hAnsi="Liberation Sans" w:eastAsia="Liberation Sans" w:cs="Liberation Sans"/>
          <w:highlight w:val="none"/>
        </w:rPr>
        <w:t xml:space="preserve">Дума города Новый Уренгой 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  <w14:ligatures w14:val="none"/>
        </w:rPr>
      </w:r>
    </w:p>
    <w:p>
      <w:pPr>
        <w:ind w:left="0" w:firstLine="0"/>
        <w:jc w:val="both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left="0" w:firstLine="0"/>
        <w:jc w:val="both"/>
        <w:tabs>
          <w:tab w:val="center" w:pos="7143" w:leader="none"/>
          <w:tab w:val="right" w:pos="14287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РЕШИЛА: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».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1.2.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 Абзац второй пункта 3 признать утратившим силу.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9"/>
        <w:jc w:val="both"/>
        <w:rPr>
          <w:rFonts w:ascii="Liberation Sans" w:hAnsi="Liberation Sans" w:eastAsia="Calibri" w:cs="Liberation Sans"/>
          <w:color w:val="000000" w:themeColor="text1"/>
          <w:szCs w:val="28"/>
          <w:highlight w:val="none"/>
        </w:rPr>
      </w:pPr>
      <w:r>
        <w:rPr>
          <w:rFonts w:ascii="Liberation Sans" w:hAnsi="Liberation Sans" w:eastAsia="Calibri" w:cs="Times New Roman"/>
          <w:color w:val="000000" w:themeColor="text1"/>
          <w:szCs w:val="28"/>
          <w:highlight w:val="none"/>
          <w:shd w:val="clear" w:color="auto" w:fill="ffffff"/>
          <w14:ligatures w14:val="none"/>
        </w:rPr>
        <w:t xml:space="preserve">2. 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Calibri" w:cs="Liberation Sans"/>
          <w:color w:val="000000" w:themeColor="text1"/>
          <w:szCs w:val="28"/>
          <w:highlight w:val="none"/>
        </w:rPr>
      </w:r>
      <w:r>
        <w:rPr>
          <w:rFonts w:ascii="Liberation Sans" w:hAnsi="Liberation Sans" w:eastAsia="Calibri" w:cs="Liberation Sans"/>
          <w:color w:val="000000" w:themeColor="text1"/>
          <w:szCs w:val="28"/>
          <w:highlight w:val="none"/>
        </w:rPr>
      </w:r>
    </w:p>
    <w:p>
      <w:pPr>
        <w:ind w:firstLine="709"/>
        <w:jc w:val="both"/>
        <w:tabs>
          <w:tab w:val="left" w:pos="709" w:leader="none"/>
        </w:tabs>
        <w:rPr>
          <w:rFonts w:ascii="Liberation Sans" w:hAnsi="Liberation Sans" w:eastAsia="Liberation Sans" w:cs="Liberation Sans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color w:val="000000" w:themeColor="text1"/>
          <w:szCs w:val="28"/>
          <w:highlight w:val="none"/>
          <w:lang w:eastAsia="ru-RU"/>
          <w14:ligatures w14:val="none"/>
        </w:rPr>
        <w:t xml:space="preserve">3. Решение </w:t>
      </w:r>
      <w:r>
        <w:rPr>
          <w:rFonts w:ascii="Liberation Sans" w:hAnsi="Liberation Sans" w:eastAsia="Times New Roman" w:cs="Liberation Sans"/>
          <w:color w:val="000000" w:themeColor="text1"/>
          <w:szCs w:val="28"/>
          <w:highlight w:val="none"/>
          <w:lang w:eastAsia="ru-RU"/>
          <w14:ligatures w14:val="none"/>
        </w:rPr>
        <w:t xml:space="preserve">вступает в силу со дня его опубликования.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</w:p>
    <w:p>
      <w:pPr>
        <w:ind w:firstLine="705"/>
        <w:jc w:val="both"/>
        <w:widowControl w:val="off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5"/>
        <w:jc w:val="both"/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widowControl w:val="off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tbl>
      <w:tblPr>
        <w:tblW w:w="5000" w:type="pct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527"/>
        <w:gridCol w:w="1858"/>
      </w:tblGrid>
      <w:tr>
        <w:tblPrEx/>
        <w:trPr/>
        <w:tc>
          <w:tcPr>
            <w:shd w:val="clear" w:color="ffffff" w:fill="ffffff"/>
            <w:tcW w:w="7527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858" w:type="dxa"/>
            <w:vAlign w:val="bottom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А.А. </w:t>
            </w:r>
            <w:r>
              <w:rPr>
                <w:rFonts w:ascii="Liberation Sans" w:hAnsi="Liberation Sans" w:cs="Liberation Sans"/>
                <w:szCs w:val="28"/>
                <w:highlight w:val="none"/>
              </w:rPr>
              <w:t xml:space="preserve">Колодин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7527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858" w:type="dxa"/>
            <w:vAlign w:val="bottom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7527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</w:p>
        </w:tc>
        <w:tc>
          <w:tcPr>
            <w:shd w:val="clear" w:color="ffffff" w:fill="ffffff"/>
            <w:tcW w:w="1858" w:type="dxa"/>
            <w:vAlign w:val="bottom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П.М. 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Шумова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</w:tbl>
    <w:p>
      <w:pPr>
        <w:ind w:left="0" w:firstLine="0"/>
        <w:rPr>
          <w:rFonts w:ascii="Liberation Sans" w:hAnsi="Liberation Sans"/>
          <w:highlight w:val="none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p>
      <w:pPr>
        <w:ind w:left="0" w:firstLine="0"/>
        <w:rPr>
          <w:rFonts w:ascii="Liberation Sans" w:hAnsi="Liberation Sans"/>
          <w:highlight w:val="none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1134" w:right="851" w:bottom="1134" w:left="1701" w:header="720" w:footer="720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Liberation Sans">
    <w:panose1 w:val="020B0604020202020204"/>
  </w:font>
  <w:font w:name="Times New Roman CYR">
    <w:panose1 w:val="020206030504050203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  <w:rPr>
        <w:rFonts w:ascii="Liberation Sans" w:hAnsi="Liberation Sans"/>
      </w:rPr>
    </w:pPr>
    <w:r>
      <w:rPr>
        <w:rFonts w:ascii="Liberation Sans" w:hAnsi="Liberation Sans"/>
      </w:rPr>
      <w:t xml:space="preserve">2</w:t>
    </w:r>
    <w:r>
      <w:rPr>
        <w:rFonts w:ascii="Liberation Sans" w:hAnsi="Liberation Sans"/>
      </w:rPr>
    </w:r>
    <w:r>
      <w:rPr>
        <w:rFonts w:ascii="Liberation Sans" w:hAnsi="Liberation Sans"/>
      </w:rPr>
    </w:r>
  </w:p>
  <w:p>
    <w:pPr>
      <w:pStyle w:val="9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jc w:val="center"/>
      <w:rPr>
        <w:rFonts w:ascii="Liberation Sans" w:hAnsi="Liberation Sans"/>
      </w:rPr>
    </w:pPr>
    <w:r>
      <w:rPr>
        <w:rFonts w:ascii="Liberation Sans" w:hAnsi="Liberation Sans"/>
      </w:rPr>
    </w:r>
    <w:r>
      <w:rPr>
        <w:rFonts w:ascii="Liberation Sans" w:hAnsi="Liberation Sans"/>
      </w:rPr>
    </w:r>
    <w:r>
      <w:rPr>
        <w:rFonts w:ascii="Liberation Sans" w:hAnsi="Liberation Sans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>
    <w:name w:val="Heading 1"/>
    <w:basedOn w:val="789"/>
    <w:next w:val="789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89"/>
    <w:next w:val="789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89"/>
    <w:next w:val="789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89"/>
    <w:next w:val="789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89"/>
    <w:next w:val="789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789"/>
    <w:next w:val="789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789"/>
    <w:next w:val="789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789"/>
    <w:next w:val="789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789"/>
    <w:next w:val="789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69">
    <w:name w:val="Caption"/>
    <w:basedOn w:val="789"/>
    <w:next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70">
    <w:name w:val="Plain Table 1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7 Colorful"/>
    <w:basedOn w:val="7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89" w:default="1">
    <w:name w:val="Normal"/>
    <w:qFormat/>
    <w:rPr>
      <w:sz w:val="28"/>
      <w:szCs w:val="28"/>
    </w:rPr>
  </w:style>
  <w:style w:type="character" w:styleId="790" w:default="1">
    <w:name w:val="Default Paragraph Font"/>
    <w:uiPriority w:val="1"/>
    <w:semiHidden/>
    <w:unhideWhenUsed/>
  </w:style>
  <w:style w:type="table" w:styleId="7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2" w:default="1">
    <w:name w:val="No List"/>
    <w:uiPriority w:val="99"/>
    <w:semiHidden/>
    <w:unhideWhenUsed/>
  </w:style>
  <w:style w:type="character" w:styleId="793" w:customStyle="1">
    <w:name w:val="Title Char"/>
    <w:basedOn w:val="790"/>
    <w:uiPriority w:val="10"/>
    <w:rPr>
      <w:sz w:val="48"/>
      <w:szCs w:val="48"/>
    </w:rPr>
  </w:style>
  <w:style w:type="character" w:styleId="794" w:customStyle="1">
    <w:name w:val="Subtitle Char"/>
    <w:basedOn w:val="790"/>
    <w:uiPriority w:val="11"/>
    <w:rPr>
      <w:sz w:val="24"/>
      <w:szCs w:val="24"/>
    </w:rPr>
  </w:style>
  <w:style w:type="character" w:styleId="795" w:customStyle="1">
    <w:name w:val="Quote Char"/>
    <w:uiPriority w:val="29"/>
    <w:rPr>
      <w:i/>
    </w:rPr>
  </w:style>
  <w:style w:type="character" w:styleId="796" w:customStyle="1">
    <w:name w:val="Intense Quote Char"/>
    <w:uiPriority w:val="30"/>
    <w:rPr>
      <w:i/>
    </w:rPr>
  </w:style>
  <w:style w:type="character" w:styleId="797" w:customStyle="1">
    <w:name w:val="Footnote Text Char"/>
    <w:uiPriority w:val="99"/>
    <w:rPr>
      <w:sz w:val="18"/>
    </w:rPr>
  </w:style>
  <w:style w:type="character" w:styleId="798" w:customStyle="1">
    <w:name w:val="Endnote Text Char"/>
    <w:uiPriority w:val="99"/>
    <w:rPr>
      <w:sz w:val="20"/>
    </w:rPr>
  </w:style>
  <w:style w:type="paragraph" w:styleId="799" w:customStyle="1">
    <w:name w:val="Заголовок 11"/>
    <w:basedOn w:val="789"/>
    <w:next w:val="789"/>
    <w:link w:val="800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800" w:customStyle="1">
    <w:name w:val="Heading 1 Char"/>
    <w:link w:val="799"/>
    <w:uiPriority w:val="9"/>
    <w:rPr>
      <w:rFonts w:ascii="Arial" w:hAnsi="Arial" w:eastAsia="Arial" w:cs="Arial"/>
      <w:sz w:val="40"/>
      <w:szCs w:val="40"/>
    </w:rPr>
  </w:style>
  <w:style w:type="paragraph" w:styleId="801" w:customStyle="1">
    <w:name w:val="Заголовок 21"/>
    <w:basedOn w:val="789"/>
    <w:next w:val="789"/>
    <w:link w:val="8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802" w:customStyle="1">
    <w:name w:val="Heading 2 Char"/>
    <w:link w:val="801"/>
    <w:uiPriority w:val="9"/>
    <w:rPr>
      <w:rFonts w:ascii="Arial" w:hAnsi="Arial" w:eastAsia="Arial" w:cs="Arial"/>
      <w:sz w:val="34"/>
    </w:rPr>
  </w:style>
  <w:style w:type="paragraph" w:styleId="803" w:customStyle="1">
    <w:name w:val="Заголовок 31"/>
    <w:basedOn w:val="789"/>
    <w:next w:val="789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804" w:customStyle="1">
    <w:name w:val="Heading 3 Char"/>
    <w:link w:val="803"/>
    <w:uiPriority w:val="9"/>
    <w:rPr>
      <w:rFonts w:ascii="Arial" w:hAnsi="Arial" w:eastAsia="Arial" w:cs="Arial"/>
      <w:sz w:val="30"/>
      <w:szCs w:val="30"/>
    </w:rPr>
  </w:style>
  <w:style w:type="paragraph" w:styleId="805" w:customStyle="1">
    <w:name w:val="Заголовок 41"/>
    <w:basedOn w:val="789"/>
    <w:next w:val="789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806" w:customStyle="1">
    <w:name w:val="Heading 4 Char"/>
    <w:link w:val="805"/>
    <w:uiPriority w:val="9"/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89"/>
    <w:next w:val="789"/>
    <w:link w:val="8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808" w:customStyle="1">
    <w:name w:val="Heading 5 Char"/>
    <w:link w:val="807"/>
    <w:uiPriority w:val="9"/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789"/>
    <w:next w:val="789"/>
    <w:link w:val="8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810" w:customStyle="1">
    <w:name w:val="Heading 6 Char"/>
    <w:link w:val="809"/>
    <w:uiPriority w:val="9"/>
    <w:rPr>
      <w:rFonts w:ascii="Arial" w:hAnsi="Arial" w:eastAsia="Arial" w:cs="Arial"/>
      <w:b/>
      <w:bCs/>
      <w:sz w:val="22"/>
      <w:szCs w:val="22"/>
    </w:rPr>
  </w:style>
  <w:style w:type="paragraph" w:styleId="811" w:customStyle="1">
    <w:name w:val="Заголовок 71"/>
    <w:basedOn w:val="789"/>
    <w:next w:val="789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812" w:customStyle="1">
    <w:name w:val="Heading 7 Char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3" w:customStyle="1">
    <w:name w:val="Заголовок 81"/>
    <w:basedOn w:val="789"/>
    <w:next w:val="789"/>
    <w:link w:val="8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814" w:customStyle="1">
    <w:name w:val="Heading 8 Char"/>
    <w:link w:val="813"/>
    <w:uiPriority w:val="9"/>
    <w:rPr>
      <w:rFonts w:ascii="Arial" w:hAnsi="Arial" w:eastAsia="Arial" w:cs="Arial"/>
      <w:i/>
      <w:iCs/>
      <w:sz w:val="22"/>
      <w:szCs w:val="22"/>
    </w:rPr>
  </w:style>
  <w:style w:type="paragraph" w:styleId="815" w:customStyle="1">
    <w:name w:val="Заголовок 91"/>
    <w:basedOn w:val="789"/>
    <w:next w:val="789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16" w:customStyle="1">
    <w:name w:val="Heading 9 Char"/>
    <w:link w:val="815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89"/>
    <w:uiPriority w:val="34"/>
    <w:qFormat/>
    <w:pPr>
      <w:contextualSpacing/>
      <w:ind w:left="720"/>
    </w:pPr>
  </w:style>
  <w:style w:type="paragraph" w:styleId="818">
    <w:name w:val="No Spacing"/>
    <w:uiPriority w:val="1"/>
    <w:qFormat/>
    <w:rPr>
      <w:lang w:eastAsia="zh-CN"/>
    </w:rPr>
  </w:style>
  <w:style w:type="paragraph" w:styleId="819">
    <w:name w:val="Title"/>
    <w:basedOn w:val="789"/>
    <w:next w:val="789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 w:customStyle="1">
    <w:name w:val="Заголовок Знак"/>
    <w:link w:val="819"/>
    <w:uiPriority w:val="10"/>
    <w:rPr>
      <w:sz w:val="48"/>
      <w:szCs w:val="48"/>
    </w:rPr>
  </w:style>
  <w:style w:type="paragraph" w:styleId="821">
    <w:name w:val="Subtitle"/>
    <w:basedOn w:val="789"/>
    <w:next w:val="789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 w:customStyle="1">
    <w:name w:val="Подзаголовок Знак"/>
    <w:link w:val="821"/>
    <w:uiPriority w:val="11"/>
    <w:rPr>
      <w:sz w:val="24"/>
      <w:szCs w:val="24"/>
    </w:rPr>
  </w:style>
  <w:style w:type="paragraph" w:styleId="823">
    <w:name w:val="Quote"/>
    <w:basedOn w:val="789"/>
    <w:next w:val="789"/>
    <w:link w:val="824"/>
    <w:uiPriority w:val="29"/>
    <w:qFormat/>
    <w:pPr>
      <w:ind w:left="720" w:right="720"/>
    </w:pPr>
    <w:rPr>
      <w:i/>
      <w:sz w:val="20"/>
      <w:szCs w:val="20"/>
    </w:rPr>
  </w:style>
  <w:style w:type="character" w:styleId="824" w:customStyle="1">
    <w:name w:val="Цитата 2 Знак"/>
    <w:link w:val="823"/>
    <w:uiPriority w:val="29"/>
    <w:rPr>
      <w:i/>
    </w:rPr>
  </w:style>
  <w:style w:type="paragraph" w:styleId="825">
    <w:name w:val="Intense Quote"/>
    <w:basedOn w:val="789"/>
    <w:next w:val="789"/>
    <w:link w:val="8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826" w:customStyle="1">
    <w:name w:val="Выделенная цитата Знак"/>
    <w:link w:val="825"/>
    <w:uiPriority w:val="30"/>
    <w:rPr>
      <w:i/>
    </w:rPr>
  </w:style>
  <w:style w:type="paragraph" w:styleId="827" w:customStyle="1">
    <w:name w:val="Верхний колонтитул1"/>
    <w:basedOn w:val="789"/>
    <w:link w:val="82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8" w:customStyle="1">
    <w:name w:val="Header Char"/>
    <w:link w:val="827"/>
    <w:uiPriority w:val="99"/>
  </w:style>
  <w:style w:type="paragraph" w:styleId="829" w:customStyle="1">
    <w:name w:val="Нижний колонтитул1"/>
    <w:basedOn w:val="789"/>
    <w:link w:val="83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0" w:customStyle="1">
    <w:name w:val="Footer Char"/>
    <w:uiPriority w:val="99"/>
  </w:style>
  <w:style w:type="paragraph" w:styleId="831" w:customStyle="1">
    <w:name w:val="Название объекта1"/>
    <w:basedOn w:val="789"/>
    <w:next w:val="78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32" w:customStyle="1">
    <w:name w:val="Caption Char"/>
    <w:link w:val="829"/>
    <w:uiPriority w:val="99"/>
  </w:style>
  <w:style w:type="table" w:styleId="833">
    <w:name w:val="Table Grid"/>
    <w:basedOn w:val="791"/>
    <w:tblPr/>
  </w:style>
  <w:style w:type="table" w:styleId="83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9">
    <w:name w:val="Hyperlink"/>
    <w:uiPriority w:val="99"/>
    <w:unhideWhenUsed/>
    <w:rPr>
      <w:color w:val="0000ff"/>
      <w:u w:val="single"/>
    </w:rPr>
  </w:style>
  <w:style w:type="paragraph" w:styleId="960">
    <w:name w:val="footnote text"/>
    <w:basedOn w:val="789"/>
    <w:link w:val="961"/>
    <w:uiPriority w:val="99"/>
    <w:semiHidden/>
    <w:unhideWhenUsed/>
    <w:pPr>
      <w:spacing w:after="40"/>
    </w:pPr>
    <w:rPr>
      <w:sz w:val="18"/>
      <w:szCs w:val="20"/>
    </w:rPr>
  </w:style>
  <w:style w:type="character" w:styleId="961" w:customStyle="1">
    <w:name w:val="Текст сноски Знак"/>
    <w:link w:val="960"/>
    <w:uiPriority w:val="99"/>
    <w:rPr>
      <w:sz w:val="18"/>
    </w:rPr>
  </w:style>
  <w:style w:type="character" w:styleId="962">
    <w:name w:val="footnote reference"/>
    <w:uiPriority w:val="99"/>
    <w:unhideWhenUsed/>
    <w:rPr>
      <w:vertAlign w:val="superscript"/>
    </w:rPr>
  </w:style>
  <w:style w:type="paragraph" w:styleId="963">
    <w:name w:val="endnote text"/>
    <w:basedOn w:val="789"/>
    <w:link w:val="964"/>
    <w:uiPriority w:val="99"/>
    <w:semiHidden/>
    <w:unhideWhenUsed/>
    <w:rPr>
      <w:sz w:val="20"/>
      <w:szCs w:val="20"/>
    </w:rPr>
  </w:style>
  <w:style w:type="character" w:styleId="964" w:customStyle="1">
    <w:name w:val="Текст концевой сноски Знак"/>
    <w:link w:val="963"/>
    <w:uiPriority w:val="99"/>
    <w:rPr>
      <w:sz w:val="20"/>
    </w:rPr>
  </w:style>
  <w:style w:type="character" w:styleId="965">
    <w:name w:val="endnote reference"/>
    <w:uiPriority w:val="99"/>
    <w:semiHidden/>
    <w:unhideWhenUsed/>
    <w:rPr>
      <w:vertAlign w:val="superscript"/>
    </w:rPr>
  </w:style>
  <w:style w:type="paragraph" w:styleId="966">
    <w:name w:val="toc 1"/>
    <w:basedOn w:val="789"/>
    <w:next w:val="789"/>
    <w:uiPriority w:val="39"/>
    <w:unhideWhenUsed/>
    <w:pPr>
      <w:spacing w:after="57"/>
    </w:pPr>
  </w:style>
  <w:style w:type="paragraph" w:styleId="967">
    <w:name w:val="toc 2"/>
    <w:basedOn w:val="789"/>
    <w:next w:val="789"/>
    <w:uiPriority w:val="39"/>
    <w:unhideWhenUsed/>
    <w:pPr>
      <w:ind w:left="283"/>
      <w:spacing w:after="57"/>
    </w:pPr>
  </w:style>
  <w:style w:type="paragraph" w:styleId="968">
    <w:name w:val="toc 3"/>
    <w:basedOn w:val="789"/>
    <w:next w:val="789"/>
    <w:uiPriority w:val="39"/>
    <w:unhideWhenUsed/>
    <w:pPr>
      <w:ind w:left="567"/>
      <w:spacing w:after="57"/>
    </w:pPr>
  </w:style>
  <w:style w:type="paragraph" w:styleId="969">
    <w:name w:val="toc 4"/>
    <w:basedOn w:val="789"/>
    <w:next w:val="789"/>
    <w:uiPriority w:val="39"/>
    <w:unhideWhenUsed/>
    <w:pPr>
      <w:ind w:left="850"/>
      <w:spacing w:after="57"/>
    </w:pPr>
  </w:style>
  <w:style w:type="paragraph" w:styleId="970">
    <w:name w:val="toc 5"/>
    <w:basedOn w:val="789"/>
    <w:next w:val="789"/>
    <w:uiPriority w:val="39"/>
    <w:unhideWhenUsed/>
    <w:pPr>
      <w:ind w:left="1134"/>
      <w:spacing w:after="57"/>
    </w:pPr>
  </w:style>
  <w:style w:type="paragraph" w:styleId="971">
    <w:name w:val="toc 6"/>
    <w:basedOn w:val="789"/>
    <w:next w:val="789"/>
    <w:uiPriority w:val="39"/>
    <w:unhideWhenUsed/>
    <w:pPr>
      <w:ind w:left="1417"/>
      <w:spacing w:after="57"/>
    </w:pPr>
  </w:style>
  <w:style w:type="paragraph" w:styleId="972">
    <w:name w:val="toc 7"/>
    <w:basedOn w:val="789"/>
    <w:next w:val="789"/>
    <w:uiPriority w:val="39"/>
    <w:unhideWhenUsed/>
    <w:pPr>
      <w:ind w:left="1701"/>
      <w:spacing w:after="57"/>
    </w:pPr>
  </w:style>
  <w:style w:type="paragraph" w:styleId="973">
    <w:name w:val="toc 8"/>
    <w:basedOn w:val="789"/>
    <w:next w:val="789"/>
    <w:uiPriority w:val="39"/>
    <w:unhideWhenUsed/>
    <w:pPr>
      <w:ind w:left="1984"/>
      <w:spacing w:after="57"/>
    </w:pPr>
  </w:style>
  <w:style w:type="paragraph" w:styleId="974">
    <w:name w:val="toc 9"/>
    <w:basedOn w:val="789"/>
    <w:next w:val="789"/>
    <w:uiPriority w:val="39"/>
    <w:unhideWhenUsed/>
    <w:pPr>
      <w:ind w:left="2268"/>
      <w:spacing w:after="57"/>
    </w:pPr>
  </w:style>
  <w:style w:type="paragraph" w:styleId="975">
    <w:name w:val="TOC Heading"/>
    <w:uiPriority w:val="39"/>
    <w:unhideWhenUsed/>
    <w:rPr>
      <w:lang w:eastAsia="zh-CN"/>
    </w:rPr>
  </w:style>
  <w:style w:type="paragraph" w:styleId="976">
    <w:name w:val="table of figures"/>
    <w:basedOn w:val="789"/>
    <w:next w:val="789"/>
    <w:uiPriority w:val="99"/>
    <w:unhideWhenUsed/>
  </w:style>
  <w:style w:type="paragraph" w:styleId="977">
    <w:name w:val="Header"/>
    <w:basedOn w:val="789"/>
    <w:link w:val="981"/>
    <w:uiPriority w:val="99"/>
    <w:pPr>
      <w:tabs>
        <w:tab w:val="center" w:pos="4153" w:leader="none"/>
        <w:tab w:val="right" w:pos="8306" w:leader="none"/>
      </w:tabs>
    </w:pPr>
  </w:style>
  <w:style w:type="paragraph" w:styleId="97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79" w:customStyle="1">
    <w:name w:val="ConsPlusTitle"/>
    <w:rPr>
      <w:b/>
      <w:bCs/>
      <w:sz w:val="24"/>
      <w:szCs w:val="24"/>
    </w:rPr>
  </w:style>
  <w:style w:type="paragraph" w:styleId="980" w:customStyle="1">
    <w:name w:val="Знак"/>
    <w:basedOn w:val="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1" w:customStyle="1">
    <w:name w:val="Верхний колонтитул Знак"/>
    <w:basedOn w:val="790"/>
    <w:link w:val="977"/>
    <w:uiPriority w:val="99"/>
    <w:rPr>
      <w:sz w:val="28"/>
      <w:szCs w:val="28"/>
      <w:lang w:val="ru-RU" w:eastAsia="ru-RU" w:bidi="ar-SA"/>
    </w:rPr>
  </w:style>
  <w:style w:type="paragraph" w:styleId="982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83">
    <w:name w:val="Footer"/>
    <w:basedOn w:val="789"/>
    <w:link w:val="9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4" w:customStyle="1">
    <w:name w:val="Нижний колонтитул Знак"/>
    <w:basedOn w:val="790"/>
    <w:link w:val="983"/>
    <w:uiPriority w:val="99"/>
    <w:rPr>
      <w:sz w:val="28"/>
      <w:szCs w:val="28"/>
    </w:rPr>
  </w:style>
  <w:style w:type="paragraph" w:styleId="985">
    <w:name w:val="Balloon Text"/>
    <w:basedOn w:val="789"/>
    <w:link w:val="986"/>
    <w:uiPriority w:val="99"/>
    <w:semiHidden/>
    <w:unhideWhenUsed/>
    <w:rPr>
      <w:rFonts w:ascii="Tahoma" w:hAnsi="Tahoma" w:cs="Tahoma"/>
      <w:sz w:val="16"/>
      <w:szCs w:val="16"/>
    </w:rPr>
  </w:style>
  <w:style w:type="character" w:styleId="986" w:customStyle="1">
    <w:name w:val="Текст выноски Знак"/>
    <w:basedOn w:val="790"/>
    <w:link w:val="985"/>
    <w:uiPriority w:val="99"/>
    <w:semiHidden/>
    <w:rPr>
      <w:rFonts w:ascii="Tahoma" w:hAnsi="Tahoma" w:cs="Tahoma"/>
      <w:sz w:val="16"/>
      <w:szCs w:val="16"/>
    </w:rPr>
  </w:style>
  <w:style w:type="paragraph" w:styleId="987" w:customStyle="1">
    <w:name w:val="Нормальный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32</cp:revision>
  <dcterms:created xsi:type="dcterms:W3CDTF">2025-10-06T06:05:00Z</dcterms:created>
  <dcterms:modified xsi:type="dcterms:W3CDTF">2026-01-28T06:30:03Z</dcterms:modified>
  <cp:version>786432</cp:version>
</cp:coreProperties>
</file>