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ans" w:hAnsi="Liberation Sans" w:cs="Liberation Sans"/>
          <w:sz w:val="27"/>
          <w:szCs w:val="27"/>
        </w:rPr>
        <w:outlineLvl w:val="0"/>
      </w:pP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ОПОВЕЩЕНИЕ</w:t>
      </w:r>
      <w:r>
        <w:rPr>
          <w:rFonts w:ascii="Liberation Sans" w:hAnsi="Liberation Sans" w:cs="Liberation Sans"/>
        </w:rPr>
      </w:r>
      <w:r/>
    </w:p>
    <w:p>
      <w:pPr>
        <w:jc w:val="center"/>
        <w:spacing w:after="0" w:line="240" w:lineRule="auto"/>
        <w:rPr>
          <w:rFonts w:ascii="Liberation Sans" w:hAnsi="Liberation Sans" w:cs="Liberation Sans"/>
          <w:sz w:val="27"/>
          <w:szCs w:val="27"/>
        </w:rPr>
        <w:outlineLvl w:val="0"/>
      </w:pP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о начале общественных обсуждений</w:t>
      </w:r>
      <w:r>
        <w:rPr>
          <w:rFonts w:ascii="Liberation Sans" w:hAnsi="Liberation Sans" w:cs="Liberation Sans"/>
        </w:rPr>
      </w:r>
      <w:r/>
    </w:p>
    <w:p>
      <w:pPr>
        <w:jc w:val="both"/>
        <w:spacing w:after="0" w:line="240" w:lineRule="auto"/>
        <w:rPr>
          <w:rFonts w:ascii="Liberation Sans" w:hAnsi="Liberation Sans" w:cs="Liberation Sans"/>
          <w:sz w:val="24"/>
          <w:szCs w:val="24"/>
        </w:rPr>
        <w:outlineLvl w:val="0"/>
      </w:pPr>
      <w:r>
        <w:rPr>
          <w:rFonts w:ascii="Liberation Sans" w:hAnsi="Liberation Sans" w:eastAsia="Times New Roman" w:cs="Liberation Sans"/>
          <w:sz w:val="24"/>
          <w:szCs w:val="24"/>
          <w:lang w:eastAsia="ru-RU"/>
        </w:rPr>
      </w:r>
      <w:r>
        <w:rPr>
          <w:rFonts w:ascii="Liberation Sans" w:hAnsi="Liberation Sans" w:cs="Liberation Sans"/>
        </w:rPr>
      </w:r>
      <w:r/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sz w:val="27"/>
          <w:szCs w:val="27"/>
        </w:rPr>
        <w:outlineLvl w:val="0"/>
      </w:pP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Организационный комитет, являющийся организатором общественных слушаний, оповещает о начале общественны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х обсуждений по проекту Правил 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благоустройства территории города Новый Уренгой.</w:t>
      </w:r>
      <w:r>
        <w:rPr>
          <w:rFonts w:ascii="Liberation Sans" w:hAnsi="Liberation Sans" w:cs="Liberation Sans"/>
        </w:rPr>
      </w:r>
      <w:r/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sz w:val="27"/>
          <w:szCs w:val="27"/>
        </w:rPr>
        <w:outlineLvl w:val="0"/>
      </w:pP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В соответствии с постановлением Администрации города Новый Уренгой от </w:t>
      </w:r>
      <w:r>
        <w:rPr>
          <w:rFonts w:ascii="Liberation Sans" w:hAnsi="Liberation Sans" w:eastAsia="Times New Roman" w:cs="Liberation Sans"/>
          <w:sz w:val="27"/>
          <w:szCs w:val="27"/>
          <w:highlight w:val="none"/>
          <w:u w:val="single"/>
          <w:lang w:eastAsia="ru-RU"/>
        </w:rPr>
        <w:t xml:space="preserve">1</w:t>
      </w:r>
      <w:r>
        <w:rPr>
          <w:rFonts w:ascii="Liberation Sans" w:hAnsi="Liberation Sans" w:eastAsia="Times New Roman" w:cs="Liberation Sans"/>
          <w:sz w:val="27"/>
          <w:szCs w:val="27"/>
          <w:highlight w:val="white"/>
          <w:u w:val="single"/>
          <w:lang w:eastAsia="ru-RU"/>
        </w:rPr>
        <w:t xml:space="preserve">3</w:t>
      </w:r>
      <w:r>
        <w:rPr>
          <w:rFonts w:ascii="Liberation Sans" w:hAnsi="Liberation Sans" w:eastAsia="Times New Roman" w:cs="Liberation Sans"/>
          <w:sz w:val="27"/>
          <w:szCs w:val="27"/>
          <w:highlight w:val="white"/>
          <w:u w:val="single"/>
          <w:lang w:eastAsia="ru-RU"/>
        </w:rPr>
        <w:t xml:space="preserve">.10.2025</w:t>
      </w:r>
      <w:r>
        <w:rPr>
          <w:rFonts w:ascii="Liberation Sans" w:hAnsi="Liberation Sans" w:eastAsia="Times New Roman" w:cs="Liberation Sans"/>
          <w:sz w:val="27"/>
          <w:szCs w:val="27"/>
          <w:highlight w:val="white"/>
          <w:lang w:eastAsia="ru-RU"/>
        </w:rPr>
        <w:t xml:space="preserve"> №</w:t>
      </w:r>
      <w:r>
        <w:rPr>
          <w:rFonts w:ascii="Liberation Sans" w:hAnsi="Liberation Sans" w:eastAsia="Times New Roman" w:cs="Liberation Sans"/>
          <w:sz w:val="27"/>
          <w:szCs w:val="27"/>
          <w:highlight w:val="white"/>
          <w:lang w:eastAsia="ru-RU"/>
        </w:rPr>
        <w:t xml:space="preserve"> </w:t>
      </w:r>
      <w:r>
        <w:rPr>
          <w:rFonts w:ascii="Liberation Sans" w:hAnsi="Liberation Sans" w:eastAsia="Times New Roman" w:cs="Liberation Sans"/>
          <w:sz w:val="27"/>
          <w:szCs w:val="27"/>
          <w:highlight w:val="white"/>
          <w:u w:val="single"/>
          <w:lang w:eastAsia="ru-RU"/>
        </w:rPr>
        <w:t xml:space="preserve">4</w:t>
      </w:r>
      <w:r>
        <w:rPr>
          <w:rFonts w:ascii="Liberation Sans" w:hAnsi="Liberation Sans" w:eastAsia="Times New Roman" w:cs="Liberation Sans"/>
          <w:sz w:val="27"/>
          <w:szCs w:val="27"/>
          <w:highlight w:val="white"/>
          <w:u w:val="single"/>
          <w:lang w:eastAsia="ru-RU"/>
        </w:rPr>
        <w:t xml:space="preserve">16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 на общественных обсуждениях подлежит рассмотрению проект:</w:t>
      </w:r>
      <w:r>
        <w:rPr>
          <w:rFonts w:ascii="Liberation Sans" w:hAnsi="Liberation Sans" w:cs="Liberation Sans"/>
        </w:rPr>
      </w:r>
      <w:r/>
    </w:p>
    <w:p>
      <w:pPr>
        <w:ind w:left="0" w:right="0" w:firstLine="0"/>
        <w:jc w:val="center"/>
        <w:spacing w:before="0" w:after="0"/>
        <w:tabs>
          <w:tab w:val="left" w:pos="4677" w:leader="none"/>
          <w:tab w:val="left" w:pos="9355" w:leader="none"/>
        </w:tabs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u w:val="single"/>
        </w:rPr>
        <w:t xml:space="preserve">Об утверждении Правил благоустройства территории 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u w:val="single"/>
        </w:rPr>
        <w:t xml:space="preserve">города Новый Уренгой</w:t>
      </w:r>
      <w:r>
        <w:rPr>
          <w:rFonts w:ascii="Liberation Sans" w:hAnsi="Liberation Sans" w:eastAsia="Times New Roman" w:cs="Liberation Sans"/>
          <w:b w:val="0"/>
          <w:bCs w:val="0"/>
          <w:sz w:val="27"/>
          <w:szCs w:val="27"/>
          <w:u w:val="single"/>
          <w:lang w:eastAsia="ru-RU"/>
        </w:rPr>
        <w:t xml:space="preserve">»</w:t>
      </w:r>
      <w:r>
        <w:rPr>
          <w:rFonts w:ascii="Liberation Sans" w:hAnsi="Liberation Sans" w:eastAsia="Times New Roman" w:cs="Liberation Sans"/>
          <w:b w:val="0"/>
          <w:bCs w:val="0"/>
          <w:sz w:val="27"/>
          <w:szCs w:val="27"/>
          <w:u w:val="single"/>
          <w:lang w:eastAsia="ru-RU"/>
        </w:rPr>
        <w:t xml:space="preserve">.</w:t>
      </w:r>
      <w:r>
        <w:rPr>
          <w:b w:val="0"/>
          <w:bCs w:val="0"/>
          <w:sz w:val="22"/>
          <w:u w:val="single"/>
        </w:rPr>
        <w:t xml:space="preserve">_______________________________________________________________________</w:t>
      </w:r>
      <w:r>
        <w:rPr>
          <w:rFonts w:ascii="Liberation Sans" w:hAnsi="Liberation Sans" w:eastAsia="Liberation Sans" w:cs="Liberation Sans"/>
          <w:b w:val="0"/>
          <w:bCs w:val="0"/>
          <w:color w:val="000000"/>
          <w:sz w:val="28"/>
          <w:szCs w:val="28"/>
          <w:u w:val="single"/>
        </w:rPr>
      </w:r>
      <w:r/>
    </w:p>
    <w:p>
      <w:pPr>
        <w:jc w:val="center"/>
        <w:spacing w:after="0" w:line="240" w:lineRule="auto"/>
        <w:rPr>
          <w:rFonts w:ascii="Liberation Sans" w:hAnsi="Liberation Sans" w:cs="Liberation Sans"/>
          <w:sz w:val="18"/>
          <w:szCs w:val="18"/>
        </w:rPr>
        <w:outlineLvl w:val="0"/>
      </w:pPr>
      <w:r>
        <w:rPr>
          <w:rFonts w:ascii="Liberation Sans" w:hAnsi="Liberation Sans" w:eastAsia="Times New Roman" w:cs="Liberation Sans"/>
          <w:sz w:val="18"/>
          <w:szCs w:val="18"/>
          <w:lang w:eastAsia="ru-RU"/>
        </w:rPr>
        <w:t xml:space="preserve">(указывается информация о проекте, подлежащем рассмотрению на общественных обсуждениях, перечень</w:t>
      </w:r>
      <w:r>
        <w:rPr>
          <w:rFonts w:ascii="Liberation Sans" w:hAnsi="Liberation Sans" w:cs="Liberation Sans"/>
        </w:rPr>
      </w:r>
      <w:r/>
    </w:p>
    <w:p>
      <w:pPr>
        <w:jc w:val="center"/>
        <w:spacing w:after="0" w:line="240" w:lineRule="auto"/>
        <w:rPr>
          <w:rFonts w:ascii="Liberation Sans" w:hAnsi="Liberation Sans" w:cs="Liberation Sans"/>
          <w:sz w:val="18"/>
          <w:szCs w:val="18"/>
        </w:rPr>
        <w:outlineLvl w:val="0"/>
      </w:pPr>
      <w:r>
        <w:rPr>
          <w:rFonts w:ascii="Liberation Sans" w:hAnsi="Liberation Sans" w:eastAsia="Times New Roman" w:cs="Liberation Sans"/>
          <w:sz w:val="18"/>
          <w:szCs w:val="18"/>
          <w:lang w:eastAsia="ru-RU"/>
        </w:rPr>
        <w:t xml:space="preserve"> информационных материалов к такому проекту).</w:t>
      </w:r>
      <w:r>
        <w:rPr>
          <w:rFonts w:ascii="Liberation Sans" w:hAnsi="Liberation Sans" w:cs="Liberation Sans"/>
        </w:rPr>
      </w:r>
      <w:r/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sz w:val="27"/>
          <w:szCs w:val="27"/>
          <w:u w:val="none"/>
        </w:rPr>
        <w:outlineLvl w:val="0"/>
      </w:pP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Общественные обсуждения проводятся в порядке, установленном Г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радостроительным кодексом РФ и 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П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оложением о порядке организации 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и проведения общественных обсуждений, публичных слушаний при осуществлении градостроительной деятельности в муниципальном образовании город Новый Уренгой, утвержденного Решением Городской Думы муниципального образования город Новый Уренгой от</w:t>
      </w:r>
      <w:r>
        <w:rPr>
          <w:rFonts w:ascii="Liberation Sans" w:hAnsi="Liberation Sans" w:eastAsia="Times New Roman" w:cs="Liberation Sans"/>
          <w:sz w:val="27"/>
          <w:szCs w:val="27"/>
          <w:u w:val="none"/>
          <w:lang w:eastAsia="ru-RU"/>
        </w:rPr>
        <w:t xml:space="preserve"> </w:t>
      </w:r>
      <w:r>
        <w:rPr>
          <w:rFonts w:ascii="Liberation Sans" w:hAnsi="Liberation Sans" w:eastAsia="Times New Roman" w:cs="Liberation Sans"/>
          <w:sz w:val="27"/>
          <w:szCs w:val="27"/>
          <w:u w:val="none"/>
          <w:lang w:eastAsia="ru-RU"/>
        </w:rPr>
        <w:t xml:space="preserve">31.03.2022</w:t>
      </w:r>
      <w:r>
        <w:rPr>
          <w:rFonts w:ascii="Liberation Sans" w:hAnsi="Liberation Sans" w:eastAsia="Times New Roman" w:cs="Liberation Sans"/>
          <w:sz w:val="27"/>
          <w:szCs w:val="27"/>
          <w:u w:val="none"/>
          <w:lang w:eastAsia="ru-RU"/>
        </w:rPr>
        <w:t xml:space="preserve"> №</w:t>
      </w:r>
      <w:r>
        <w:rPr>
          <w:rFonts w:ascii="Liberation Sans" w:hAnsi="Liberation Sans" w:eastAsia="Times New Roman" w:cs="Liberation Sans"/>
          <w:sz w:val="27"/>
          <w:szCs w:val="27"/>
          <w:u w:val="none"/>
          <w:lang w:eastAsia="ru-RU"/>
        </w:rPr>
        <w:t xml:space="preserve"> </w:t>
      </w:r>
      <w:r>
        <w:rPr>
          <w:rFonts w:ascii="Liberation Sans" w:hAnsi="Liberation Sans" w:eastAsia="Times New Roman" w:cs="Liberation Sans"/>
          <w:sz w:val="27"/>
          <w:szCs w:val="27"/>
          <w:u w:val="none"/>
          <w:lang w:eastAsia="ru-RU"/>
        </w:rPr>
        <w:t xml:space="preserve">136</w:t>
      </w:r>
      <w:r>
        <w:rPr>
          <w:rFonts w:ascii="Liberation Sans" w:hAnsi="Liberation Sans" w:eastAsia="Times New Roman" w:cs="Liberation Sans"/>
          <w:sz w:val="27"/>
          <w:szCs w:val="27"/>
          <w:u w:val="none"/>
          <w:lang w:eastAsia="ru-RU"/>
        </w:rPr>
        <w:t xml:space="preserve">. </w:t>
      </w:r>
      <w:r>
        <w:rPr>
          <w:rFonts w:ascii="Liberation Sans" w:hAnsi="Liberation Sans" w:cs="Liberation Sans"/>
          <w:u w:val="none"/>
        </w:rPr>
      </w:r>
      <w:r/>
    </w:p>
    <w:p>
      <w:pPr>
        <w:ind w:firstLine="708"/>
        <w:jc w:val="both"/>
        <w:spacing w:after="0" w:line="240" w:lineRule="auto"/>
        <w:rPr>
          <w:rFonts w:ascii="Liberation Sans" w:hAnsi="Liberation Sans" w:eastAsia="Times New Roman" w:cs="Liberation Sans"/>
          <w:sz w:val="27"/>
          <w:szCs w:val="27"/>
          <w:lang w:eastAsia="ru-RU"/>
        </w:rPr>
        <w:outlineLvl w:val="0"/>
      </w:pP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Общественные обсуждения проводятся в период:</w:t>
      </w:r>
      <w:r>
        <w:rPr>
          <w:rFonts w:ascii="Liberation Sans" w:hAnsi="Liberation Sans" w:cs="Liberation Sans"/>
          <w:sz w:val="27"/>
          <w:szCs w:val="27"/>
        </w:rPr>
      </w:r>
      <w:r/>
    </w:p>
    <w:p>
      <w:pPr>
        <w:ind w:left="0" w:right="0" w:firstLine="0"/>
        <w:jc w:val="left"/>
        <w:spacing w:after="0" w:line="240" w:lineRule="auto"/>
        <w:rPr>
          <w:rFonts w:ascii="Liberation Sans" w:hAnsi="Liberation Sans" w:cs="Liberation Sans"/>
          <w:sz w:val="2"/>
          <w:szCs w:val="2"/>
          <w:highlight w:val="none"/>
        </w:rPr>
        <w:outlineLvl w:val="0"/>
      </w:pPr>
      <w:r>
        <w:rPr>
          <w:rFonts w:ascii="Liberation Sans" w:hAnsi="Liberation Sans" w:eastAsia="Times New Roman" w:cs="Liberation Sans"/>
          <w:sz w:val="27"/>
          <w:szCs w:val="27"/>
          <w:lang w:eastAsia="ru-RU"/>
        </w:rPr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с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 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21.10.2025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 по 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19.11.2025_______________________________________</w:t>
      </w:r>
      <w:r>
        <w:rPr>
          <w:rFonts w:ascii="Liberation Sans" w:hAnsi="Liberation Sans" w:cs="Liberation Sans"/>
          <w:sz w:val="2"/>
          <w:szCs w:val="2"/>
          <w:highlight w:val="none"/>
        </w:rPr>
      </w:r>
      <w:r/>
    </w:p>
    <w:p>
      <w:pPr>
        <w:jc w:val="center"/>
        <w:spacing w:after="0" w:line="240" w:lineRule="auto"/>
        <w:rPr>
          <w:rFonts w:ascii="Liberation Sans" w:hAnsi="Liberation Sans" w:cs="Liberation Sans"/>
          <w:sz w:val="18"/>
          <w:szCs w:val="18"/>
        </w:rPr>
        <w:outlineLvl w:val="0"/>
      </w:pPr>
      <w:r>
        <w:rPr>
          <w:rFonts w:ascii="Liberation Sans" w:hAnsi="Liberation Sans" w:eastAsia="Times New Roman" w:cs="Liberation Sans"/>
          <w:sz w:val="18"/>
          <w:szCs w:val="18"/>
          <w:lang w:eastAsia="ru-RU"/>
        </w:rPr>
        <w:t xml:space="preserve">(указывается информация о сроках проведения общественных обсуждений)</w:t>
      </w:r>
      <w:r>
        <w:rPr>
          <w:rFonts w:ascii="Liberation Sans" w:hAnsi="Liberation Sans" w:cs="Liberation Sans"/>
        </w:rPr>
      </w:r>
      <w:r/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sz w:val="27"/>
          <w:szCs w:val="27"/>
        </w:rPr>
        <w:outlineLvl w:val="0"/>
      </w:pP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Экспозиция проекта проходит в здании 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Департамента городского хозяйства и жизнеобеспечения районов Лимбяяха и Коротчаево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 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Администрации города Новый Уренгой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 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по 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адресу: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 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пр. Ленинградский, д. 15В, каб. 20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 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с 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23.10.2025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 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по 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17.11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.2025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.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 </w:t>
      </w:r>
      <w:r>
        <w:rPr>
          <w:rFonts w:ascii="Liberation Sans" w:hAnsi="Liberation Sans" w:cs="Liberation Sans"/>
        </w:rPr>
      </w:r>
      <w:r/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sz w:val="27"/>
          <w:szCs w:val="27"/>
        </w:rPr>
        <w:outlineLvl w:val="0"/>
      </w:pP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Консультации по экспозиции проекта проводятся 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с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 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понедельника 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br/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по пятницу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 с 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9.00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 до 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17.00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 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часов 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с 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12.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30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 до 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14.</w:t>
      </w:r>
      <w:r>
        <w:rPr>
          <w:rFonts w:ascii="Liberation Sans" w:hAnsi="Liberation Sans" w:eastAsia="Times New Roman" w:cs="Liberation Sans"/>
          <w:sz w:val="27"/>
          <w:szCs w:val="27"/>
          <w:u w:val="single"/>
          <w:lang w:eastAsia="ru-RU"/>
        </w:rPr>
        <w:t xml:space="preserve">00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 обеденный перерыв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. </w:t>
      </w:r>
      <w:r>
        <w:rPr>
          <w:rFonts w:ascii="Liberation Sans" w:hAnsi="Liberation Sans" w:cs="Liberation Sans"/>
        </w:rPr>
      </w:r>
      <w:r/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sz w:val="27"/>
          <w:szCs w:val="27"/>
        </w:rPr>
        <w:outlineLvl w:val="0"/>
      </w:pP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Предложения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 и замечания, ка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сающиеся проекта, могут быть внесены участниками общественных обсуждений, прошедших в соответствии с ч. 12 ст. 5.1 Градостроительного кодекса РФ идентификацию*, в письменной форме в адрес Организационного комитета: г. Новый Уренгой, п</w:t>
      </w:r>
      <w:r>
        <w:rPr>
          <w:rFonts w:ascii="Liberation Sans" w:hAnsi="Liberation Sans" w:eastAsia="Times New Roman" w:cs="Liberation Sans"/>
          <w:sz w:val="27"/>
          <w:szCs w:val="27"/>
          <w:u w:val="none"/>
          <w:lang w:eastAsia="ru-RU"/>
        </w:rPr>
        <w:t xml:space="preserve">р. Ленинградский, д. 15В</w:t>
      </w:r>
      <w:r>
        <w:rPr>
          <w:rFonts w:ascii="Liberation Sans" w:hAnsi="Liberation Sans" w:eastAsia="Times New Roman" w:cs="Liberation Sans"/>
          <w:sz w:val="27"/>
          <w:szCs w:val="27"/>
          <w:u w:val="none"/>
          <w:lang w:eastAsia="ru-RU"/>
        </w:rPr>
        <w:t xml:space="preserve">,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 посредством записи в книге (журнале) учета посетителей экспозиции проекта, подлежащего рассмотрению на публичных слушаниях, а также посредством официального сайта.** </w:t>
      </w:r>
      <w:r>
        <w:rPr>
          <w:rFonts w:ascii="Liberation Sans" w:hAnsi="Liberation Sans" w:cs="Liberation Sans"/>
        </w:rPr>
      </w:r>
      <w:r/>
    </w:p>
    <w:p>
      <w:pPr>
        <w:ind w:firstLine="708"/>
        <w:jc w:val="both"/>
        <w:spacing w:after="0" w:line="240" w:lineRule="auto"/>
        <w:rPr>
          <w:rFonts w:ascii="Liberation Sans" w:hAnsi="Liberation Sans" w:cs="Liberation Sans"/>
          <w:sz w:val="27"/>
          <w:szCs w:val="27"/>
        </w:rPr>
        <w:outlineLvl w:val="0"/>
      </w:pP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Проект, подлежащий рассмотрению на общественных обсуждениях,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 и информационные материалы к нему будут р</w:t>
      </w:r>
      <w:bookmarkStart w:id="0" w:name="_GoBack"/>
      <w:r>
        <w:rPr>
          <w:rFonts w:ascii="Liberation Sans" w:hAnsi="Liberation Sans" w:cs="Liberation Sans"/>
        </w:rPr>
      </w:r>
      <w:bookmarkEnd w:id="0"/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азмещены на официальном </w:t>
      </w:r>
      <w:r>
        <w:rPr>
          <w:rFonts w:ascii="Liberation Sans" w:hAnsi="Liberation Sans" w:eastAsia="Times New Roman" w:cs="Liberation Sans"/>
          <w:sz w:val="27"/>
          <w:szCs w:val="27"/>
          <w:lang w:eastAsia="ru-RU"/>
        </w:rPr>
        <w:t xml:space="preserve">сайте Администрации города Новый Уренгой в сети Интернет.</w:t>
      </w:r>
      <w:r>
        <w:rPr>
          <w:rFonts w:ascii="Liberation Sans" w:hAnsi="Liberation Sans" w:cs="Liberation Sans"/>
        </w:rPr>
      </w:r>
      <w:r/>
    </w:p>
    <w:p>
      <w:pPr>
        <w:spacing w:after="0" w:line="240" w:lineRule="auto"/>
        <w:rPr>
          <w:rFonts w:ascii="Liberation Serif" w:hAnsi="Liberation Serif" w:eastAsia="Times New Roman" w:cs="Times New Roman"/>
          <w:sz w:val="24"/>
          <w:szCs w:val="24"/>
          <w:lang w:eastAsia="ru-RU"/>
        </w:rPr>
        <w:outlineLvl w:val="0"/>
      </w:pPr>
      <w:r>
        <w:rPr>
          <w:rFonts w:ascii="Liberation Serif" w:hAnsi="Liberation Serif" w:eastAsia="Times New Roman" w:cs="Times New Roman"/>
          <w:sz w:val="24"/>
          <w:szCs w:val="24"/>
          <w:lang w:eastAsia="ru-RU"/>
        </w:rPr>
        <w:t xml:space="preserve">______________________________________________________________</w:t>
      </w:r>
      <w:r/>
    </w:p>
    <w:p>
      <w:pPr>
        <w:jc w:val="both"/>
        <w:spacing w:after="0" w:line="240" w:lineRule="auto"/>
        <w:rPr>
          <w:rFonts w:ascii="Liberation Sans" w:hAnsi="Liberation Sans" w:cs="Liberation Sans"/>
          <w:sz w:val="16"/>
          <w:szCs w:val="16"/>
        </w:rPr>
        <w:outlineLvl w:val="0"/>
      </w:pPr>
      <w:r>
        <w:rPr>
          <w:rFonts w:ascii="Liberation Sans" w:hAnsi="Liberation Sans" w:eastAsia="Times New Roman" w:cs="Liberation Sans"/>
          <w:sz w:val="16"/>
          <w:szCs w:val="16"/>
          <w:lang w:eastAsia="ru-RU"/>
        </w:rPr>
        <w:t xml:space="preserve">*Согласно ч. 12 ст. 5.1 Градостроительного кодекса РФ участники общественных обсуждений в целях идентификации представляют сведения о себе (фамилию, имя, отчество </w:t>
      </w:r>
      <w:r>
        <w:rPr>
          <w:rFonts w:ascii="Liberation Sans" w:hAnsi="Liberation Sans" w:eastAsia="Times New Roman" w:cs="Liberation Sans"/>
          <w:sz w:val="16"/>
          <w:szCs w:val="16"/>
          <w:lang w:eastAsia="ru-RU"/>
        </w:rPr>
        <w:t xml:space="preserve">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  <w:r>
        <w:rPr>
          <w:rFonts w:ascii="Liberation Sans" w:hAnsi="Liberation Sans" w:cs="Liberation Sans"/>
          <w:sz w:val="16"/>
          <w:szCs w:val="16"/>
        </w:rPr>
      </w:r>
      <w:r/>
    </w:p>
    <w:p>
      <w:pPr>
        <w:jc w:val="both"/>
        <w:spacing w:after="0" w:line="240" w:lineRule="auto"/>
        <w:rPr>
          <w:rFonts w:ascii="Liberation Sans" w:hAnsi="Liberation Sans" w:cs="Liberation Sans"/>
          <w:sz w:val="16"/>
          <w:szCs w:val="16"/>
        </w:rPr>
        <w:outlineLvl w:val="0"/>
      </w:pPr>
      <w:r>
        <w:rPr>
          <w:rFonts w:ascii="Liberation Sans" w:hAnsi="Liberation Sans" w:eastAsia="Times New Roman" w:cs="Liberation Sans"/>
          <w:sz w:val="16"/>
          <w:szCs w:val="16"/>
          <w:lang w:eastAsia="ru-RU"/>
        </w:rPr>
        <w:t xml:space="preserve">** Согласно ч. 13. ст. 5.1 Градостроительного кодекса РФ не требуется представление указанн</w:t>
      </w:r>
      <w:r>
        <w:rPr>
          <w:rFonts w:ascii="Liberation Sans" w:hAnsi="Liberation Sans" w:eastAsia="Times New Roman" w:cs="Liberation Sans"/>
          <w:sz w:val="16"/>
          <w:szCs w:val="16"/>
          <w:lang w:eastAsia="ru-RU"/>
        </w:rPr>
        <w:t xml:space="preserve">ых в ч. 12 ст. 5.1 Градостроительного кодекса РФ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</w:t>
      </w:r>
      <w:r>
        <w:rPr>
          <w:rFonts w:ascii="Liberation Sans" w:hAnsi="Liberation Sans" w:eastAsia="Times New Roman" w:cs="Liberation Sans"/>
          <w:sz w:val="16"/>
          <w:szCs w:val="16"/>
          <w:lang w:eastAsia="ru-RU"/>
        </w:rPr>
        <w:t xml:space="preserve">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</w:t>
      </w:r>
      <w:r>
        <w:rPr>
          <w:rFonts w:ascii="Liberation Sans" w:hAnsi="Liberation Sans" w:eastAsia="Times New Roman" w:cs="Liberation Sans"/>
          <w:sz w:val="16"/>
          <w:szCs w:val="16"/>
          <w:lang w:eastAsia="ru-RU"/>
        </w:rPr>
        <w:t xml:space="preserve">формационных систем (при условии, что эти сведения содержатся на официальном сайте или в информационных системах). При этом для подтверждения сведений, указанных в ч. 12 ст. 5.1 Градостроительного кодекса РФ, может использоваться единая система идентификац</w:t>
      </w:r>
      <w:r>
        <w:rPr>
          <w:rFonts w:ascii="Liberation Sans" w:hAnsi="Liberation Sans" w:eastAsia="Times New Roman" w:cs="Liberation Sans"/>
          <w:sz w:val="16"/>
          <w:szCs w:val="16"/>
          <w:lang w:eastAsia="ru-RU"/>
        </w:rPr>
        <w:t xml:space="preserve">ии и ау</w:t>
      </w:r>
      <w:r>
        <w:rPr>
          <w:rFonts w:ascii="Liberation Sans" w:hAnsi="Liberation Sans" w:eastAsia="Times New Roman" w:cs="Liberation Sans"/>
          <w:sz w:val="16"/>
          <w:szCs w:val="16"/>
          <w:lang w:eastAsia="ru-RU"/>
        </w:rPr>
        <w:t xml:space="preserve">тентификации.</w:t>
      </w:r>
      <w:r>
        <w:rPr>
          <w:rFonts w:ascii="Liberation Sans" w:hAnsi="Liberation Sans" w:cs="Liberation Sans"/>
          <w:sz w:val="16"/>
          <w:szCs w:val="16"/>
        </w:rPr>
      </w:r>
      <w:r/>
    </w:p>
    <w:sectPr>
      <w:footnotePr/>
      <w:endnotePr/>
      <w:type w:val="nextPage"/>
      <w:pgSz w:w="11906" w:h="16838" w:orient="portrait"/>
      <w:pgMar w:top="709" w:right="850" w:bottom="6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Liberation Sans">
    <w:panose1 w:val="020B06040202020202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Theme="minorHAnsi" w:cstheme="minorBidi"/>
        <w:sz w:val="28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Анна Юрьевна (UMH-STEPANOVA - stepanova)</dc:creator>
  <cp:keywords/>
  <dc:description/>
  <cp:revision>17</cp:revision>
  <dcterms:created xsi:type="dcterms:W3CDTF">2022-10-24T04:40:00Z</dcterms:created>
  <dcterms:modified xsi:type="dcterms:W3CDTF">2025-10-14T05:11:15Z</dcterms:modified>
</cp:coreProperties>
</file>