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highlight w:val="none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867025" cy="100965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0695589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867024" cy="1009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25.75pt;height:79.50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highlight w:val="none"/>
        </w:rPr>
      </w:r>
    </w:p>
    <w:p>
      <w:pPr>
        <w:rPr>
          <w:rFonts w:ascii="Tinos" w:hAnsi="Tinos" w:cs="Tinos"/>
          <w:highlight w:val="none"/>
        </w:rPr>
      </w:pPr>
      <w:r>
        <w:rPr>
          <w:rFonts w:ascii="Tinos" w:hAnsi="Tinos" w:eastAsia="Tinos" w:cs="Tinos"/>
          <w:b/>
          <w:bCs/>
          <w:sz w:val="24"/>
          <w:szCs w:val="24"/>
          <w:highlight w:val="none"/>
        </w:rPr>
      </w:r>
      <w:r>
        <w:rPr>
          <w:rFonts w:ascii="Tinos" w:hAnsi="Tinos" w:eastAsia="Tinos" w:cs="Tinos"/>
          <w:b/>
          <w:bCs/>
          <w:sz w:val="24"/>
          <w:szCs w:val="24"/>
          <w:highlight w:val="none"/>
        </w:rPr>
        <w:t xml:space="preserve">Анонс «горячих линий» на Ямале на октябрь 2025 года</w:t>
      </w:r>
      <w:r>
        <w:rPr>
          <w:rFonts w:ascii="Tinos" w:hAnsi="Tinos" w:eastAsia="Tinos" w:cs="Tinos"/>
          <w:b/>
          <w:bCs/>
          <w:sz w:val="24"/>
          <w:szCs w:val="24"/>
          <w:highlight w:val="none"/>
        </w:rPr>
      </w:r>
      <w:r>
        <w:rPr>
          <w:rFonts w:ascii="Tinos" w:hAnsi="Tinos" w:cs="Tinos"/>
          <w:highlight w:val="none"/>
        </w:rPr>
      </w:r>
    </w:p>
    <w:p>
      <w:pPr>
        <w:ind w:left="0" w:right="0" w:firstLine="708"/>
        <w:spacing w:before="0" w:after="0"/>
        <w:rPr>
          <w:rFonts w:ascii="Tinos" w:hAnsi="Tinos" w:cs="Tinos"/>
          <w:sz w:val="2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eastAsia="Tinos" w:cs="Tinos"/>
          <w:color w:val="292c2f"/>
          <w:sz w:val="24"/>
          <w:szCs w:val="24"/>
        </w:rPr>
        <w:t xml:space="preserve">Управление  Росреестра по Ямало-Ненецкому автономному округу информирует жителей округа о графике проведения «горячих линий» </w:t>
      </w:r>
      <w:r>
        <w:rPr>
          <w:rFonts w:ascii="Tinos" w:hAnsi="Tinos" w:eastAsia="Tinos" w:cs="Tinos"/>
          <w:b/>
          <w:bCs/>
          <w:color w:val="292c2f"/>
          <w:sz w:val="24"/>
          <w:szCs w:val="24"/>
        </w:rPr>
        <w:t xml:space="preserve">по вопросам неиспользования земельных участков</w:t>
      </w:r>
      <w:r>
        <w:rPr>
          <w:rFonts w:ascii="Tinos" w:hAnsi="Tinos" w:eastAsia="Tinos" w:cs="Tinos"/>
          <w:color w:val="292c2f"/>
          <w:sz w:val="24"/>
          <w:szCs w:val="24"/>
        </w:rPr>
        <w:t xml:space="preserve"> </w:t>
      </w:r>
      <w:r>
        <w:rPr>
          <w:rFonts w:ascii="Tinos" w:hAnsi="Tinos" w:eastAsia="Tinos" w:cs="Tinos"/>
          <w:color w:val="292c2f"/>
          <w:sz w:val="24"/>
          <w:szCs w:val="24"/>
          <w:u w:val="single"/>
        </w:rPr>
        <w:t xml:space="preserve">на октябрь 2025 года.</w:t>
      </w:r>
      <w:r>
        <w:rPr>
          <w:rFonts w:ascii="Tinos" w:hAnsi="Tinos" w:eastAsia="Tinos" w:cs="Tinos"/>
          <w:sz w:val="24"/>
          <w:szCs w:val="24"/>
          <w:u w:val="single"/>
        </w:rPr>
      </w:r>
      <w:r>
        <w:rPr>
          <w:rFonts w:ascii="Tinos" w:hAnsi="Tinos" w:cs="Tinos"/>
          <w:sz w:val="21"/>
        </w:rPr>
      </w:r>
    </w:p>
    <w:p>
      <w:pPr>
        <w:ind w:left="0" w:right="0" w:firstLine="708"/>
        <w:spacing w:before="0" w:after="0"/>
        <w:rPr>
          <w:rFonts w:ascii="Tinos" w:hAnsi="Tinos" w:cs="Tinos"/>
          <w:sz w:val="2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92c2f"/>
          <w:sz w:val="24"/>
          <w:szCs w:val="24"/>
        </w:rPr>
        <w:t xml:space="preserve">Эксперты Управления дадут жителям региона квалифицированные консультации по широкому кругу вопросов, в том числе: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1"/>
        </w:rPr>
      </w:r>
    </w:p>
    <w:p>
      <w:pPr>
        <w:pStyle w:val="836"/>
        <w:numPr>
          <w:ilvl w:val="0"/>
          <w:numId w:val="1"/>
        </w:numPr>
        <w:ind w:right="0"/>
        <w:spacing w:before="0" w:after="0"/>
        <w:rPr>
          <w:rFonts w:ascii="Tinos" w:hAnsi="Tinos" w:cs="Tinos"/>
          <w:sz w:val="2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92c2f"/>
          <w:sz w:val="24"/>
          <w:szCs w:val="24"/>
        </w:rPr>
        <w:t xml:space="preserve">По каким критериям участок признается неиспользуемым;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1"/>
        </w:rPr>
      </w:r>
    </w:p>
    <w:p>
      <w:pPr>
        <w:pStyle w:val="836"/>
        <w:numPr>
          <w:ilvl w:val="0"/>
          <w:numId w:val="1"/>
        </w:numPr>
        <w:ind w:right="0"/>
        <w:spacing w:before="0" w:after="0"/>
        <w:rPr>
          <w:rFonts w:ascii="Tinos" w:hAnsi="Tinos" w:cs="Tinos"/>
          <w:sz w:val="2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92c2f"/>
          <w:sz w:val="24"/>
          <w:szCs w:val="24"/>
        </w:rPr>
        <w:t xml:space="preserve">Как избежать нарушений земельного законодательства;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1"/>
        </w:rPr>
      </w:r>
    </w:p>
    <w:p>
      <w:pPr>
        <w:pStyle w:val="836"/>
        <w:numPr>
          <w:ilvl w:val="0"/>
          <w:numId w:val="1"/>
        </w:numPr>
        <w:ind w:right="0"/>
        <w:spacing w:before="0" w:after="0"/>
        <w:rPr>
          <w:rFonts w:ascii="Tinos" w:hAnsi="Tinos" w:cs="Tinos"/>
          <w:sz w:val="2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92c2f"/>
          <w:sz w:val="24"/>
          <w:szCs w:val="24"/>
        </w:rPr>
        <w:t xml:space="preserve">Кто осуществляет контроль за использованием земель;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1"/>
        </w:rPr>
      </w:r>
    </w:p>
    <w:p>
      <w:pPr>
        <w:pStyle w:val="836"/>
        <w:numPr>
          <w:ilvl w:val="0"/>
          <w:numId w:val="1"/>
        </w:numPr>
        <w:ind w:right="0"/>
        <w:spacing w:before="0" w:after="0"/>
        <w:rPr>
          <w:rFonts w:ascii="Tinos" w:hAnsi="Tinos" w:cs="Tinos"/>
          <w:sz w:val="2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92c2f"/>
          <w:sz w:val="24"/>
          <w:szCs w:val="24"/>
        </w:rPr>
        <w:t xml:space="preserve">Какие сроки установлены для устранения нарушений.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1"/>
        </w:rPr>
      </w:r>
    </w:p>
    <w:p>
      <w:pPr>
        <w:ind w:left="0" w:right="0" w:firstLine="0"/>
        <w:spacing w:before="0" w:after="0"/>
        <w:rPr>
          <w:rFonts w:ascii="Tinos" w:hAnsi="Tinos" w:cs="Tinos"/>
          <w:color w:val="292c2f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92c2f"/>
          <w:sz w:val="24"/>
          <w:szCs w:val="24"/>
          <w:highlight w:val="none"/>
        </w:rPr>
      </w:r>
      <w:r>
        <w:rPr>
          <w:rFonts w:ascii="Tinos" w:hAnsi="Tinos" w:eastAsia="Tinos" w:cs="Tinos"/>
          <w:color w:val="292c2f"/>
          <w:sz w:val="24"/>
          <w:szCs w:val="24"/>
          <w:highlight w:val="none"/>
        </w:rPr>
      </w:r>
      <w:r>
        <w:rPr>
          <w:rFonts w:ascii="Tinos" w:hAnsi="Tinos" w:cs="Tinos"/>
          <w:color w:val="292c2f"/>
          <w:sz w:val="24"/>
          <w:szCs w:val="24"/>
        </w:rPr>
      </w:r>
    </w:p>
    <w:p>
      <w:pPr>
        <w:ind w:left="0" w:right="0" w:firstLine="0"/>
        <w:spacing w:before="0" w:after="0"/>
        <w:rPr>
          <w:rFonts w:ascii="Tinos" w:hAnsi="Tinos" w:eastAsia="Tinos" w:cs="Tinos"/>
          <w:color w:val="292c2f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92c2f"/>
          <w:sz w:val="24"/>
          <w:szCs w:val="24"/>
        </w:rPr>
        <w:t xml:space="preserve">Задайте экспертам все свои вопросы и получите официальные ответы по телефонам:</w:t>
      </w:r>
      <w:r>
        <w:rPr>
          <w:rFonts w:ascii="Tinos" w:hAnsi="Tinos" w:eastAsia="Tinos" w:cs="Tinos"/>
          <w:color w:val="292c2f"/>
          <w:sz w:val="24"/>
          <w:szCs w:val="24"/>
        </w:rPr>
      </w:r>
      <w:r>
        <w:rPr>
          <w:rFonts w:ascii="Tinos" w:hAnsi="Tinos" w:eastAsia="Tinos" w:cs="Tinos"/>
          <w:color w:val="292c2f"/>
          <w:sz w:val="24"/>
          <w:szCs w:val="24"/>
          <w:highlight w:val="none"/>
        </w:rPr>
      </w:r>
    </w:p>
    <w:p>
      <w:pPr>
        <w:ind w:left="0" w:right="0" w:firstLine="0"/>
        <w:spacing w:before="0" w:after="0"/>
        <w:rPr>
          <w:rFonts w:ascii="Tinos" w:hAnsi="Tinos" w:eastAsia="Tinos" w:cs="Tinos"/>
          <w:color w:val="292c2f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92c2f"/>
          <w:sz w:val="24"/>
          <w:szCs w:val="24"/>
          <w:highlight w:val="none"/>
        </w:rPr>
      </w:r>
      <w:r>
        <w:rPr>
          <w:rFonts w:ascii="Tinos" w:hAnsi="Tinos" w:eastAsia="Tinos" w:cs="Tinos"/>
          <w:color w:val="292c2f"/>
          <w:sz w:val="24"/>
          <w:szCs w:val="24"/>
          <w:highlight w:val="none"/>
        </w:rPr>
      </w:r>
      <w:r>
        <w:rPr>
          <w:rFonts w:ascii="Tinos" w:hAnsi="Tinos" w:eastAsia="Tinos" w:cs="Tinos"/>
          <w:color w:val="292c2f"/>
          <w:sz w:val="24"/>
          <w:szCs w:val="24"/>
          <w:highlight w:val="none"/>
        </w:rPr>
      </w:r>
    </w:p>
    <w:tbl>
      <w:tblPr>
        <w:tblStyle w:val="688"/>
        <w:tblW w:w="0" w:type="auto"/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>
        <w:tblPrEx/>
        <w:trPr/>
        <w:tc>
          <w:tcPr>
            <w:tcW w:w="3118" w:type="dxa"/>
            <w:textDirection w:val="lrTb"/>
            <w:noWrap w:val="false"/>
          </w:tcPr>
          <w:p>
            <w:pPr>
              <w:spacing w:before="0" w:after="0"/>
              <w:rPr>
                <w:rFonts w:ascii="Tinos" w:hAnsi="Tinos" w:cs="Tinos"/>
                <w:b/>
                <w:bCs/>
                <w:color w:val="292c2f"/>
                <w:sz w:val="21"/>
                <w:szCs w:val="21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b/>
                <w:bCs/>
                <w:color w:val="292c2f"/>
                <w:sz w:val="24"/>
                <w:szCs w:val="24"/>
                <w:highlight w:val="none"/>
              </w:rPr>
              <w:t xml:space="preserve">Дата</w:t>
            </w:r>
            <w:r>
              <w:rPr>
                <w:rFonts w:ascii="Tinos" w:hAnsi="Tinos" w:eastAsia="Tinos" w:cs="Tinos"/>
                <w:b/>
                <w:bCs/>
                <w:color w:val="292c2f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b/>
                <w:bCs/>
                <w:color w:val="292c2f"/>
                <w:sz w:val="21"/>
                <w:szCs w:val="21"/>
                <w:highlight w:val="none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spacing w:before="0" w:after="0"/>
              <w:rPr>
                <w:rFonts w:ascii="Tinos" w:hAnsi="Tinos" w:cs="Tinos"/>
                <w:b/>
                <w:bCs/>
                <w:color w:val="292c2f"/>
                <w:sz w:val="21"/>
                <w:szCs w:val="21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b/>
                <w:bCs/>
                <w:color w:val="292c2f"/>
                <w:sz w:val="24"/>
                <w:szCs w:val="24"/>
                <w:highlight w:val="none"/>
              </w:rPr>
              <w:t xml:space="preserve">Телефон</w:t>
            </w:r>
            <w:r>
              <w:rPr>
                <w:rFonts w:ascii="Tinos" w:hAnsi="Tinos" w:eastAsia="Tinos" w:cs="Tinos"/>
                <w:b/>
                <w:bCs/>
                <w:color w:val="292c2f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b/>
                <w:bCs/>
                <w:color w:val="292c2f"/>
                <w:sz w:val="21"/>
                <w:szCs w:val="21"/>
                <w:highlight w:val="none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spacing w:before="0" w:after="0"/>
              <w:rPr>
                <w:rFonts w:ascii="Tinos" w:hAnsi="Tinos" w:cs="Tinos"/>
                <w:b/>
                <w:bCs/>
                <w:color w:val="292c2f"/>
                <w:sz w:val="21"/>
                <w:szCs w:val="21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b/>
                <w:bCs/>
                <w:color w:val="292c2f"/>
                <w:sz w:val="24"/>
                <w:szCs w:val="24"/>
                <w:highlight w:val="none"/>
              </w:rPr>
              <w:t xml:space="preserve">Время</w:t>
            </w:r>
            <w:r>
              <w:rPr>
                <w:rFonts w:ascii="Tinos" w:hAnsi="Tinos" w:eastAsia="Tinos" w:cs="Tinos"/>
                <w:b/>
                <w:bCs/>
                <w:color w:val="292c2f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b/>
                <w:bCs/>
                <w:color w:val="292c2f"/>
                <w:sz w:val="21"/>
                <w:szCs w:val="21"/>
                <w:highlight w:val="none"/>
              </w:rPr>
            </w:r>
          </w:p>
        </w:tc>
      </w:tr>
      <w:tr>
        <w:tblPrEx/>
        <w:trPr/>
        <w:tc>
          <w:tcPr>
            <w:tcW w:w="3118" w:type="dxa"/>
            <w:textDirection w:val="lrTb"/>
            <w:noWrap w:val="false"/>
          </w:tcPr>
          <w:p>
            <w:pPr>
              <w:spacing w:before="0" w:after="0"/>
              <w:rPr>
                <w:rFonts w:ascii="Tinos" w:hAnsi="Tinos" w:cs="Tinos"/>
                <w:b/>
                <w:bCs/>
                <w:color w:val="292c2f"/>
                <w:sz w:val="21"/>
                <w:szCs w:val="21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b/>
                <w:bCs/>
                <w:color w:val="292c2f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/>
                <w:color w:val="292c2f"/>
                <w:sz w:val="24"/>
                <w:szCs w:val="24"/>
                <w:highlight w:val="none"/>
              </w:rPr>
              <w:t xml:space="preserve">17.10.2025 </w:t>
            </w:r>
            <w:r>
              <w:rPr>
                <w:rFonts w:ascii="Tinos" w:hAnsi="Tinos" w:eastAsia="Tinos" w:cs="Tinos"/>
                <w:b/>
                <w:bCs/>
                <w:color w:val="292c2f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b/>
                <w:bCs/>
                <w:color w:val="292c2f"/>
                <w:sz w:val="21"/>
                <w:szCs w:val="21"/>
                <w:highlight w:val="none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spacing w:before="0" w:after="0"/>
              <w:rPr>
                <w:rFonts w:ascii="Tinos" w:hAnsi="Tinos" w:cs="Tinos"/>
                <w:b/>
                <w:bCs/>
                <w:color w:val="292c2f"/>
                <w:sz w:val="21"/>
                <w:szCs w:val="21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b/>
                <w:bCs/>
                <w:color w:val="292c2f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/>
                <w:color w:val="292c2f"/>
                <w:sz w:val="24"/>
                <w:szCs w:val="24"/>
                <w:highlight w:val="none"/>
              </w:rPr>
              <w:t xml:space="preserve">8(34938) 2-87-00</w:t>
            </w:r>
            <w:r>
              <w:rPr>
                <w:rFonts w:ascii="Tinos" w:hAnsi="Tinos" w:eastAsia="Tinos" w:cs="Tinos"/>
                <w:b/>
                <w:bCs/>
                <w:color w:val="292c2f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b/>
                <w:bCs/>
                <w:color w:val="292c2f"/>
                <w:sz w:val="21"/>
                <w:szCs w:val="21"/>
                <w:highlight w:val="none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spacing w:before="0" w:after="0"/>
              <w:rPr>
                <w:rFonts w:ascii="Tinos" w:hAnsi="Tinos" w:cs="Tinos"/>
                <w:b/>
                <w:bCs/>
                <w:color w:val="292c2f"/>
                <w:sz w:val="21"/>
                <w:szCs w:val="21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b/>
                <w:bCs/>
                <w:color w:val="292c2f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/>
                <w:bCs/>
                <w:color w:val="292c2f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b/>
                <w:bCs/>
                <w:color w:val="292c2f"/>
                <w:sz w:val="21"/>
                <w:szCs w:val="21"/>
                <w:highlight w:val="none"/>
              </w:rPr>
            </w:r>
          </w:p>
          <w:p>
            <w:pPr>
              <w:spacing w:before="0" w:after="0"/>
              <w:rPr>
                <w:rFonts w:ascii="Tinos" w:hAnsi="Tinos" w:cs="Tinos"/>
                <w:b/>
                <w:bCs/>
                <w:color w:val="292c2f"/>
                <w:sz w:val="21"/>
                <w:szCs w:val="21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b/>
                <w:bCs/>
                <w:color w:val="292c2f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/>
                <w:bCs/>
                <w:color w:val="292c2f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b/>
                <w:bCs/>
                <w:color w:val="292c2f"/>
                <w:sz w:val="21"/>
                <w:szCs w:val="21"/>
                <w:highlight w:val="none"/>
              </w:rPr>
            </w:r>
          </w:p>
          <w:p>
            <w:pPr>
              <w:jc w:val="center"/>
              <w:spacing w:before="0" w:after="0"/>
              <w:rPr>
                <w:rFonts w:ascii="Tinos" w:hAnsi="Tinos" w:cs="Tinos"/>
                <w:b/>
                <w:bCs/>
                <w:color w:val="292c2f"/>
                <w:sz w:val="21"/>
                <w:szCs w:val="21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b/>
                <w:bCs/>
                <w:color w:val="292c2f"/>
                <w:sz w:val="24"/>
                <w:szCs w:val="24"/>
                <w:highlight w:val="none"/>
              </w:rPr>
              <w:t xml:space="preserve">14:10 - 17:00</w:t>
            </w:r>
            <w:r>
              <w:rPr>
                <w:rFonts w:ascii="Tinos" w:hAnsi="Tinos" w:eastAsia="Tinos" w:cs="Tinos"/>
                <w:b/>
                <w:bCs/>
                <w:color w:val="292c2f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b/>
                <w:bCs/>
                <w:color w:val="292c2f"/>
                <w:sz w:val="21"/>
                <w:szCs w:val="21"/>
                <w:highlight w:val="none"/>
              </w:rPr>
            </w:r>
          </w:p>
          <w:p>
            <w:pPr>
              <w:spacing w:before="0" w:after="0"/>
              <w:rPr>
                <w:rFonts w:ascii="Tinos" w:hAnsi="Tinos" w:cs="Tinos"/>
                <w:b/>
                <w:bCs/>
                <w:color w:val="292c2f"/>
                <w:sz w:val="21"/>
                <w:szCs w:val="21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b/>
                <w:bCs/>
                <w:color w:val="292c2f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/>
                <w:bCs/>
                <w:color w:val="292c2f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b/>
                <w:bCs/>
                <w:color w:val="292c2f"/>
                <w:sz w:val="21"/>
                <w:szCs w:val="21"/>
                <w:highlight w:val="none"/>
              </w:rPr>
            </w:r>
          </w:p>
          <w:p>
            <w:pPr>
              <w:spacing w:before="0" w:after="0"/>
              <w:rPr>
                <w:rFonts w:ascii="Tinos" w:hAnsi="Tinos" w:cs="Tinos"/>
                <w:b/>
                <w:bCs/>
                <w:color w:val="292c2f"/>
                <w:sz w:val="21"/>
                <w:szCs w:val="21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b/>
                <w:bCs/>
                <w:color w:val="292c2f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/>
                <w:bCs/>
                <w:color w:val="292c2f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b/>
                <w:bCs/>
                <w:color w:val="292c2f"/>
                <w:sz w:val="21"/>
                <w:szCs w:val="21"/>
                <w:highlight w:val="none"/>
              </w:rPr>
            </w:r>
          </w:p>
        </w:tc>
      </w:tr>
      <w:tr>
        <w:tblPrEx/>
        <w:trPr/>
        <w:tc>
          <w:tcPr>
            <w:tcW w:w="3118" w:type="dxa"/>
            <w:textDirection w:val="lrTb"/>
            <w:noWrap w:val="false"/>
          </w:tcPr>
          <w:p>
            <w:pPr>
              <w:spacing w:before="0" w:after="0"/>
              <w:rPr>
                <w:rFonts w:ascii="Tinos" w:hAnsi="Tinos" w:cs="Tinos"/>
                <w:b/>
                <w:bCs/>
                <w:color w:val="292c2f"/>
                <w:sz w:val="21"/>
                <w:szCs w:val="21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b/>
                <w:bCs/>
                <w:color w:val="292c2f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/>
                <w:color w:val="292c2f"/>
                <w:sz w:val="24"/>
                <w:szCs w:val="24"/>
                <w:highlight w:val="none"/>
              </w:rPr>
              <w:t xml:space="preserve">21.10.2025 </w:t>
            </w:r>
            <w:r>
              <w:rPr>
                <w:rFonts w:ascii="Tinos" w:hAnsi="Tinos" w:eastAsia="Tinos" w:cs="Tinos"/>
                <w:b/>
                <w:bCs/>
                <w:color w:val="292c2f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b/>
                <w:bCs/>
                <w:color w:val="292c2f"/>
                <w:sz w:val="21"/>
                <w:szCs w:val="21"/>
                <w:highlight w:val="none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spacing w:before="0" w:after="0"/>
              <w:rPr>
                <w:rFonts w:ascii="Tinos" w:hAnsi="Tinos" w:cs="Tinos"/>
                <w:b/>
                <w:bCs/>
                <w:color w:val="292c2f"/>
                <w:sz w:val="21"/>
                <w:szCs w:val="21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b/>
                <w:bCs/>
                <w:color w:val="292c2f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/>
                <w:color w:val="292c2f"/>
                <w:sz w:val="24"/>
                <w:szCs w:val="24"/>
                <w:highlight w:val="none"/>
              </w:rPr>
              <w:t xml:space="preserve">8(34922) 4-50-49</w:t>
            </w:r>
            <w:r>
              <w:rPr>
                <w:rFonts w:ascii="Tinos" w:hAnsi="Tinos" w:eastAsia="Tinos" w:cs="Tinos"/>
                <w:b/>
                <w:bCs/>
                <w:color w:val="292c2f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b/>
                <w:bCs/>
                <w:color w:val="292c2f"/>
                <w:sz w:val="21"/>
                <w:szCs w:val="21"/>
                <w:highlight w:val="none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3118" w:type="dxa"/>
            <w:textDirection w:val="lrTb"/>
            <w:noWrap w:val="false"/>
          </w:tcPr>
          <w:p>
            <w:pPr>
              <w:spacing w:before="0" w:after="0"/>
              <w:rPr>
                <w:rFonts w:ascii="Tinos" w:hAnsi="Tinos" w:cs="Tinos"/>
                <w:b/>
                <w:bCs/>
                <w:color w:val="292c2f"/>
                <w:sz w:val="21"/>
                <w:szCs w:val="21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b/>
                <w:bCs/>
                <w:color w:val="292c2f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/>
                <w:color w:val="292c2f"/>
                <w:sz w:val="24"/>
                <w:szCs w:val="24"/>
                <w:highlight w:val="none"/>
              </w:rPr>
              <w:t xml:space="preserve">22.10.2025</w:t>
            </w:r>
            <w:r>
              <w:rPr>
                <w:rFonts w:ascii="Tinos" w:hAnsi="Tinos" w:eastAsia="Tinos" w:cs="Tinos"/>
                <w:b/>
                <w:bCs/>
                <w:color w:val="292c2f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b/>
                <w:bCs/>
                <w:color w:val="292c2f"/>
                <w:sz w:val="21"/>
                <w:szCs w:val="21"/>
                <w:highlight w:val="none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spacing w:before="0" w:after="0"/>
              <w:rPr>
                <w:rFonts w:ascii="Tinos" w:hAnsi="Tinos" w:cs="Tinos"/>
                <w:b/>
                <w:bCs/>
                <w:color w:val="292c2f"/>
                <w:sz w:val="21"/>
                <w:szCs w:val="21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b/>
                <w:bCs/>
                <w:color w:val="292c2f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/>
                <w:color w:val="292c2f"/>
                <w:sz w:val="24"/>
                <w:szCs w:val="24"/>
                <w:highlight w:val="none"/>
              </w:rPr>
              <w:t xml:space="preserve">8(3499) 53-87-58</w:t>
            </w:r>
            <w:r>
              <w:rPr>
                <w:rFonts w:ascii="Tinos" w:hAnsi="Tinos" w:eastAsia="Tinos" w:cs="Tinos"/>
                <w:b/>
                <w:bCs/>
                <w:color w:val="292c2f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b/>
                <w:bCs/>
                <w:color w:val="292c2f"/>
                <w:sz w:val="21"/>
                <w:szCs w:val="21"/>
                <w:highlight w:val="none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3118" w:type="dxa"/>
            <w:textDirection w:val="lrTb"/>
            <w:noWrap w:val="false"/>
          </w:tcPr>
          <w:p>
            <w:pPr>
              <w:spacing w:before="0" w:after="0"/>
              <w:rPr>
                <w:rFonts w:ascii="Tinos" w:hAnsi="Tinos" w:cs="Tinos"/>
                <w:b/>
                <w:bCs/>
                <w:color w:val="292c2f"/>
                <w:sz w:val="21"/>
                <w:szCs w:val="21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b/>
                <w:bCs/>
                <w:color w:val="292c2f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/>
                <w:color w:val="292c2f"/>
                <w:sz w:val="24"/>
                <w:szCs w:val="24"/>
                <w:highlight w:val="none"/>
              </w:rPr>
              <w:t xml:space="preserve">24.10.2025</w:t>
            </w:r>
            <w:r>
              <w:rPr>
                <w:rFonts w:ascii="Tinos" w:hAnsi="Tinos" w:eastAsia="Tinos" w:cs="Tinos"/>
                <w:b/>
                <w:bCs/>
                <w:color w:val="292c2f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b/>
                <w:bCs/>
                <w:color w:val="292c2f"/>
                <w:sz w:val="21"/>
                <w:szCs w:val="21"/>
                <w:highlight w:val="none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spacing w:before="0" w:after="0"/>
              <w:rPr>
                <w:rFonts w:ascii="Tinos" w:hAnsi="Tinos" w:cs="Tinos"/>
                <w:b/>
                <w:bCs/>
                <w:color w:val="292c2f"/>
                <w:sz w:val="21"/>
                <w:szCs w:val="21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b/>
                <w:bCs/>
                <w:color w:val="292c2f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/>
                <w:color w:val="292c2f"/>
                <w:sz w:val="24"/>
                <w:szCs w:val="24"/>
                <w:highlight w:val="none"/>
              </w:rPr>
              <w:t xml:space="preserve">8(3494) 23-22-97</w:t>
            </w:r>
            <w:r>
              <w:rPr>
                <w:rFonts w:ascii="Tinos" w:hAnsi="Tinos" w:eastAsia="Tinos" w:cs="Tinos"/>
                <w:b/>
                <w:bCs/>
                <w:color w:val="292c2f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b/>
                <w:bCs/>
                <w:color w:val="292c2f"/>
                <w:sz w:val="21"/>
                <w:szCs w:val="21"/>
                <w:highlight w:val="none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3118" w:type="dxa"/>
            <w:textDirection w:val="lrTb"/>
            <w:noWrap w:val="false"/>
          </w:tcPr>
          <w:p>
            <w:pPr>
              <w:spacing w:before="0" w:after="0"/>
              <w:rPr>
                <w:rFonts w:ascii="Tinos" w:hAnsi="Tinos" w:cs="Tinos"/>
                <w:b/>
                <w:bCs/>
                <w:color w:val="292c2f"/>
                <w:sz w:val="21"/>
                <w:szCs w:val="21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b/>
                <w:bCs/>
                <w:color w:val="292c2f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/>
                <w:color w:val="292c2f"/>
                <w:sz w:val="24"/>
                <w:szCs w:val="24"/>
                <w:highlight w:val="none"/>
              </w:rPr>
              <w:t xml:space="preserve">31.10.2025 </w:t>
            </w:r>
            <w:r>
              <w:rPr>
                <w:rFonts w:ascii="Tinos" w:hAnsi="Tinos" w:eastAsia="Tinos" w:cs="Tinos"/>
                <w:b/>
                <w:bCs/>
                <w:color w:val="292c2f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b/>
                <w:bCs/>
                <w:color w:val="292c2f"/>
                <w:sz w:val="21"/>
                <w:szCs w:val="21"/>
                <w:highlight w:val="none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spacing w:before="0" w:after="0"/>
              <w:rPr>
                <w:rFonts w:ascii="Tinos" w:hAnsi="Tinos" w:cs="Tinos"/>
                <w:b/>
                <w:bCs/>
                <w:color w:val="292c2f"/>
                <w:sz w:val="21"/>
                <w:szCs w:val="21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b/>
                <w:bCs/>
                <w:color w:val="292c2f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/>
                <w:color w:val="292c2f"/>
                <w:sz w:val="24"/>
                <w:szCs w:val="24"/>
                <w:highlight w:val="none"/>
              </w:rPr>
              <w:t xml:space="preserve">8(3496) 32-59-38</w:t>
            </w:r>
            <w:r>
              <w:rPr>
                <w:rFonts w:ascii="Tinos" w:hAnsi="Tinos" w:eastAsia="Tinos" w:cs="Tinos"/>
                <w:b/>
                <w:bCs/>
                <w:color w:val="292c2f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b/>
                <w:bCs/>
                <w:color w:val="292c2f"/>
                <w:sz w:val="21"/>
                <w:szCs w:val="21"/>
                <w:highlight w:val="none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r/>
            <w:r/>
          </w:p>
        </w:tc>
      </w:tr>
    </w:tbl>
    <w:p>
      <w:pPr>
        <w:ind w:left="0" w:right="0" w:firstLine="0"/>
        <w:spacing w:before="0" w:after="0"/>
        <w:rPr>
          <w:rFonts w:ascii="Tinos" w:hAnsi="Tinos" w:cs="Tinos"/>
          <w:sz w:val="21"/>
          <w:szCs w:val="2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1"/>
          <w:szCs w:val="21"/>
        </w:rPr>
      </w:r>
    </w:p>
    <w:p>
      <w:pPr>
        <w:ind w:left="0" w:right="0" w:firstLine="0"/>
        <w:spacing w:before="0" w:after="0"/>
        <w:rPr>
          <w:rFonts w:ascii="Tinos" w:hAnsi="Tinos" w:cs="Tinos"/>
          <w:sz w:val="21"/>
          <w:szCs w:val="2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92c2f"/>
          <w:sz w:val="24"/>
          <w:szCs w:val="24"/>
        </w:rPr>
        <w:t xml:space="preserve">Звонки будут приниматься </w:t>
      </w:r>
      <w:r>
        <w:rPr>
          <w:rFonts w:ascii="Tinos" w:hAnsi="Tinos" w:eastAsia="Tinos" w:cs="Tinos"/>
          <w:b/>
          <w:color w:val="292c2f"/>
          <w:sz w:val="24"/>
          <w:szCs w:val="24"/>
        </w:rPr>
        <w:t xml:space="preserve">с 14:10 до 17:00</w:t>
      </w:r>
      <w:r>
        <w:rPr>
          <w:rFonts w:ascii="Tinos" w:hAnsi="Tinos" w:eastAsia="Tinos" w:cs="Tinos"/>
          <w:sz w:val="24"/>
          <w:szCs w:val="24"/>
          <w:highlight w:val="none"/>
        </w:rPr>
      </w:r>
      <w:r>
        <w:rPr>
          <w:rFonts w:ascii="Tinos" w:hAnsi="Tinos" w:cs="Tinos"/>
          <w:sz w:val="21"/>
          <w:szCs w:val="21"/>
          <w:highlight w:val="none"/>
        </w:rPr>
      </w:r>
    </w:p>
    <w:p>
      <w:pPr>
        <w:ind w:left="0" w:right="0" w:firstLine="0"/>
        <w:spacing w:before="0" w:after="0"/>
        <w:rPr>
          <w:rFonts w:ascii="Tinos" w:hAnsi="Tinos" w:cs="Tinos"/>
          <w:b/>
          <w:bCs/>
          <w:color w:val="292c2f"/>
          <w:sz w:val="21"/>
          <w:szCs w:val="2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bCs/>
          <w:color w:val="292c2f"/>
          <w:sz w:val="24"/>
          <w:szCs w:val="24"/>
          <w:highlight w:val="none"/>
        </w:rPr>
      </w:r>
      <w:r>
        <w:rPr>
          <w:rFonts w:ascii="Tinos" w:hAnsi="Tinos" w:eastAsia="Tinos" w:cs="Tinos"/>
          <w:b/>
          <w:bCs/>
          <w:color w:val="292c2f"/>
          <w:sz w:val="24"/>
          <w:szCs w:val="24"/>
          <w:highlight w:val="none"/>
        </w:rPr>
      </w:r>
      <w:r>
        <w:rPr>
          <w:rFonts w:ascii="Tinos" w:hAnsi="Tinos" w:cs="Tinos"/>
          <w:b/>
          <w:bCs/>
          <w:color w:val="292c2f"/>
          <w:sz w:val="21"/>
          <w:szCs w:val="21"/>
          <w:highlight w:val="none"/>
        </w:rPr>
      </w:r>
    </w:p>
    <w:p>
      <w:pPr>
        <w:rPr>
          <w:rFonts w:ascii="Tinos" w:hAnsi="Tinos" w:eastAsia="Tinos" w:cs="Tinos"/>
          <w:sz w:val="18"/>
          <w:szCs w:val="18"/>
          <w:highlight w:val="none"/>
        </w:rPr>
      </w:pPr>
      <w:r>
        <w:rPr>
          <w:rFonts w:ascii="Tinos" w:hAnsi="Tinos" w:eastAsia="Tinos" w:cs="Tinos"/>
          <w:sz w:val="20"/>
          <w:szCs w:val="20"/>
        </w:rPr>
        <w:t xml:space="preserve">Информация подготовлена пресс-службой Управления Росреестра по ЯНАО</w:t>
      </w:r>
      <w:r>
        <w:rPr>
          <w:rFonts w:ascii="Tinos" w:hAnsi="Tinos" w:eastAsia="Tinos" w:cs="Tinos"/>
          <w:sz w:val="18"/>
          <w:szCs w:val="18"/>
          <w:highlight w:val="none"/>
        </w:rPr>
      </w:r>
      <w:r>
        <w:rPr>
          <w:rFonts w:ascii="Tinos" w:hAnsi="Tinos" w:eastAsia="Tinos" w:cs="Tinos"/>
          <w:sz w:val="18"/>
          <w:szCs w:val="18"/>
          <w:highlight w:val="none"/>
        </w:rPr>
      </w:r>
    </w:p>
    <w:p>
      <w:pPr>
        <w:rPr>
          <w:rFonts w:ascii="Tinos" w:hAnsi="Tinos" w:cs="Tinos"/>
          <w:sz w:val="16"/>
          <w:szCs w:val="16"/>
          <w:highlight w:val="none"/>
        </w:rPr>
      </w:pPr>
      <w:r>
        <w:rPr>
          <w:rFonts w:ascii="Tinos" w:hAnsi="Tinos" w:cs="Tinos"/>
          <w:sz w:val="16"/>
          <w:szCs w:val="16"/>
          <w:highlight w:val="none"/>
        </w:rPr>
      </w:r>
      <w:r>
        <w:rPr>
          <w:rFonts w:ascii="Tinos" w:hAnsi="Tinos" w:cs="Tinos"/>
          <w:sz w:val="16"/>
          <w:szCs w:val="16"/>
          <w:highlight w:val="none"/>
        </w:rPr>
      </w:r>
    </w:p>
    <w:p>
      <w:pPr>
        <w:rPr>
          <w:rFonts w:ascii="Tinos" w:hAnsi="Tinos" w:cs="Tinos"/>
          <w:sz w:val="16"/>
          <w:szCs w:val="16"/>
          <w:highlight w:val="none"/>
        </w:rPr>
      </w:pPr>
      <w:r>
        <w:rPr>
          <w:rFonts w:ascii="Tinos" w:hAnsi="Tinos" w:eastAsia="Tinos" w:cs="Tinos"/>
          <w:sz w:val="18"/>
          <w:szCs w:val="18"/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5956655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398725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940424" cy="59566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67.75pt;height:469.03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nos" w:hAnsi="Tinos" w:eastAsia="Tinos" w:cs="Tinos"/>
          <w:sz w:val="18"/>
          <w:szCs w:val="18"/>
          <w:highlight w:val="none"/>
        </w:rPr>
      </w:r>
    </w:p>
    <w:p>
      <w:pPr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highlight w:val="none"/>
        </w:rPr>
      </w:r>
      <w:r>
        <w:rPr>
          <w:rFonts w:ascii="Tinos" w:hAnsi="Tinos" w:eastAsia="Tinos" w:cs="Tinos"/>
          <w:sz w:val="24"/>
          <w:szCs w:val="24"/>
          <w:highlight w:val="none"/>
        </w:rPr>
      </w:r>
      <w:r>
        <w:rPr>
          <w:rFonts w:ascii="Tinos" w:hAnsi="Tinos" w:cs="Tinos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2"/>
    <w:next w:val="832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2"/>
    <w:next w:val="832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2"/>
    <w:next w:val="832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No Spacing"/>
    <w:basedOn w:val="832"/>
    <w:uiPriority w:val="1"/>
    <w:qFormat/>
    <w:pPr>
      <w:spacing w:after="0" w:line="240" w:lineRule="auto"/>
    </w:pPr>
  </w:style>
  <w:style w:type="paragraph" w:styleId="836">
    <w:name w:val="List Paragraph"/>
    <w:basedOn w:val="832"/>
    <w:uiPriority w:val="34"/>
    <w:qFormat/>
    <w:pPr>
      <w:contextualSpacing/>
      <w:ind w:left="720"/>
    </w:pPr>
  </w:style>
  <w:style w:type="character" w:styleId="83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zvskaredina</cp:lastModifiedBy>
  <cp:revision>2</cp:revision>
  <dcterms:modified xsi:type="dcterms:W3CDTF">2025-10-15T09:24:15Z</dcterms:modified>
</cp:coreProperties>
</file>