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8020" cy="74739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8020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60pt;height:58.8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 w:val="false"/>
          </w:tcPr>
          <w:p>
            <w:pPr>
              <w:pStyle w:val="760"/>
              <w:jc w:val="center"/>
              <w:shd w:val="clear" w:color="ffffff" w:fill="ffffff"/>
              <w:widowControl w:val="off"/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r>
          </w:p>
          <w:p>
            <w:pPr>
              <w:pStyle w:val="760"/>
              <w:jc w:val="center"/>
              <w:shd w:val="clear" w:color="ffffff" w:fill="ffffff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760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60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11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60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25.09.2025             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</w:rPr>
        <w:t xml:space="preserve"> 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76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center"/>
        <w:spacing w:line="283" w:lineRule="atLeast"/>
        <w:widowControl w:val="off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О внесении измене</w:t>
      </w:r>
      <w:r>
        <w:rPr>
          <w:rFonts w:ascii="Liberation Sans" w:hAnsi="Liberation Sans" w:eastAsia="Liberation Sans" w:cs="Liberation Sans"/>
          <w:b/>
          <w:bCs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b/>
          <w:bCs/>
          <w:highlight w:val="none"/>
        </w:rPr>
        <w:t xml:space="preserve">ий </w:t>
      </w:r>
      <w:r>
        <w:rPr>
          <w:rFonts w:ascii="Liberation Sans" w:hAnsi="Liberation Sans" w:eastAsia="Liberation Sans" w:cs="Liberation Sans"/>
          <w:b/>
          <w:bCs/>
        </w:rPr>
        <w:t xml:space="preserve">в решение</w:t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contextualSpacing/>
        <w:ind w:firstLine="708"/>
        <w:jc w:val="center"/>
        <w:spacing w:line="283" w:lineRule="atLeast"/>
        <w:widowControl w:val="off"/>
        <w:rPr>
          <w:rFonts w:ascii="Liberation Sans" w:hAnsi="Liberation Sans" w:eastAsia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Думы города Новый Уренгой от 27.03.2025 № 398</w:t>
      </w: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eastAsia="Liberation Sans" w:cs="Liberation Sans"/>
          <w:b/>
          <w:bCs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eastAsia="Liberation Sans" w:cs="Liberation Sans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</w:rPr>
        <w:br/>
        <w:t xml:space="preserve">№ 131-ФЗ «Об общих принципах организации местного самоуправления в Российской Федерации», от 31.07.2020 № 248-ФЗ </w:t>
      </w:r>
      <w:r>
        <w:rPr>
          <w:rFonts w:ascii="Liberation Sans" w:hAnsi="Liberation Sans" w:eastAsia="Liberation Sans" w:cs="Liberation Sans"/>
        </w:rPr>
        <w:br/>
        <w:t xml:space="preserve">«О</w:t>
      </w:r>
      <w:r>
        <w:rPr>
          <w:rFonts w:ascii="Liberation Sans" w:hAnsi="Liberation Sans" w:eastAsia="Liberation Sans" w:cs="Liberation Sans"/>
        </w:rPr>
        <w:t xml:space="preserve"> государственном контроле (надзоре) и муниципальном </w:t>
      </w:r>
      <w:r>
        <w:rPr>
          <w:rFonts w:ascii="Liberation Sans" w:hAnsi="Liberation Sans" w:eastAsia="Liberation Sans" w:cs="Liberation Sans"/>
        </w:rPr>
        <w:br/>
        <w:t xml:space="preserve">контроле в Российской Федерации», от 20.03.2025 № 33-ФЗ </w:t>
      </w:r>
      <w:r>
        <w:rPr>
          <w:rFonts w:ascii="Liberation Sans" w:hAnsi="Liberation Sans" w:eastAsia="Liberation Sans" w:cs="Liberation Sans"/>
        </w:rPr>
        <w:br/>
        <w:t xml:space="preserve">«Об 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</w:rPr>
        <w:br/>
        <w:t xml:space="preserve">в единой системе публичной власти», руководствуясь Уставом городского округа город Новый </w:t>
      </w:r>
      <w:r>
        <w:rPr>
          <w:rFonts w:ascii="Liberation Sans" w:hAnsi="Liberation Sans" w:eastAsia="Liberation Sans" w:cs="Liberation Sans"/>
        </w:rPr>
        <w:t xml:space="preserve">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РЕШИЛА: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firstLine="709"/>
        <w:jc w:val="both"/>
        <w:spacing w:line="283" w:lineRule="atLeast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1. Внес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ти в ре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шение Думы города Новый Уренгой 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от 2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7.03.2025 № 398 «Об организации и осуществлении муниципального жилищного контроля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» 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следующие изменения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ind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1.1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. Аб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зац 3 пу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нкта 5.2 приложения 1 «Положение о муниципальном жилищном контрол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е» 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изложить 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в с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л</w:t>
      </w:r>
      <w:r>
        <w:rPr>
          <w:rFonts w:ascii="Liberation Sans" w:hAnsi="Liberation Sans" w:eastAsia="Liberation Sans" w:cs="Liberation Sans"/>
          <w:color w:val="000000"/>
        </w:rPr>
        <w:t xml:space="preserve">едующей редакции: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«Оформление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</w:t>
      </w:r>
      <w:r>
        <w:rPr>
          <w:rFonts w:ascii="Liberation Sans" w:hAnsi="Liberation Sans" w:eastAsia="Liberation Sans" w:cs="Liberation Sans"/>
          <w:color w:val="000000"/>
        </w:rPr>
        <w:t xml:space="preserve">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 Правитель</w:t>
      </w:r>
      <w:r>
        <w:rPr>
          <w:rFonts w:ascii="Liberation Sans" w:hAnsi="Liberation Sans" w:eastAsia="Liberation Sans" w:cs="Liberation Sans"/>
          <w:color w:val="000000"/>
        </w:rPr>
        <w:t xml:space="preserve">ством Российской Федераци</w:t>
      </w:r>
      <w:r>
        <w:rPr>
          <w:rFonts w:ascii="Liberation Sans" w:hAnsi="Liberation Sans" w:eastAsia="Liberation Sans" w:cs="Liberation Sans"/>
          <w:color w:val="000000"/>
        </w:rPr>
        <w:t xml:space="preserve">и».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ind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1.2. 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ункт 5.5 приложения 1 «Положение о муниципальном жилищном контрол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 признать утратившим силу. </w:t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pStyle w:val="915"/>
        <w:ind w:firstLine="709"/>
        <w:jc w:val="both"/>
        <w:tabs>
          <w:tab w:val="left" w:pos="992" w:leader="none"/>
          <w:tab w:val="left" w:pos="1417" w:leader="none"/>
        </w:tabs>
        <w:rPr>
          <w:rFonts w:ascii="Liberation Sans" w:hAnsi="Liberation Sans" w:eastAsia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3. Решен</w:t>
      </w:r>
      <w:r>
        <w:rPr>
          <w:rFonts w:ascii="Liberation Sans" w:hAnsi="Liberation Sans" w:eastAsia="Liberation Sans" w:cs="Liberation Sans"/>
          <w:color w:val="000000"/>
        </w:rPr>
        <w:t xml:space="preserve">ие вступает в силу со дня его официального опубликования, подпункт 1.1 пункта 1 настоящего решения распространяет свое</w:t>
      </w:r>
      <w:r>
        <w:rPr>
          <w:rFonts w:ascii="Liberation Sans" w:hAnsi="Liberation Sans" w:eastAsia="Liberation Sans" w:cs="Liberation Sans"/>
          <w:color w:val="000000"/>
        </w:rPr>
        <w:t xml:space="preserve"> действие на правоотношения, возникшие </w:t>
        <w:br/>
        <w:t xml:space="preserve">с 01.09.2025, подпункт 1.2 пункта 1 настоящего решения распространяет свое действие на правоотношен</w:t>
      </w:r>
      <w:r>
        <w:rPr>
          <w:rFonts w:ascii="Liberation Sans" w:hAnsi="Liberation Sans" w:eastAsia="Liberation Sans" w:cs="Liberation Sans"/>
          <w:color w:val="000000"/>
        </w:rPr>
        <w:t xml:space="preserve">ия, возникшие </w:t>
        <w:br/>
        <w:t xml:space="preserve">с 14.06.2025.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</w:p>
    <w:p>
      <w:pPr>
        <w:contextualSpacing/>
        <w:ind w:firstLine="709"/>
        <w:jc w:val="both"/>
        <w:spacing w:line="283" w:lineRule="atLeast"/>
        <w:rPr>
          <w:rFonts w:ascii="Liberation Sans" w:hAnsi="Liberation Sans" w:cs="Liberation Sans"/>
          <w:bCs/>
          <w:highlight w:val="yellow"/>
        </w:rPr>
      </w:pPr>
      <w:r/>
      <w:bookmarkStart w:id="0" w:name="_GoBack"/>
      <w:r/>
      <w:bookmarkEnd w:id="0"/>
      <w:r>
        <w:rPr>
          <w:rFonts w:ascii="Liberation Sans" w:hAnsi="Liberation Sans" w:cs="Liberation Sans"/>
          <w:bCs/>
          <w:highlight w:val="yellow"/>
        </w:rPr>
      </w:r>
      <w:r>
        <w:rPr>
          <w:rFonts w:ascii="Liberation Sans" w:hAnsi="Liberation Sans" w:cs="Liberation Sans"/>
          <w:bCs/>
          <w:highlight w:val="yellow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7"/>
        <w:gridCol w:w="2127"/>
        <w:gridCol w:w="32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textDirection w:val="lrTb"/>
            <w:noWrap w:val="false"/>
          </w:tcPr>
          <w:p>
            <w:pPr>
              <w:contextualSpacing/>
              <w:jc w:val="right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А.А. </w:t>
            </w:r>
            <w:r>
              <w:rPr>
                <w:rFonts w:ascii="Liberation Sans" w:hAnsi="Liberation Sans" w:eastAsia="Liberation Sans" w:cs="Liberation Sans"/>
              </w:rPr>
              <w:t xml:space="preserve">Колодин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/>
              <w:jc w:val="both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textDirection w:val="lrTb"/>
            <w:noWrap w:val="false"/>
          </w:tcPr>
          <w:p>
            <w:pPr>
              <w:contextualSpacing/>
              <w:jc w:val="both"/>
              <w:spacing w:line="283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/>
              <w:jc w:val="right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</w:rPr>
              <w:t xml:space="preserve">Шумова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contextualSpacing/>
              <w:jc w:val="right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contextualSpacing/>
              <w:jc w:val="right"/>
              <w:spacing w:line="283" w:lineRule="atLeast"/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</w:tbl>
    <w:p>
      <w:pPr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jc w:val="both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850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center"/>
    </w:pPr>
    <w:r>
      <w:t xml:space="preserve">2</w:t>
    </w:r>
    <w:r/>
  </w:p>
  <w:p>
    <w:pPr>
      <w:pStyle w:val="7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qFormat/>
    <w:rPr>
      <w:sz w:val="28"/>
      <w:szCs w:val="28"/>
    </w:rPr>
  </w:style>
  <w:style w:type="paragraph" w:styleId="693">
    <w:name w:val="Heading 1"/>
    <w:basedOn w:val="692"/>
    <w:next w:val="692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692"/>
    <w:next w:val="69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692"/>
    <w:next w:val="692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692"/>
    <w:next w:val="692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Caption Char"/>
    <w:uiPriority w:val="99"/>
  </w:style>
  <w:style w:type="table" w:styleId="706">
    <w:name w:val="Plain Table 1"/>
    <w:basedOn w:val="7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70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70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70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5 Dark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6">
    <w:name w:val="Grid Table 6 Colorful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7">
    <w:name w:val="Grid Table 7 Colorful"/>
    <w:basedOn w:val="70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basedOn w:val="70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basedOn w:val="70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3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5 Dark"/>
    <w:basedOn w:val="70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3">
    <w:name w:val="List Table 6 Colorful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4">
    <w:name w:val="List Table 7 Colorful"/>
    <w:basedOn w:val="70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uiPriority w:val="10"/>
    <w:rPr>
      <w:sz w:val="48"/>
      <w:szCs w:val="48"/>
    </w:rPr>
  </w:style>
  <w:style w:type="character" w:styleId="735" w:customStyle="1">
    <w:name w:val="Subtitle Char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Название объекта Знак"/>
    <w:link w:val="764"/>
    <w:uiPriority w:val="99"/>
  </w:style>
  <w:style w:type="character" w:styleId="739" w:customStyle="1">
    <w:name w:val="Footnote Text Char"/>
    <w:uiPriority w:val="99"/>
    <w:rPr>
      <w:sz w:val="18"/>
    </w:rPr>
  </w:style>
  <w:style w:type="character" w:styleId="740" w:customStyle="1">
    <w:name w:val="Endnote Text Char"/>
    <w:uiPriority w:val="99"/>
    <w:rPr>
      <w:sz w:val="20"/>
    </w:rPr>
  </w:style>
  <w:style w:type="character" w:styleId="741" w:customStyle="1">
    <w:name w:val="Заголовок 1 Знак"/>
    <w:link w:val="693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link w:val="694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link w:val="695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692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rPr>
      <w:lang w:eastAsia="zh-CN"/>
    </w:rPr>
  </w:style>
  <w:style w:type="paragraph" w:styleId="752">
    <w:name w:val="Title"/>
    <w:basedOn w:val="692"/>
    <w:next w:val="692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 w:customStyle="1">
    <w:name w:val="Заголовок Знак"/>
    <w:link w:val="752"/>
    <w:uiPriority w:val="10"/>
    <w:rPr>
      <w:sz w:val="48"/>
      <w:szCs w:val="48"/>
    </w:rPr>
  </w:style>
  <w:style w:type="paragraph" w:styleId="754">
    <w:name w:val="Subtitle"/>
    <w:basedOn w:val="692"/>
    <w:next w:val="692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 w:customStyle="1">
    <w:name w:val="Подзаголовок Знак"/>
    <w:link w:val="754"/>
    <w:uiPriority w:val="11"/>
    <w:rPr>
      <w:sz w:val="24"/>
      <w:szCs w:val="24"/>
    </w:rPr>
  </w:style>
  <w:style w:type="paragraph" w:styleId="756">
    <w:name w:val="Quote"/>
    <w:basedOn w:val="692"/>
    <w:next w:val="692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692"/>
    <w:next w:val="692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>
    <w:name w:val="Header"/>
    <w:basedOn w:val="692"/>
    <w:link w:val="913"/>
    <w:pPr>
      <w:tabs>
        <w:tab w:val="center" w:pos="4153" w:leader="none"/>
        <w:tab w:val="right" w:pos="8306" w:leader="none"/>
      </w:tabs>
    </w:pPr>
  </w:style>
  <w:style w:type="character" w:styleId="761" w:customStyle="1">
    <w:name w:val="Header Char"/>
    <w:uiPriority w:val="99"/>
  </w:style>
  <w:style w:type="paragraph" w:styleId="762">
    <w:name w:val="Footer"/>
    <w:basedOn w:val="692"/>
    <w:link w:val="76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3" w:customStyle="1">
    <w:name w:val="Footer Char"/>
    <w:uiPriority w:val="99"/>
  </w:style>
  <w:style w:type="paragraph" w:styleId="764">
    <w:name w:val="Caption"/>
    <w:basedOn w:val="692"/>
    <w:next w:val="692"/>
    <w:link w:val="73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5" w:customStyle="1">
    <w:name w:val="Нижний колонтитул Знак"/>
    <w:link w:val="762"/>
    <w:uiPriority w:val="99"/>
  </w:style>
  <w:style w:type="table" w:styleId="766">
    <w:name w:val="Table Grid"/>
    <w:basedOn w:val="703"/>
    <w:tblPr/>
  </w:style>
  <w:style w:type="table" w:styleId="76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2">
    <w:name w:val="Hyperlink"/>
    <w:uiPriority w:val="99"/>
    <w:unhideWhenUsed/>
    <w:rPr>
      <w:color w:val="0000ff"/>
      <w:u w:val="single"/>
    </w:rPr>
  </w:style>
  <w:style w:type="paragraph" w:styleId="893">
    <w:name w:val="footnote text"/>
    <w:basedOn w:val="692"/>
    <w:link w:val="894"/>
    <w:uiPriority w:val="99"/>
    <w:semiHidden/>
    <w:unhideWhenUsed/>
    <w:pPr>
      <w:spacing w:after="40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692"/>
    <w:link w:val="897"/>
    <w:uiPriority w:val="99"/>
    <w:semiHidden/>
    <w:unhideWhenUsed/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692"/>
    <w:next w:val="692"/>
    <w:uiPriority w:val="39"/>
    <w:unhideWhenUsed/>
    <w:pPr>
      <w:spacing w:after="57"/>
    </w:pPr>
  </w:style>
  <w:style w:type="paragraph" w:styleId="900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901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902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903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904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905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906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907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  <w:rPr>
      <w:lang w:eastAsia="zh-CN"/>
    </w:rPr>
  </w:style>
  <w:style w:type="paragraph" w:styleId="909">
    <w:name w:val="table of figures"/>
    <w:basedOn w:val="692"/>
    <w:next w:val="692"/>
    <w:uiPriority w:val="99"/>
    <w:unhideWhenUsed/>
  </w:style>
  <w:style w:type="paragraph" w:styleId="910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11" w:customStyle="1">
    <w:name w:val="ConsPlusTitle"/>
    <w:rPr>
      <w:b/>
      <w:bCs/>
      <w:sz w:val="24"/>
      <w:szCs w:val="24"/>
    </w:rPr>
  </w:style>
  <w:style w:type="paragraph" w:styleId="912" w:customStyle="1">
    <w:name w:val="Знак"/>
    <w:basedOn w:val="6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13" w:customStyle="1">
    <w:name w:val="Верхний колонтитул Знак"/>
    <w:link w:val="760"/>
    <w:rPr>
      <w:sz w:val="28"/>
      <w:szCs w:val="28"/>
      <w:lang w:val="ru-RU" w:eastAsia="ru-RU" w:bidi="ar-SA"/>
    </w:rPr>
  </w:style>
  <w:style w:type="paragraph" w:styleId="914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paragraph" w:styleId="915" w:customStyle="1">
    <w:name w:val="ConsNormal"/>
    <w:pPr>
      <w:ind w:firstLine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</w:rPr>
  </w:style>
  <w:style w:type="character" w:styleId="916" w:customStyle="1">
    <w:name w:val="Цветовое выделение для Текст"/>
    <w:rPr>
      <w:rFonts w:ascii="Arial" w:hAnsi="Arial" w:eastAsia="Arial" w:cs="Arial"/>
      <w:sz w:val="26"/>
      <w:szCs w:val="26"/>
      <w:lang w:val="ru-RU" w:bidi="ru-RU"/>
    </w:rPr>
  </w:style>
  <w:style w:type="paragraph" w:styleId="917" w:customStyle="1">
    <w:name w:val="s_15"/>
    <w:basedOn w:val="692"/>
    <w:pPr>
      <w:spacing w:before="100" w:beforeAutospacing="1" w:after="100" w:afterAutospacing="1"/>
    </w:pPr>
    <w:rPr>
      <w:sz w:val="24"/>
      <w:szCs w:val="24"/>
    </w:rPr>
  </w:style>
  <w:style w:type="character" w:styleId="918" w:customStyle="1">
    <w:name w:val="s_10"/>
  </w:style>
  <w:style w:type="paragraph" w:styleId="919" w:customStyle="1">
    <w:name w:val="s_1"/>
    <w:basedOn w:val="692"/>
    <w:pPr>
      <w:spacing w:before="100" w:beforeAutospacing="1" w:after="100" w:afterAutospacing="1"/>
    </w:pPr>
    <w:rPr>
      <w:sz w:val="24"/>
      <w:szCs w:val="24"/>
    </w:rPr>
  </w:style>
  <w:style w:type="character" w:styleId="920">
    <w:name w:val="Emphasis"/>
    <w:uiPriority w:val="20"/>
    <w:qFormat/>
    <w:rPr>
      <w:i/>
      <w:iCs/>
    </w:rPr>
  </w:style>
  <w:style w:type="paragraph" w:styleId="921">
    <w:name w:val="Balloon Text"/>
    <w:basedOn w:val="692"/>
    <w:link w:val="922"/>
    <w:uiPriority w:val="99"/>
    <w:semiHidden/>
    <w:unhideWhenUsed/>
    <w:rPr>
      <w:rFonts w:ascii="Tahoma" w:hAnsi="Tahoma" w:cs="Tahoma"/>
      <w:sz w:val="16"/>
      <w:szCs w:val="16"/>
    </w:rPr>
  </w:style>
  <w:style w:type="character" w:styleId="922" w:customStyle="1">
    <w:name w:val="Текст выноски Знак"/>
    <w:link w:val="921"/>
    <w:uiPriority w:val="99"/>
    <w:semiHidden/>
    <w:rPr>
      <w:rFonts w:ascii="Tahoma" w:hAnsi="Tahoma" w:cs="Tahoma"/>
      <w:sz w:val="16"/>
      <w:szCs w:val="16"/>
    </w:rPr>
  </w:style>
  <w:style w:type="character" w:styleId="923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418</cp:revision>
  <dcterms:created xsi:type="dcterms:W3CDTF">2008-11-10T06:13:00Z</dcterms:created>
  <dcterms:modified xsi:type="dcterms:W3CDTF">2025-09-24T11:21:48Z</dcterms:modified>
  <cp:version>786432</cp:version>
</cp:coreProperties>
</file>