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81619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Ямальский Росреестр предупреждает о новой волне мошеннических звонков и сообщений</w:t>
      </w:r>
      <w:r/>
    </w:p>
    <w:p>
      <w:pPr>
        <w:ind w:left="0" w:right="0" w:firstLine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Жителя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м Ямала могут поступать телефонные звонки, электронные письма и сообщения в мессенджерах от лиц, представляющихся сотрудниками Росреестра. Мошенники сообщают о якобы проведенных операциях с недвижимостью граждан – продаже, залоге или аресте – с целью вызва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ть панику и заставить немедленно перезвонить по указанному номеру.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Под видом консультантов злоумышленники пытаются получить конфиденциальные данные или убедить перевести деньги для «отмены» несуществующих действий с имуществом.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  <w:t xml:space="preserve">«Управление Росреестра по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Ямало-Ненецкому автономному округу </w:t>
      </w:r>
      <w:r>
        <w:rPr>
          <w:rFonts w:ascii="Tinos" w:hAnsi="Tinos" w:eastAsia="Tinos" w:cs="Tinos"/>
          <w:sz w:val="24"/>
          <w:szCs w:val="24"/>
        </w:rPr>
        <w:t xml:space="preserve">обращает внимание граждан: мы не  рассылаем СМС, письма через мессенджеры или электронную почту с  предложениями перейти по сомнительным ссылкам или перезвонить по  неизвестным номерам.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Наше официальное взаимодействие происходит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только через портал Госуслуг, официальный сайт и при личном приеме. В исключительных случаях государственные регистраторы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Управления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могут уточнить информацию по телефону или email с корпоративной почты (</w:t>
      </w:r>
      <w:r>
        <w:rPr>
          <w:rFonts w:ascii="Tinos" w:hAnsi="Tinos" w:eastAsia="Tinos" w:cs="Tinos"/>
          <w:b/>
          <w:bCs/>
          <w:color w:val="000000"/>
          <w:sz w:val="24"/>
          <w:szCs w:val="24"/>
        </w:rPr>
        <w:t xml:space="preserve">@rosreestr.armgs.team)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в рамках уже поданного Вами запроса на услугу. Если вы получили подозрительное сообщение, ни в коем случае не р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еагируйте на него, не передавайте никакие данные, удалите его и сообщите в правоохранительные органы»,— прокомментировала заместитель руководителя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Управления Росреестра по ЯНАО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Марина Савельева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Ключевые правила безопасности от мошенников:</w:t>
      </w:r>
      <w:r/>
    </w:p>
    <w:p>
      <w:pPr>
        <w:pStyle w:val="838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Проверяйте адрес отправителя.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Официальные письма направляются только с адресов домена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@</w:t>
      </w:r>
      <w:hyperlink r:id="rId10" w:tooltip="https://rosreestr.ru/" w:history="1">
        <w:r>
          <w:rPr>
            <w:rStyle w:val="816"/>
            <w:rFonts w:ascii="Times New Roman" w:hAnsi="Times New Roman" w:eastAsia="Times New Roman" w:cs="Times New Roman"/>
            <w:b/>
            <w:color w:val="0000ee"/>
            <w:sz w:val="24"/>
            <w:u w:val="none"/>
          </w:rPr>
          <w:t xml:space="preserve">rosreestr.ru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@r89.rosreestr.ru,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@rosreestr.armgs.team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Письма с бесплатных сервисов (@</w:t>
      </w:r>
      <w:hyperlink r:id="rId11" w:tooltip="https://mail.ru/" w:history="1">
        <w:r>
          <w:rPr>
            <w:rStyle w:val="816"/>
            <w:rFonts w:ascii="Times New Roman" w:hAnsi="Times New Roman" w:eastAsia="Times New Roman" w:cs="Times New Roman"/>
            <w:color w:val="0000ee"/>
            <w:sz w:val="24"/>
            <w:u w:val="none"/>
          </w:rPr>
          <w:t xml:space="preserve">mail.ru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@gmail.com, @yandex.ru) или с опечатками в названии (@rosrestr.ru) – мошеннические.</w:t>
      </w:r>
      <w:r/>
    </w:p>
    <w:p>
      <w:pPr>
        <w:pStyle w:val="838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открывайте подозрительные вложения.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Никогда не запускайте файлы с расширениями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.exe, .vbs, .cmd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другими исполняемыми расширениями из полученных писем.</w:t>
      </w:r>
      <w:r/>
    </w:p>
    <w:p>
      <w:pPr>
        <w:pStyle w:val="838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Немедленно удаляйте подозрительные сообщения.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Обязательно очистите после этого и папку «Удаленные».</w:t>
      </w:r>
      <w:r/>
    </w:p>
    <w:p>
      <w:pPr>
        <w:pStyle w:val="838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перезванивайте по указанным номерам.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Для проверки информации используйте только официальные телефоны Управления Росреестра по ЯНАО, опубликованные на нашем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официальном сайте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</w:t>
      </w:r>
      <w:hyperlink r:id="rId12" w:tooltip="https://rosreestr.gov.ru/site/ural/upravlenie-rosreestra-po-yamalo-nenetskomu-avtonomnomu-okrugu/" w:history="1">
        <w:r>
          <w:rPr>
            <w:rStyle w:val="816"/>
            <w:rFonts w:ascii="Times New Roman" w:hAnsi="Times New Roman" w:eastAsia="Times New Roman" w:cs="Times New Roman"/>
            <w:color w:val="0000ee"/>
            <w:sz w:val="24"/>
            <w:u w:val="none"/>
          </w:rPr>
          <w:t xml:space="preserve">https://rosreestr.gov.ru/site/ural/upravlenie-rosreestra-po-yamalo-nenetskomu-avtonomnomu-okrugu/</w:t>
        </w:r>
      </w:hyperlink>
      <w:r/>
      <w:r/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Будьте бдительны и берегите свои персональные данные!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nos" w:hAnsi="Tinos" w:cs="Tino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2"/>
          <w:szCs w:val="22"/>
          <w:highlight w:val="none"/>
        </w:rPr>
        <w:t xml:space="preserve">Статья подготовлена пресс-службой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2"/>
          <w:szCs w:val="22"/>
        </w:rPr>
        <w:t xml:space="preserve">Управления Росреестра по ЯНАО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ru/" TargetMode="External"/><Relationship Id="rId11" Type="http://schemas.openxmlformats.org/officeDocument/2006/relationships/hyperlink" Target="https://mail.ru/" TargetMode="External"/><Relationship Id="rId12" Type="http://schemas.openxmlformats.org/officeDocument/2006/relationships/hyperlink" Target="https://rosreestr.gov.ru/site/ural/upravlenie-rosreestra-po-yamalo-nenetskomu-avtonomnomu-okrug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3</cp:revision>
  <dcterms:modified xsi:type="dcterms:W3CDTF">2025-09-16T11:38:58Z</dcterms:modified>
</cp:coreProperties>
</file>