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849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  <w:highlight w:val="none"/>
        </w:rPr>
      </w:pPr>
      <w:r>
        <w:rPr>
          <w:b/>
          <w:bCs/>
        </w:rPr>
        <w:t xml:space="preserve">Ямальский Росреестр: чем полезна </w:t>
      </w:r>
      <w:r>
        <w:rPr>
          <w:b/>
          <w:bCs/>
        </w:rPr>
        <w:t xml:space="preserve">Национальная система пространственных данных </w:t>
      </w:r>
      <w:r>
        <w:rPr>
          <w:b/>
          <w:bCs/>
        </w:rPr>
        <w:t xml:space="preserve">для жителей Ямала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8"/>
        <w:jc w:val="both"/>
        <w:rPr>
          <w:rFonts w:ascii="Arimo" w:hAnsi="Arimo" w:cs="Arimo"/>
          <w:sz w:val="22"/>
          <w:szCs w:val="22"/>
          <w:highlight w:val="none"/>
        </w:rPr>
      </w:pPr>
      <w:r>
        <w:rPr>
          <w:rFonts w:ascii="Arimo" w:hAnsi="Arimo" w:eastAsia="Arimo" w:cs="Arimo"/>
          <w:sz w:val="22"/>
          <w:szCs w:val="22"/>
        </w:rPr>
        <w:t xml:space="preserve">Специалисты Управления </w:t>
      </w:r>
      <w:r>
        <w:rPr>
          <w:rFonts w:ascii="Arimo" w:hAnsi="Arimo" w:eastAsia="Arimo" w:cs="Arimo"/>
          <w:color w:val="auto"/>
          <w:sz w:val="22"/>
          <w:szCs w:val="22"/>
        </w:rPr>
        <w:t xml:space="preserve">Росреестра по Ямало-Ненецкому автономному округу рассказали про</w:t>
      </w:r>
      <w:r>
        <w:rPr>
          <w:rFonts w:ascii="Arimo" w:hAnsi="Arimo" w:eastAsia="Arimo" w:cs="Arimo"/>
          <w:sz w:val="22"/>
          <w:szCs w:val="22"/>
        </w:rPr>
        <w:t xml:space="preserve"> </w:t>
      </w:r>
      <w:r>
        <w:rPr>
          <w:rFonts w:ascii="Arimo" w:hAnsi="Arimo" w:eastAsia="Arimo" w:cs="Arimo"/>
          <w:sz w:val="22"/>
          <w:szCs w:val="22"/>
        </w:rPr>
        <w:t xml:space="preserve"> Единую цифровую платформу «Национальная система пространственных данных» (НСПД) и чем полезен ресурс для жителей Ямала. </w:t>
      </w:r>
      <w:r>
        <w:rPr>
          <w:rFonts w:ascii="Arimo" w:hAnsi="Arimo" w:cs="Arimo"/>
          <w:sz w:val="22"/>
          <w:szCs w:val="22"/>
          <w:highlight w:val="none"/>
        </w:rPr>
      </w:r>
      <w:r>
        <w:rPr>
          <w:rFonts w:ascii="Arimo" w:hAnsi="Arimo" w:cs="Arimo"/>
          <w:sz w:val="22"/>
          <w:szCs w:val="22"/>
          <w:highlight w:val="none"/>
        </w:rPr>
      </w:r>
    </w:p>
    <w:p>
      <w:pPr>
        <w:ind w:firstLine="708"/>
        <w:jc w:val="both"/>
        <w:rPr>
          <w:rFonts w:ascii="Arimo" w:hAnsi="Arimo" w:cs="Arimo"/>
          <w:color w:val="auto"/>
          <w:sz w:val="20"/>
          <w:szCs w:val="20"/>
          <w:highlight w:val="none"/>
        </w:rPr>
      </w:pPr>
      <w:r>
        <w:rPr>
          <w:rFonts w:ascii="Arimo" w:hAnsi="Arimo" w:eastAsia="Arimo" w:cs="Arimo"/>
          <w:color w:val="auto"/>
          <w:sz w:val="22"/>
          <w:szCs w:val="22"/>
        </w:rPr>
        <w:t xml:space="preserve">Геоинформационный портал НСПД представляет собой многофункциональный инструмент, который позволяет в режиме реального времени и на расстоянии, не покидая своего компьютера или смарт</w:t>
      </w:r>
      <w:r>
        <w:rPr>
          <w:rFonts w:ascii="Arimo" w:hAnsi="Arimo" w:eastAsia="Arimo" w:cs="Arimo"/>
          <w:color w:val="auto"/>
          <w:sz w:val="22"/>
          <w:szCs w:val="22"/>
        </w:rPr>
        <w:t xml:space="preserve">фона, получить и</w:t>
      </w:r>
      <w:r>
        <w:rPr>
          <w:rFonts w:ascii="Arimo" w:hAnsi="Arimo" w:eastAsia="Arimo" w:cs="Arimo"/>
          <w:color w:val="auto"/>
          <w:sz w:val="22"/>
          <w:szCs w:val="22"/>
        </w:rPr>
        <w:t xml:space="preserve">счерпывающую и достоверную информацию об интересующих земельных участках и объектах недвижимости. Этот ресурс </w:t>
      </w:r>
      <w:r>
        <w:rPr>
          <w:highlight w:val="none"/>
        </w:rPr>
        <w:t xml:space="preserve">призван объединить актуальные и легити</w:t>
      </w:r>
      <w:r>
        <w:rPr>
          <w:highlight w:val="none"/>
        </w:rPr>
        <w:t xml:space="preserve">мные открытые  пространственные данные, полученные из различных информационных систем и  ресурсов органов публичной власти</w:t>
      </w:r>
      <w:r>
        <w:rPr>
          <w:highlight w:val="none"/>
        </w:rPr>
        <w:t xml:space="preserve">.</w:t>
      </w:r>
      <w:r>
        <w:rPr>
          <w:rFonts w:ascii="Arimo" w:hAnsi="Arimo" w:cs="Arimo"/>
          <w:color w:val="auto"/>
          <w:sz w:val="20"/>
          <w:szCs w:val="20"/>
          <w:highlight w:val="none"/>
        </w:rPr>
      </w:r>
    </w:p>
    <w:p>
      <w:pPr>
        <w:jc w:val="both"/>
        <w:rPr>
          <w:rFonts w:ascii="Arimo" w:hAnsi="Arimo" w:cs="Arimo"/>
          <w:color w:val="auto"/>
          <w:sz w:val="22"/>
          <w:szCs w:val="22"/>
        </w:rPr>
      </w:pPr>
      <w:r>
        <w:rPr>
          <w:rFonts w:ascii="Arimo" w:hAnsi="Arimo" w:eastAsia="Arimo" w:cs="Arimo"/>
          <w:color w:val="auto"/>
          <w:sz w:val="22"/>
          <w:szCs w:val="22"/>
        </w:rPr>
        <w:t xml:space="preserve">Напомним: н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а сегодня общий охват регионов, присоединив</w:t>
      </w:r>
      <w:r>
        <w:rPr>
          <w:rFonts w:ascii="Arimo" w:hAnsi="Arimo" w:eastAsia="Arimo" w:cs="Arimo"/>
          <w:color w:val="auto"/>
          <w:sz w:val="22"/>
          <w:szCs w:val="22"/>
        </w:rPr>
        <w:t xml:space="preserve">шихся к созданию системы, равен 63. И сейчас в НСПД уже</w:t>
      </w:r>
      <w:r>
        <w:rPr>
          <w:rFonts w:ascii="Arimo" w:hAnsi="Arimo" w:eastAsia="Arimo" w:cs="Arimo"/>
          <w:color w:val="auto"/>
          <w:sz w:val="22"/>
          <w:szCs w:val="22"/>
        </w:rPr>
        <w:t xml:space="preserve"> доступны пространственные данные 25 федеральных и 79 региональных информационных систем. </w:t>
      </w:r>
      <w:r>
        <w:rPr>
          <w:rFonts w:ascii="Arimo" w:hAnsi="Arimo" w:cs="Arimo"/>
          <w:color w:val="auto"/>
          <w:sz w:val="22"/>
          <w:szCs w:val="22"/>
        </w:rPr>
      </w:r>
      <w:r>
        <w:rPr>
          <w:rFonts w:ascii="Arimo" w:hAnsi="Arimo" w:cs="Arimo"/>
          <w:color w:val="auto"/>
          <w:sz w:val="22"/>
          <w:szCs w:val="22"/>
        </w:rPr>
      </w:r>
    </w:p>
    <w:p>
      <w:pPr>
        <w:rPr>
          <w:rFonts w:ascii="Arimo" w:hAnsi="Arimo" w:cs="Arimo"/>
          <w:b w:val="0"/>
          <w:bCs w:val="0"/>
          <w:color w:val="auto"/>
          <w:sz w:val="22"/>
          <w:szCs w:val="22"/>
        </w:rPr>
      </w:pPr>
      <w:r>
        <w:rPr>
          <w:rFonts w:ascii="Arimo" w:hAnsi="Arimo" w:eastAsia="Arimo" w:cs="Arimo"/>
          <w:b w:val="0"/>
          <w:bCs w:val="0"/>
          <w:color w:val="auto"/>
          <w:sz w:val="22"/>
          <w:szCs w:val="22"/>
        </w:rPr>
        <w:t xml:space="preserve">Основными целями создания такого ресурса являются:</w:t>
      </w:r>
      <w:r>
        <w:rPr>
          <w:rFonts w:ascii="Arimo" w:hAnsi="Arimo" w:cs="Arimo"/>
          <w:b w:val="0"/>
          <w:bCs w:val="0"/>
          <w:color w:val="auto"/>
          <w:sz w:val="22"/>
          <w:szCs w:val="22"/>
        </w:rPr>
      </w:r>
      <w:r>
        <w:rPr>
          <w:rFonts w:ascii="Arimo" w:hAnsi="Arimo" w:cs="Arimo"/>
          <w:b w:val="0"/>
          <w:bCs w:val="0"/>
          <w:color w:val="auto"/>
          <w:sz w:val="22"/>
          <w:szCs w:val="22"/>
        </w:rPr>
      </w:r>
    </w:p>
    <w:p>
      <w:pPr>
        <w:jc w:val="both"/>
        <w:rPr>
          <w:rFonts w:ascii="Arimo" w:hAnsi="Arimo" w:cs="Arimo"/>
          <w:color w:val="auto"/>
          <w:sz w:val="20"/>
          <w:szCs w:val="20"/>
          <w:highlight w:val="none"/>
        </w:rPr>
      </w:pP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1.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Обеспечение доступа к актуальным пространственным данным страны в режиме реального времени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. Это позволяет создавать цифровые сервисы по использованию пространственных данных для граждан и бизнеса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.</w:t>
      </w:r>
      <w:r>
        <w:rPr>
          <w:rFonts w:ascii="Arimo" w:hAnsi="Arimo" w:cs="Arimo"/>
          <w:color w:val="auto"/>
          <w:sz w:val="20"/>
          <w:szCs w:val="20"/>
          <w:highlight w:val="none"/>
        </w:rPr>
      </w:r>
      <w:r>
        <w:rPr>
          <w:rFonts w:ascii="Arimo" w:hAnsi="Arimo" w:cs="Arimo"/>
          <w:color w:val="auto"/>
          <w:sz w:val="20"/>
          <w:szCs w:val="20"/>
          <w:highlight w:val="none"/>
        </w:rPr>
      </w:r>
    </w:p>
    <w:p>
      <w:pPr>
        <w:jc w:val="both"/>
        <w:rPr>
          <w:rFonts w:ascii="Arimo" w:hAnsi="Arimo" w:cs="Arimo"/>
          <w:color w:val="auto"/>
          <w:sz w:val="20"/>
          <w:szCs w:val="20"/>
          <w:highlight w:val="none"/>
        </w:rPr>
      </w:pP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2.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Оперативное получение данных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 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для принятия решений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 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о разработке проекта планировки и проекта межевания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. Например, при размещении объектов федерального или регионального значения, или при комплексном развитии территории. </w:t>
      </w:r>
      <w:r>
        <w:rPr>
          <w:rFonts w:ascii="Arimo" w:hAnsi="Arimo" w:cs="Arimo"/>
          <w:color w:val="auto"/>
          <w:sz w:val="20"/>
          <w:szCs w:val="20"/>
          <w:highlight w:val="none"/>
        </w:rPr>
      </w:r>
      <w:r>
        <w:rPr>
          <w:rFonts w:ascii="Arimo" w:hAnsi="Arimo" w:cs="Arimo"/>
          <w:color w:val="auto"/>
          <w:sz w:val="20"/>
          <w:szCs w:val="20"/>
          <w:highlight w:val="none"/>
        </w:rPr>
      </w:r>
    </w:p>
    <w:p>
      <w:pPr>
        <w:jc w:val="both"/>
        <w:rPr>
          <w:rFonts w:ascii="Arimo" w:hAnsi="Arimo" w:cs="Arimo"/>
          <w:color w:val="auto"/>
          <w:sz w:val="20"/>
          <w:szCs w:val="20"/>
          <w:highlight w:val="none"/>
        </w:rPr>
      </w:pP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3.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Предварительная проверка участка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 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перед обращением за услугой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. Система на основании пространственных данных из различных государственных и муниципальных информационных систем проверяет объект по критериям действующего законодательства 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и при наличии, к примеру, пересечений с другими земельными учас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тками помогает в их устранении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.</w:t>
      </w:r>
      <w:r>
        <w:rPr>
          <w:rFonts w:ascii="Arimo" w:hAnsi="Arimo" w:cs="Arimo"/>
          <w:color w:val="auto"/>
          <w:sz w:val="20"/>
          <w:szCs w:val="20"/>
          <w:highlight w:val="none"/>
        </w:rPr>
      </w:r>
      <w:r>
        <w:rPr>
          <w:rFonts w:ascii="Arimo" w:hAnsi="Arimo" w:cs="Arimo"/>
          <w:color w:val="auto"/>
          <w:sz w:val="20"/>
          <w:szCs w:val="20"/>
          <w:highlight w:val="none"/>
        </w:rPr>
      </w:r>
    </w:p>
    <w:p>
      <w:pPr>
        <w:ind w:firstLine="708"/>
        <w:jc w:val="both"/>
        <w:rPr>
          <w:rFonts w:ascii="Arimo" w:hAnsi="Arimo" w:cs="Arimo"/>
          <w:b/>
          <w:color w:val="auto"/>
          <w:sz w:val="22"/>
          <w:szCs w:val="22"/>
          <w:highlight w:val="none"/>
        </w:rPr>
      </w:pPr>
      <w:r>
        <w:rPr>
          <w:rFonts w:ascii="Arimo" w:hAnsi="Arimo" w:eastAsia="Arimo" w:cs="Arimo"/>
          <w:b w:val="0"/>
          <w:bCs w:val="0"/>
          <w:color w:val="auto"/>
          <w:sz w:val="22"/>
          <w:szCs w:val="22"/>
          <w:highlight w:val="none"/>
        </w:rPr>
        <w:t xml:space="preserve">Платформа НСПД включает в себя множество сервисов, в том числе </w:t>
      </w:r>
      <w:r>
        <w:rPr>
          <w:rFonts w:ascii="Arimo" w:hAnsi="Arimo" w:eastAsia="Arimo" w:cs="Arimo"/>
          <w:b/>
          <w:color w:val="auto"/>
          <w:sz w:val="22"/>
          <w:szCs w:val="22"/>
          <w:highlight w:val="none"/>
        </w:rPr>
        <w:t xml:space="preserve">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«Согласования в стройке»,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«Комплексное развитие территорий»,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«Индивидуальное жилищное строительство»,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«Земля для стройки»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,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«Земля для туризма»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,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«Земля просто»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,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«Мои объекты недвижимости»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,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«Градостроительная проработка онлайн»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, 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«Единая система отображения пространственных данных»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. 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 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Кроме того, в 2024 году на платформе появились новые сервисы </w:t>
      </w:r>
      <w:r>
        <w:rPr>
          <w:rFonts w:ascii="Arimo" w:hAnsi="Arimo" w:eastAsia="Arimo" w:cs="Arimo"/>
          <w:bCs/>
          <w:color w:val="auto"/>
          <w:sz w:val="22"/>
          <w:szCs w:val="22"/>
          <w:highlight w:val="none"/>
        </w:rPr>
        <w:t xml:space="preserve">«Места для малого бизнеса», «Земля для фермера», «Визуализатор XML»</w:t>
      </w:r>
      <w:r>
        <w:rPr>
          <w:rFonts w:ascii="Arimo" w:hAnsi="Arimo" w:eastAsia="Arimo" w:cs="Arimo"/>
          <w:color w:val="auto"/>
          <w:sz w:val="22"/>
          <w:szCs w:val="22"/>
          <w:highlight w:val="none"/>
        </w:rPr>
        <w:t xml:space="preserve">. </w:t>
      </w:r>
      <w:r>
        <w:rPr>
          <w:rFonts w:ascii="Arimo" w:hAnsi="Arimo" w:cs="Arimo"/>
          <w:b/>
          <w:color w:val="auto"/>
          <w:sz w:val="22"/>
          <w:szCs w:val="22"/>
          <w:highlight w:val="none"/>
        </w:rPr>
      </w:r>
      <w:r>
        <w:rPr>
          <w:rFonts w:ascii="Arimo" w:hAnsi="Arimo" w:cs="Arimo"/>
          <w:b/>
          <w:color w:val="auto"/>
          <w:sz w:val="22"/>
          <w:szCs w:val="22"/>
          <w:highlight w:val="none"/>
        </w:rPr>
      </w:r>
    </w:p>
    <w:p>
      <w:pPr>
        <w:ind w:firstLine="708"/>
        <w:jc w:val="both"/>
        <w:shd w:val="clear" w:color="auto" w:fill="ffffff"/>
        <w:rPr>
          <w:rFonts w:ascii="Arimo" w:hAnsi="Arimo" w:cs="Arimo"/>
          <w:color w:val="auto"/>
          <w:sz w:val="22"/>
          <w:szCs w:val="22"/>
        </w:rPr>
      </w:pPr>
      <w:r>
        <w:rPr>
          <w:rFonts w:ascii="Arimo" w:hAnsi="Arimo" w:eastAsia="Arimo" w:cs="Arimo"/>
          <w:color w:val="auto"/>
          <w:sz w:val="22"/>
          <w:szCs w:val="22"/>
          <w:highlight w:val="none"/>
        </w:rPr>
      </w:r>
      <w:r>
        <w:rPr>
          <w:rFonts w:ascii="Arimo" w:hAnsi="Arimo" w:eastAsia="Arimo" w:cs="Arimo"/>
          <w:color w:val="auto"/>
          <w:sz w:val="22"/>
          <w:szCs w:val="22"/>
        </w:rPr>
        <w:t xml:space="preserve">Один из важнейших сервисов Росреестра – </w:t>
      </w:r>
      <w:hyperlink r:id="rId9" w:tooltip="https://nspd.gov.ru/map?thematic=PKK" w:history="1">
        <w:r>
          <w:rPr>
            <w:rFonts w:ascii="Arimo" w:hAnsi="Arimo" w:eastAsia="Arimo" w:cs="Arimo"/>
            <w:color w:val="auto"/>
            <w:sz w:val="22"/>
            <w:szCs w:val="22"/>
            <w:u w:val="single"/>
          </w:rPr>
          <w:t xml:space="preserve">Публичная кадастровая карта</w:t>
        </w:r>
      </w:hyperlink>
      <w:r>
        <w:rPr>
          <w:rFonts w:ascii="Arimo" w:hAnsi="Arimo" w:eastAsia="Arimo" w:cs="Arimo"/>
          <w:color w:val="auto"/>
          <w:sz w:val="22"/>
          <w:szCs w:val="22"/>
        </w:rPr>
        <w:t xml:space="preserve"> (ПКК) – 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перенесенный в январе 2025 года на 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главную страницу 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НСПД, доступен 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всем его пользователям без необходимости авторизации и без взимания платы</w:t>
      </w:r>
      <w:r>
        <w:rPr>
          <w:rFonts w:ascii="Arimo" w:hAnsi="Arimo" w:eastAsia="Arimo" w:cs="Arimo"/>
          <w:color w:val="auto"/>
          <w:sz w:val="22"/>
          <w:szCs w:val="22"/>
        </w:rPr>
        <w:t xml:space="preserve">, но при этом</w:t>
      </w:r>
      <w:r>
        <w:rPr>
          <w:rFonts w:ascii="Arimo" w:hAnsi="Arimo" w:eastAsia="Arimo" w:cs="Arimo"/>
          <w:color w:val="auto"/>
          <w:sz w:val="22"/>
          <w:szCs w:val="22"/>
        </w:rPr>
        <w:t xml:space="preserve"> в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озможности ПКК усовершенствова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ны и дополнены новыми функциями для авторизованных пользователей, такими как:</w:t>
      </w:r>
      <w:r>
        <w:rPr>
          <w:rFonts w:ascii="Arimo" w:hAnsi="Arimo" w:eastAsia="Arimo" w:cs="Arimo"/>
          <w:color w:val="auto"/>
          <w:sz w:val="22"/>
          <w:szCs w:val="22"/>
        </w:rPr>
        <w:t xml:space="preserve"> а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вторизация, ц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ветовая индикация, п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ерсонализация, </w:t>
      </w:r>
      <w:r>
        <w:rPr>
          <w:rFonts w:ascii="Arimo" w:hAnsi="Arimo" w:eastAsia="Arimo" w:cs="Arimo"/>
          <w:color w:val="auto"/>
          <w:sz w:val="22"/>
          <w:szCs w:val="22"/>
        </w:rPr>
        <w:t xml:space="preserve"> д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етальная информация, н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астройка слоёв</w:t>
      </w:r>
      <w:r>
        <w:rPr>
          <w:rFonts w:ascii="Arimo" w:hAnsi="Arimo" w:eastAsia="Arimo" w:cs="Arimo"/>
          <w:color w:val="auto"/>
          <w:sz w:val="22"/>
          <w:szCs w:val="22"/>
        </w:rPr>
        <w:t xml:space="preserve">, п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ечать карт, о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братная связь,</w:t>
      </w:r>
      <w:r>
        <w:rPr>
          <w:rFonts w:ascii="Arimo" w:hAnsi="Arimo" w:cs="Arimo"/>
          <w:color w:val="auto"/>
          <w:sz w:val="22"/>
          <w:szCs w:val="22"/>
        </w:rPr>
      </w:r>
      <w:r>
        <w:rPr>
          <w:rFonts w:ascii="Arimo" w:hAnsi="Arimo" w:cs="Arimo"/>
          <w:color w:val="auto"/>
          <w:sz w:val="22"/>
          <w:szCs w:val="22"/>
        </w:rPr>
      </w:r>
    </w:p>
    <w:p>
      <w:pPr>
        <w:jc w:val="both"/>
        <w:rPr>
          <w:rFonts w:ascii="Arimo" w:hAnsi="Arimo" w:cs="Arimo"/>
          <w:sz w:val="22"/>
          <w:szCs w:val="22"/>
          <w:highlight w:val="none"/>
        </w:rPr>
      </w:pPr>
      <w:r>
        <w:rPr>
          <w:rFonts w:ascii="Arimo" w:hAnsi="Arimo" w:eastAsia="Arimo" w:cs="Arimo"/>
          <w:sz w:val="22"/>
          <w:szCs w:val="22"/>
        </w:rPr>
      </w:r>
      <w:r>
        <w:rPr>
          <w:rFonts w:ascii="Arimo" w:hAnsi="Arimo" w:eastAsia="Arimo" w:cs="Arimo"/>
          <w:sz w:val="22"/>
          <w:szCs w:val="22"/>
        </w:rPr>
        <w:t xml:space="preserve">"После авторизации пользовател</w:t>
      </w:r>
      <w:r>
        <w:rPr>
          <w:rFonts w:ascii="Arimo" w:hAnsi="Arimo" w:eastAsia="Arimo" w:cs="Arimo"/>
          <w:sz w:val="22"/>
          <w:szCs w:val="22"/>
        </w:rPr>
        <w:t xml:space="preserve">и</w:t>
      </w:r>
      <w:r>
        <w:rPr>
          <w:rFonts w:ascii="Arimo" w:hAnsi="Arimo" w:eastAsia="Arimo" w:cs="Arimo"/>
          <w:sz w:val="22"/>
          <w:szCs w:val="22"/>
        </w:rPr>
        <w:t xml:space="preserve"> смогут добавлять объекты в избранное для быстрого доступа в будущем. В карточке выбранного объекта в левой информационной панели будет доступен переход к соответствующим сервисам, а также отображение списка объектов капитального строительства (ОКС), распо</w:t>
      </w:r>
      <w:r>
        <w:rPr>
          <w:rFonts w:ascii="Arimo" w:hAnsi="Arimo" w:eastAsia="Arimo" w:cs="Arimo"/>
          <w:sz w:val="22"/>
          <w:szCs w:val="22"/>
        </w:rPr>
        <w:t xml:space="preserve">л</w:t>
      </w:r>
      <w:r>
        <w:rPr>
          <w:rFonts w:ascii="Arimo" w:hAnsi="Arimo" w:eastAsia="Arimo" w:cs="Arimo"/>
          <w:sz w:val="22"/>
          <w:szCs w:val="22"/>
        </w:rPr>
        <w:t xml:space="preserve">оженных на участке, частей земельных участков и помещений в ОКС. Удобная функция встроенный чат-бот, форма обращения в поддержку обеспечат оперативное решение возникающих вопросов, и возможность </w:t>
      </w:r>
      <w:r>
        <w:rPr>
          <w:rFonts w:ascii="Arimo" w:hAnsi="Arimo" w:eastAsia="Arimo" w:cs="Arimo"/>
          <w:sz w:val="22"/>
          <w:szCs w:val="22"/>
        </w:rPr>
        <w:t xml:space="preserve">запросить интересующие сведения в виде выписки из ЕГРН,</w:t>
      </w:r>
      <w:r>
        <w:rPr>
          <w:rFonts w:ascii="Arimo" w:hAnsi="Arimo" w:eastAsia="Arimo" w:cs="Arimo"/>
          <w:sz w:val="22"/>
          <w:szCs w:val="22"/>
        </w:rPr>
        <w:t xml:space="preserve">" - прокомментировала начальник отдела государственного земельного надзора </w:t>
      </w:r>
      <w:r>
        <w:rPr>
          <w:rFonts w:ascii="Arimo" w:hAnsi="Arimo" w:eastAsia="Arimo" w:cs="Arimo"/>
          <w:b/>
          <w:bCs/>
          <w:sz w:val="22"/>
          <w:szCs w:val="22"/>
        </w:rPr>
        <w:t xml:space="preserve">З</w:t>
      </w:r>
      <w:r>
        <w:rPr>
          <w:rFonts w:ascii="Arimo" w:hAnsi="Arimo" w:eastAsia="Arimo" w:cs="Arimo"/>
          <w:b/>
          <w:bCs/>
          <w:sz w:val="22"/>
          <w:szCs w:val="22"/>
        </w:rPr>
        <w:t xml:space="preserve">оя Самохина.</w:t>
      </w:r>
      <w:r>
        <w:rPr>
          <w:rFonts w:ascii="Arimo" w:hAnsi="Arimo" w:eastAsia="Arimo" w:cs="Arimo"/>
          <w:b/>
          <w:bCs/>
          <w:sz w:val="22"/>
          <w:szCs w:val="22"/>
        </w:rPr>
        <w:t xml:space="preserve"> </w:t>
      </w:r>
      <w:r>
        <w:rPr>
          <w:rFonts w:ascii="Arimo" w:hAnsi="Arimo" w:cs="Arimo"/>
          <w:sz w:val="22"/>
          <w:szCs w:val="22"/>
          <w:highlight w:val="none"/>
        </w:rPr>
      </w:r>
      <w:r>
        <w:rPr>
          <w:rFonts w:ascii="Arimo" w:hAnsi="Arimo" w:cs="Arimo"/>
          <w:sz w:val="22"/>
          <w:szCs w:val="22"/>
          <w:highlight w:val="none"/>
        </w:rPr>
      </w:r>
    </w:p>
    <w:p>
      <w:pPr>
        <w:ind w:firstLine="708"/>
        <w:jc w:val="both"/>
        <w:rPr>
          <w:rFonts w:ascii="Arimo" w:hAnsi="Arimo" w:cs="Arimo"/>
          <w:color w:val="auto"/>
          <w:sz w:val="20"/>
          <w:szCs w:val="20"/>
          <w:shd w:val="clear" w:color="auto" w:fill="ffffff"/>
        </w:rPr>
      </w:pPr>
      <w:r>
        <w:rPr>
          <w:rFonts w:ascii="Arimo" w:hAnsi="Arimo" w:eastAsia="Arimo" w:cs="Arimo"/>
          <w:sz w:val="22"/>
          <w:szCs w:val="22"/>
          <w:highlight w:val="none"/>
        </w:rPr>
        <w:t xml:space="preserve">К тому же в </w:t>
      </w:r>
      <w:r>
        <w:rPr>
          <w:rFonts w:ascii="Arimo" w:hAnsi="Arimo" w:eastAsia="Arimo" w:cs="Arimo"/>
          <w:color w:val="auto"/>
          <w:sz w:val="22"/>
          <w:szCs w:val="22"/>
          <w:shd w:val="clear" w:color="auto" w:fill="ffffff"/>
        </w:rPr>
        <w:t xml:space="preserve">Государственной Думе находится на рассмотрении законопроект Росреестра, который позволит проводить государственную кадастровую оценку с использованием НСПД.</w:t>
      </w:r>
      <w:r>
        <w:rPr>
          <w:rFonts w:ascii="Arimo" w:hAnsi="Arimo" w:cs="Arimo"/>
          <w:color w:val="auto"/>
          <w:sz w:val="20"/>
          <w:szCs w:val="20"/>
          <w:shd w:val="clear" w:color="auto" w:fill="ffffff"/>
        </w:rPr>
      </w:r>
      <w:r>
        <w:rPr>
          <w:rFonts w:ascii="Arimo" w:hAnsi="Arimo" w:cs="Arimo"/>
          <w:color w:val="auto"/>
          <w:sz w:val="20"/>
          <w:szCs w:val="20"/>
          <w:shd w:val="clear" w:color="auto" w:fill="ffffff"/>
        </w:rPr>
      </w:r>
    </w:p>
    <w:p>
      <w:pPr>
        <w:ind w:firstLine="708"/>
        <w:jc w:val="both"/>
        <w:rPr>
          <w:rFonts w:ascii="Arimo" w:hAnsi="Arimo" w:cs="Arimo"/>
          <w:sz w:val="22"/>
          <w:szCs w:val="22"/>
          <w:shd w:val="clear" w:color="auto" w:fill="ffffff"/>
        </w:rPr>
      </w:pPr>
      <w:r>
        <w:rPr>
          <w:rFonts w:ascii="Arimo" w:hAnsi="Arimo" w:eastAsia="Arimo" w:cs="Arimo"/>
          <w:color w:val="auto"/>
          <w:sz w:val="22"/>
          <w:szCs w:val="22"/>
          <w:shd w:val="clear" w:color="auto" w:fill="ffffff"/>
        </w:rPr>
        <w:t xml:space="preserve">Как 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пояснил </w:t>
      </w:r>
      <w:r>
        <w:rPr>
          <w:rFonts w:ascii="Arimo" w:hAnsi="Arimo" w:eastAsia="Arimo" w:cs="Arimo"/>
          <w:b/>
          <w:bCs/>
          <w:color w:val="auto"/>
          <w:sz w:val="22"/>
          <w:szCs w:val="22"/>
        </w:rPr>
        <w:t xml:space="preserve">Михаил Кириллов</w:t>
      </w:r>
      <w:r>
        <w:rPr>
          <w:rFonts w:ascii="Arimo" w:hAnsi="Arimo" w:eastAsia="Arimo" w:cs="Arimo"/>
          <w:color w:val="auto"/>
          <w:sz w:val="22"/>
          <w:szCs w:val="22"/>
        </w:rPr>
        <w:t xml:space="preserve">, руководитель ямальского ведомства: «</w:t>
      </w:r>
      <w:r>
        <w:rPr>
          <w:rFonts w:ascii="Arimo" w:hAnsi="Arimo" w:eastAsia="Arimo" w:cs="Arimo"/>
          <w:color w:val="auto"/>
          <w:sz w:val="22"/>
          <w:szCs w:val="22"/>
          <w:shd w:val="clear" w:color="auto" w:fill="ffffff"/>
        </w:rPr>
        <w:t xml:space="preserve">С 1 января 2026 года государственная 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кадастровая оценка во всех регионах страны будет проводиться с применением единого программного обеспечения — компонентов Национальной системы пространственных данных (НСПД).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 Будет в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веден унифицированный подход к определению кадастровой стоимости, и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спользоваться 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будет 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централизованная платформы для взаимодействия всех участников кадастровой оценки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, также пройдет и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нтеграция пространственных данных как ключевых факторов для формирования справедливой кадастровой стоимости»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.</w:t>
      </w:r>
      <w:r>
        <w:rPr>
          <w:rFonts w:ascii="Arimo" w:hAnsi="Arimo" w:cs="Arimo"/>
          <w:sz w:val="22"/>
          <w:szCs w:val="22"/>
          <w:shd w:val="clear" w:color="auto" w:fill="ffffff"/>
        </w:rPr>
      </w:r>
      <w:r>
        <w:rPr>
          <w:rFonts w:ascii="Arimo" w:hAnsi="Arimo" w:cs="Arimo"/>
          <w:sz w:val="22"/>
          <w:szCs w:val="22"/>
          <w:shd w:val="clear" w:color="auto" w:fill="ffffff"/>
        </w:rPr>
      </w:r>
    </w:p>
    <w:p>
      <w:pPr>
        <w:ind w:firstLine="708"/>
        <w:jc w:val="both"/>
        <w:rPr>
          <w:rFonts w:ascii="Arimo" w:hAnsi="Arimo" w:cs="Arimo"/>
          <w:sz w:val="22"/>
          <w:szCs w:val="22"/>
          <w:shd w:val="clear" w:color="auto" w:fill="ffffff"/>
        </w:rPr>
      </w:pPr>
      <w:r>
        <w:rPr>
          <w:rFonts w:ascii="Arimo" w:hAnsi="Arimo" w:eastAsia="Arimo" w:cs="Arimo"/>
          <w:b/>
          <w:bCs/>
          <w:sz w:val="22"/>
          <w:szCs w:val="22"/>
          <w:shd w:val="clear" w:color="auto" w:fill="ffffff"/>
        </w:rPr>
        <w:t xml:space="preserve">Марина Савельева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, заместитель руководителя ведомства, отметила ключевые преимущества новой системы: «В первую очередь, это п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овышение точности результатов кадастровой оценки, несомненно п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розрачность алгоритмов расчёта стоимости, в итоговых отчетах будет снижено количество ошибок, и , конечно же, будет развиваться обратная связь с </w:t>
      </w:r>
      <w:r>
        <w:rPr>
          <w:rFonts w:ascii="Arimo" w:hAnsi="Arimo" w:eastAsia="Arimo" w:cs="Arimo"/>
          <w:sz w:val="22"/>
          <w:szCs w:val="22"/>
          <w:shd w:val="clear" w:color="auto" w:fill="ffffff"/>
        </w:rPr>
        <w:t xml:space="preserve">правообладателями недвижимости».</w:t>
      </w:r>
      <w:r>
        <w:rPr>
          <w:rFonts w:ascii="Arimo" w:hAnsi="Arimo" w:cs="Arimo"/>
          <w:sz w:val="22"/>
          <w:szCs w:val="22"/>
          <w:shd w:val="clear" w:color="auto" w:fill="ffffff"/>
        </w:rPr>
      </w:r>
      <w:r>
        <w:rPr>
          <w:rFonts w:ascii="Arimo" w:hAnsi="Arimo" w:cs="Arimo"/>
          <w:sz w:val="22"/>
          <w:szCs w:val="22"/>
          <w:shd w:val="clear" w:color="auto" w:fill="ffffff"/>
        </w:rPr>
      </w:r>
    </w:p>
    <w:p>
      <w:pPr>
        <w:ind w:firstLine="708"/>
        <w:jc w:val="both"/>
        <w:rPr>
          <w:rFonts w:ascii="Arimo" w:hAnsi="Arimo" w:cs="Arimo"/>
          <w:color w:val="auto"/>
          <w:sz w:val="22"/>
          <w:szCs w:val="22"/>
          <w:highlight w:val="none"/>
        </w:rPr>
      </w:pPr>
      <w:r>
        <w:rPr>
          <w:rFonts w:ascii="Arimo" w:hAnsi="Arimo" w:eastAsia="Arimo" w:cs="Arimo"/>
          <w:color w:val="auto"/>
          <w:sz w:val="22"/>
          <w:szCs w:val="22"/>
        </w:rPr>
        <w:t xml:space="preserve">Резюмируя вопрос по государственной кадастровой оценке, е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диное программное обеспечение создаст основу для справедливого расчёта кадастровой стоимости, обеспечит удобство взаимодействия с системой и позволит эффективнее решать государственные и муниципальные задачи.</w:t>
      </w:r>
      <w:r>
        <w:rPr>
          <w:rFonts w:ascii="Arimo" w:hAnsi="Arimo" w:cs="Arimo"/>
          <w:color w:val="auto"/>
          <w:sz w:val="22"/>
          <w:szCs w:val="22"/>
          <w:highlight w:val="none"/>
        </w:rPr>
      </w:r>
      <w:r>
        <w:rPr>
          <w:rFonts w:ascii="Arimo" w:hAnsi="Arimo" w:cs="Arimo"/>
          <w:color w:val="auto"/>
          <w:sz w:val="22"/>
          <w:szCs w:val="22"/>
          <w:highlight w:val="none"/>
        </w:rPr>
      </w:r>
    </w:p>
    <w:p>
      <w:pPr>
        <w:ind w:firstLine="708"/>
        <w:jc w:val="both"/>
        <w:rPr>
          <w:b/>
          <w:bCs/>
          <w:highlight w:val="none"/>
        </w:rPr>
      </w:pPr>
      <w:r>
        <w:rPr>
          <w:rFonts w:ascii="Arimo" w:hAnsi="Arimo" w:eastAsia="Arimo" w:cs="Arimo"/>
          <w:color w:val="auto"/>
          <w:sz w:val="22"/>
          <w:szCs w:val="22"/>
        </w:rPr>
        <w:t xml:space="preserve">Таким образом, полученные эффекты от использования 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платформы НСПД для жителей Ямало-Ненецкого автономного округа это</w:t>
      </w:r>
      <w:r>
        <w:rPr>
          <w:rFonts w:ascii="Arimo" w:hAnsi="Arimo" w:eastAsia="Arimo" w:cs="Arimo"/>
          <w:color w:val="auto"/>
          <w:sz w:val="22"/>
          <w:szCs w:val="22"/>
        </w:rPr>
        <w:t xml:space="preserve"> онлайн </w:t>
      </w:r>
      <w:r>
        <w:rPr>
          <w:rFonts w:ascii="Arimo" w:hAnsi="Arimo" w:eastAsia="Arimo" w:cs="Arimo"/>
          <w:color w:val="auto"/>
          <w:sz w:val="22"/>
          <w:szCs w:val="22"/>
        </w:rPr>
        <w:t xml:space="preserve">предподготовка</w:t>
      </w:r>
      <w:r>
        <w:rPr>
          <w:rFonts w:ascii="Arimo" w:hAnsi="Arimo" w:eastAsia="Arimo" w:cs="Arimo"/>
          <w:color w:val="auto"/>
          <w:sz w:val="22"/>
          <w:szCs w:val="22"/>
        </w:rPr>
        <w:t xml:space="preserve">, проработка проекта для согласований до начала строительства, сокращение сроков согласований и увеличение вероятности положительных результатов согласований, как проекта, наиболее полно подготовленного с учетом всех требований.</w:t>
      </w:r>
      <w:bookmarkStart w:id="0" w:name="_GoBack"/>
      <w:r>
        <w:rPr>
          <w:rFonts w:ascii="Arimo" w:hAnsi="Arimo" w:eastAsia="Arimo" w:cs="Arimo"/>
          <w:sz w:val="22"/>
          <w:szCs w:val="22"/>
        </w:rPr>
      </w:r>
      <w:bookmarkEnd w:id="0"/>
      <w:r>
        <w:rPr>
          <w:b/>
          <w:bCs/>
        </w:rPr>
      </w:r>
      <w:r>
        <w:rPr>
          <w:b/>
          <w:bCs/>
          <w:highlight w:val="none"/>
        </w:rPr>
      </w:r>
    </w:p>
    <w:p>
      <w:pPr>
        <w:ind w:firstLine="708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 w:val="0"/>
          <w:bCs w:val="0"/>
          <w:sz w:val="6"/>
          <w:szCs w:val="6"/>
        </w:rPr>
      </w:pPr>
      <w:r>
        <w:rPr>
          <w:b w:val="0"/>
          <w:bCs w:val="0"/>
          <w:sz w:val="14"/>
          <w:szCs w:val="14"/>
          <w:highlight w:val="none"/>
        </w:rPr>
      </w:r>
      <w:r>
        <w:rPr>
          <w:b w:val="0"/>
          <w:bCs w:val="0"/>
          <w:sz w:val="6"/>
          <w:szCs w:val="6"/>
        </w:rPr>
      </w:r>
      <w:r>
        <w:rPr>
          <w:b w:val="0"/>
          <w:bCs w:val="0"/>
          <w:sz w:val="6"/>
          <w:szCs w:val="6"/>
        </w:rPr>
      </w:r>
    </w:p>
    <w:p>
      <w:pPr>
        <w:rPr>
          <w:b w:val="0"/>
          <w:bCs w:val="0"/>
          <w:sz w:val="14"/>
          <w:szCs w:val="14"/>
          <w:highlight w:val="none"/>
        </w:rPr>
      </w:pPr>
      <w:r>
        <w:rPr>
          <w:b w:val="0"/>
          <w:bCs w:val="0"/>
          <w:sz w:val="14"/>
          <w:szCs w:val="14"/>
          <w:highlight w:val="none"/>
        </w:rPr>
        <w:t xml:space="preserve">Материал подготовила прес-служба Управления Росреестра по Ямало-Ненецкому автономному округу</w:t>
      </w:r>
      <w:r>
        <w:rPr>
          <w:b w:val="0"/>
          <w:bCs w:val="0"/>
          <w:sz w:val="14"/>
          <w:szCs w:val="14"/>
          <w:highlight w:val="none"/>
        </w:rPr>
      </w:r>
      <w:r>
        <w:rPr>
          <w:b w:val="0"/>
          <w:bCs w:val="0"/>
          <w:sz w:val="14"/>
          <w:szCs w:val="14"/>
          <w:highlight w:val="none"/>
        </w:rPr>
      </w:r>
    </w:p>
    <w:p>
      <w:pPr>
        <w:rPr>
          <w:b w:val="0"/>
          <w:bCs w:val="0"/>
          <w:sz w:val="14"/>
          <w:szCs w:val="14"/>
          <w:highlight w:val="none"/>
        </w:rPr>
      </w:pPr>
      <w:r>
        <w:rPr>
          <w:b w:val="0"/>
          <w:bCs w:val="0"/>
          <w:sz w:val="14"/>
          <w:szCs w:val="14"/>
          <w:highlight w:val="none"/>
        </w:rPr>
      </w:r>
      <w:r>
        <w:rPr>
          <w:b w:val="0"/>
          <w:bCs w:val="0"/>
          <w:sz w:val="14"/>
          <w:szCs w:val="14"/>
          <w:highlight w:val="none"/>
        </w:rPr>
      </w:r>
    </w:p>
    <w:p>
      <w:pPr>
        <w:rPr>
          <w:b w:val="0"/>
          <w:bCs w:val="0"/>
          <w:sz w:val="14"/>
          <w:szCs w:val="14"/>
          <w:highlight w:val="none"/>
        </w:rPr>
      </w:pPr>
      <w:r>
        <w:rPr>
          <w:b w:val="0"/>
          <w:bCs w:val="0"/>
          <w:sz w:val="14"/>
          <w:szCs w:val="14"/>
          <w:highlight w:val="none"/>
        </w:rPr>
      </w:r>
      <w:r>
        <w:rPr>
          <w:b w:val="0"/>
          <w:bCs w:val="0"/>
          <w:sz w:val="14"/>
          <w:szCs w:val="1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nspd.gov.ru/map?thematic=PK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8</cp:revision>
  <dcterms:modified xsi:type="dcterms:W3CDTF">2025-06-20T13:12:33Z</dcterms:modified>
</cp:coreProperties>
</file>