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Оповещение о </w:t>
      </w:r>
      <w:r>
        <w:rPr>
          <w:rFonts w:ascii="Liberation Sans" w:hAnsi="Liberation Sans" w:cs="Liberation Sans"/>
          <w:b/>
          <w:szCs w:val="28"/>
        </w:rPr>
        <w:t xml:space="preserve">проведении</w:t>
      </w:r>
      <w:r>
        <w:rPr>
          <w:rFonts w:ascii="Liberation Sans" w:hAnsi="Liberation Sans" w:cs="Liberation Sans"/>
          <w:b/>
          <w:szCs w:val="28"/>
        </w:rPr>
        <w:t xml:space="preserve"> публичных слушаний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pStyle w:val="832"/>
        <w:ind w:firstLine="70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pStyle w:val="832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по землепользованию и застройке города Новый Уренгой</w:t>
      </w:r>
      <w:r>
        <w:rPr>
          <w:rFonts w:ascii="Liberation Sans" w:hAnsi="Liberation Sans" w:cs="Liberation Sans"/>
          <w:szCs w:val="28"/>
        </w:rPr>
        <w:t xml:space="preserve">, являющ</w:t>
      </w:r>
      <w:r>
        <w:rPr>
          <w:rFonts w:ascii="Liberation Sans" w:hAnsi="Liberation Sans" w:cs="Liberation Sans"/>
          <w:szCs w:val="28"/>
        </w:rPr>
        <w:t xml:space="preserve">ий</w:t>
      </w:r>
      <w:r>
        <w:rPr>
          <w:rFonts w:ascii="Liberation Sans" w:hAnsi="Liberation Sans" w:cs="Liberation Sans"/>
          <w:szCs w:val="28"/>
        </w:rPr>
        <w:t xml:space="preserve">ся организатором публичных слушаний, оповещает о </w:t>
      </w:r>
      <w:r>
        <w:rPr>
          <w:rFonts w:ascii="Liberation Sans" w:hAnsi="Liberation Sans" w:cs="Liberation Sans"/>
          <w:szCs w:val="28"/>
        </w:rPr>
        <w:t xml:space="preserve">проведении</w:t>
      </w:r>
      <w:r>
        <w:rPr>
          <w:rFonts w:ascii="Liberation Sans" w:hAnsi="Liberation Sans" w:cs="Liberation Sans"/>
          <w:szCs w:val="28"/>
        </w:rPr>
        <w:t xml:space="preserve"> публичных слушаний по </w:t>
      </w:r>
      <w:r>
        <w:rPr>
          <w:rFonts w:ascii="Liberation Sans" w:hAnsi="Liberation Sans" w:cs="Liberation Sans"/>
          <w:szCs w:val="28"/>
        </w:rPr>
        <w:t xml:space="preserve">вопросу </w:t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а.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 w:cs="Liberation Sans"/>
          <w:szCs w:val="28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cs="Liberation Sans"/>
          <w:sz w:val="28"/>
          <w:szCs w:val="28"/>
        </w:rPr>
        <w:t xml:space="preserve">14.04.2025</w:t>
      </w:r>
      <w:r>
        <w:rPr>
          <w:rFonts w:ascii="Liberation Sans" w:hAnsi="Liberation Sans" w:cs="Liberation Sans"/>
          <w:sz w:val="28"/>
          <w:szCs w:val="28"/>
        </w:rPr>
        <w:t xml:space="preserve"> № 178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назначении публичных слушаний по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вопросу </w:t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 на публичных слушания</w:t>
      </w:r>
      <w:r>
        <w:rPr>
          <w:rFonts w:ascii="Liberation Sans" w:hAnsi="Liberation Sans" w:cs="Liberation Sans"/>
          <w:szCs w:val="28"/>
        </w:rPr>
        <w:t xml:space="preserve">х подлежит рассмотрению </w:t>
      </w:r>
      <w:r>
        <w:rPr>
          <w:rFonts w:ascii="Liberation Sans" w:hAnsi="Liberation Sans" w:cs="Liberation Sans"/>
          <w:szCs w:val="28"/>
        </w:rPr>
        <w:t xml:space="preserve">п</w:t>
      </w:r>
      <w:r>
        <w:rPr>
          <w:rFonts w:ascii="Liberation Sans" w:hAnsi="Liberation Sans" w:cs="Liberation Sans"/>
          <w:szCs w:val="28"/>
        </w:rPr>
        <w:t xml:space="preserve">роект</w:t>
      </w:r>
      <w:r>
        <w:rPr>
          <w:rFonts w:ascii="Liberation Sans" w:hAnsi="Liberation Sans" w:cs="Liberation Sans"/>
          <w:i/>
          <w:szCs w:val="28"/>
        </w:rPr>
        <w:t xml:space="preserve">:</w:t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bCs/>
          <w:i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  <w:szCs w:val="28"/>
        </w:rPr>
        <w:t xml:space="preserve">распоряжения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разрешения </w:t>
      </w:r>
      <w:r>
        <w:rPr>
          <w:rFonts w:ascii="Liberation Sans" w:hAnsi="Liberation Sans"/>
          <w:sz w:val="28"/>
          <w:szCs w:val="28"/>
        </w:rPr>
        <w:t xml:space="preserve">на условн</w:t>
      </w:r>
      <w:r>
        <w:rPr>
          <w:rFonts w:ascii="Liberation Sans" w:hAnsi="Liberation Sans"/>
          <w:sz w:val="28"/>
          <w:szCs w:val="28"/>
        </w:rPr>
        <w:t xml:space="preserve">о разрешенный вид использования земельного участка или объекта капитального строительства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 -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«Гостиничное обслуживание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  в отношении земельного участка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кадастровым номером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89:11: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020204:1457</w:t>
      </w:r>
      <w:r>
        <w:rPr>
          <w:rFonts w:ascii="Liberation Sans" w:hAnsi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pStyle w:val="832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порядке, установленном Градостроительным кодексом РФ и Положением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порядке организации и проведения общественных обсуждений, публичных слушаний 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осуществлении градостроит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ельной деят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ельности в муниципальном образовании город Новый Уренгой</w:t>
      </w:r>
      <w:r>
        <w:rPr>
          <w:rFonts w:ascii="Liberation Sans" w:hAnsi="Liberation Sans" w:cs="Liberation Sans"/>
          <w:szCs w:val="28"/>
        </w:rPr>
        <w:t xml:space="preserve">, утвержденным Решением 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szCs w:val="28"/>
        </w:rPr>
        <w:t xml:space="preserve">31.03.2022</w:t>
      </w:r>
      <w:r>
        <w:rPr>
          <w:rFonts w:ascii="Liberation Sans" w:hAnsi="Liberation Sans" w:cs="Liberation Sans"/>
          <w:szCs w:val="28"/>
        </w:rPr>
        <w:t xml:space="preserve"> №</w:t>
      </w:r>
      <w:r>
        <w:rPr>
          <w:rFonts w:ascii="Liberation Sans" w:hAnsi="Liberation Sans" w:cs="Liberation Sans"/>
          <w:szCs w:val="28"/>
        </w:rPr>
        <w:t xml:space="preserve"> 136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период </w:t>
      </w:r>
      <w:r>
        <w:rPr>
          <w:rFonts w:ascii="Liberation Sans" w:hAnsi="Liberation Sans" w:cs="Liberation Sans"/>
          <w:szCs w:val="28"/>
          <w:u w:val="single"/>
        </w:rPr>
        <w:t xml:space="preserve">с </w:t>
      </w:r>
      <w:r>
        <w:rPr>
          <w:rFonts w:ascii="Liberation Sans" w:hAnsi="Liberation Sans" w:cs="Liberation Sans"/>
          <w:szCs w:val="28"/>
          <w:u w:val="single"/>
        </w:rPr>
        <w:t xml:space="preserve">16.04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 по </w:t>
      </w:r>
      <w:r>
        <w:rPr>
          <w:rFonts w:ascii="Liberation Sans" w:hAnsi="Liberation Sans" w:cs="Liberation Sans"/>
          <w:szCs w:val="28"/>
          <w:u w:val="single"/>
        </w:rPr>
        <w:t xml:space="preserve">30.04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          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pStyle w:val="832"/>
        <w:ind w:firstLine="539"/>
        <w:jc w:val="both"/>
        <w:spacing w:before="20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назначены </w:t>
      </w:r>
      <w:r>
        <w:rPr>
          <w:rFonts w:ascii="Liberation Sans" w:hAnsi="Liberation Sans" w:cs="Liberation Sans"/>
          <w:szCs w:val="28"/>
        </w:rPr>
        <w:t xml:space="preserve">на </w:t>
      </w:r>
      <w:r>
        <w:rPr>
          <w:rFonts w:ascii="Liberation Sans" w:hAnsi="Liberation Sans" w:cs="Liberation Sans"/>
          <w:b/>
          <w:szCs w:val="28"/>
          <w:u w:val="single"/>
        </w:rPr>
        <w:t xml:space="preserve">25.</w:t>
      </w:r>
      <w:r>
        <w:rPr>
          <w:rFonts w:ascii="Liberation Sans" w:hAnsi="Liberation Sans" w:cs="Liberation Sans"/>
          <w:b/>
          <w:szCs w:val="28"/>
          <w:u w:val="single"/>
        </w:rPr>
        <w:t xml:space="preserve">04.20</w:t>
      </w:r>
      <w:r>
        <w:rPr>
          <w:rFonts w:ascii="Liberation Sans" w:hAnsi="Liberation Sans" w:cs="Liberation Sans"/>
          <w:b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Cs w:val="28"/>
          <w:u w:val="single"/>
        </w:rPr>
        <w:t xml:space="preserve">с 17.00 часов до 1</w:t>
      </w:r>
      <w:r>
        <w:rPr>
          <w:rFonts w:ascii="Liberation Sans" w:hAnsi="Liberation Sans" w:cs="Liberation Sans"/>
          <w:b/>
          <w:szCs w:val="28"/>
          <w:u w:val="single"/>
        </w:rPr>
        <w:t xml:space="preserve">7</w:t>
      </w:r>
      <w:r>
        <w:rPr>
          <w:rFonts w:ascii="Liberation Sans" w:hAnsi="Liberation Sans" w:cs="Liberation Sans"/>
          <w:b/>
          <w:szCs w:val="28"/>
          <w:u w:val="single"/>
        </w:rPr>
        <w:t xml:space="preserve">.</w:t>
      </w:r>
      <w:r>
        <w:rPr>
          <w:rFonts w:ascii="Liberation Sans" w:hAnsi="Liberation Sans" w:cs="Liberation Sans"/>
          <w:b/>
          <w:szCs w:val="28"/>
          <w:u w:val="single"/>
        </w:rPr>
        <w:t xml:space="preserve">30</w:t>
      </w:r>
      <w:r>
        <w:rPr>
          <w:rFonts w:ascii="Liberation Sans" w:hAnsi="Liberation Sans" w:cs="Liberation Sans"/>
          <w:szCs w:val="28"/>
        </w:rPr>
        <w:t xml:space="preserve"> часов </w:t>
      </w:r>
      <w:r>
        <w:rPr>
          <w:rFonts w:ascii="Liberation Sans" w:hAnsi="Liberation Sans" w:cs="Liberation Sans"/>
          <w:szCs w:val="28"/>
        </w:rPr>
        <w:t xml:space="preserve">в </w:t>
      </w:r>
      <w:r>
        <w:rPr>
          <w:rFonts w:ascii="Liberation Sans" w:hAnsi="Liberation Sans" w:cs="Liberation Sans"/>
          <w:szCs w:val="28"/>
        </w:rPr>
        <w:t xml:space="preserve">здании Администрации города Новый Уренгой, расположенном по адресу: ЯНАО, г. Новый Уренгой, район Северный, мкр. Советский, 3</w:t>
      </w:r>
      <w:r>
        <w:rPr>
          <w:rFonts w:ascii="Liberation Sans" w:hAnsi="Liberation Sans" w:cs="Liberation Sans"/>
          <w:szCs w:val="28"/>
        </w:rPr>
        <w:t xml:space="preserve"> (2 этаж, каб. 216)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  <w:b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24.04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28.04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spacing w:before="0" w:beforeAutospacing="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Консультации по экспозиции проекта проводятся в рабочие дни с </w:t>
      </w:r>
      <w:r>
        <w:rPr>
          <w:rFonts w:ascii="Liberation Sans" w:hAnsi="Liberation Sans" w:cs="Liberation Sans"/>
          <w:szCs w:val="28"/>
          <w:u w:val="single"/>
        </w:rPr>
        <w:t xml:space="preserve">09-00 часов до 12-00 часов</w:t>
      </w:r>
      <w:r>
        <w:rPr>
          <w:rFonts w:ascii="Liberation Sans" w:hAnsi="Liberation Sans" w:cs="Liberation Sans"/>
          <w:szCs w:val="28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</w:t>
      </w:r>
      <w:r>
        <w:rPr>
          <w:rFonts w:ascii="Liberation Sans" w:hAnsi="Liberation Sans" w:cs="Liberation Sans"/>
        </w:rPr>
        <w:t xml:space="preserve">редложения  и замечания, касающиеся про</w:t>
      </w:r>
      <w:r>
        <w:rPr>
          <w:rFonts w:ascii="Liberation Sans" w:hAnsi="Liberation Sans" w:cs="Liberation Sans"/>
        </w:rPr>
        <w:t xml:space="preserve">екта, могут быть внесены участниками публичных слушаний, прошедших в соответствии с ч.12 ст.5.1 Градостроительного кодекса РФ идентификацию*,  в письменной или устной форме в ходе проведения собрания или собраний участников публичных слушаний, в письменной</w:t>
      </w:r>
      <w:r>
        <w:rPr>
          <w:rFonts w:ascii="Liberation Sans" w:hAnsi="Liberation Sans" w:cs="Liberation Sans"/>
        </w:rPr>
        <w:t xml:space="preserve"> форме в адрес Комиссии  по землепользованию и застройке города Новый Уренгой): г. Новый Уренгой, пр.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8" w:tooltip="&lt;div class=&quot;doc www&quot;&gt;&lt;span class=&quot;aligner&quot;&gt;&lt;div class=&quot;icon listDocWWW-16&quot;&gt;&lt;/div&gt;&lt;/span&gt;https://nur.yanao.ru/&lt;/div&gt;" w:history="1">
        <w:r>
          <w:rPr>
            <w:rStyle w:val="814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Calibri" w:cs="Liberation Sans"/>
        </w:rPr>
        <w:t xml:space="preserve">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0"/>
          <w:szCs w:val="20"/>
        </w:rPr>
        <w:t xml:space="preserve">*Согласно ч.12 ст. 5.1 Градостроительного кодекса Российской Федерации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ения, являющиеся частью указанных объектов капитального строительства.</w:t>
      </w:r>
      <w:r>
        <w:rPr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mbria">
    <w:panose1 w:val="020408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eastAsia="Times New Roman"/>
      <w:sz w:val="28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Верхний колонтитул"/>
    <w:basedOn w:val="832"/>
    <w:next w:val="836"/>
    <w:link w:val="837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37">
    <w:name w:val="Верхний колонтитул Знак"/>
    <w:basedOn w:val="833"/>
    <w:next w:val="837"/>
    <w:link w:val="836"/>
    <w:uiPriority w:val="99"/>
  </w:style>
  <w:style w:type="paragraph" w:styleId="838">
    <w:name w:val="Нижний колонтитул"/>
    <w:basedOn w:val="832"/>
    <w:next w:val="838"/>
    <w:link w:val="839"/>
    <w:uiPriority w:val="99"/>
    <w:semiHidden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39">
    <w:name w:val="Нижний колонтитул Знак"/>
    <w:basedOn w:val="833"/>
    <w:next w:val="839"/>
    <w:link w:val="838"/>
    <w:uiPriority w:val="99"/>
    <w:semiHidden/>
  </w:style>
  <w:style w:type="paragraph" w:styleId="840">
    <w:name w:val="Текст выноски"/>
    <w:basedOn w:val="832"/>
    <w:next w:val="840"/>
    <w:link w:val="841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character" w:styleId="841">
    <w:name w:val="Текст выноски Знак"/>
    <w:basedOn w:val="833"/>
    <w:next w:val="841"/>
    <w:link w:val="840"/>
    <w:uiPriority w:val="99"/>
    <w:semiHidden/>
    <w:rPr>
      <w:rFonts w:ascii="Tahoma" w:hAnsi="Tahoma" w:cs="Tahoma"/>
      <w:sz w:val="16"/>
      <w:szCs w:val="16"/>
    </w:rPr>
  </w:style>
  <w:style w:type="character" w:styleId="842">
    <w:name w:val="Гиперссылка"/>
    <w:basedOn w:val="833"/>
    <w:next w:val="842"/>
    <w:link w:val="832"/>
    <w:rPr>
      <w:color w:val="0000ff"/>
      <w:u w:val="single"/>
    </w:rPr>
  </w:style>
  <w:style w:type="paragraph" w:styleId="843">
    <w:name w:val="Без интервала"/>
    <w:next w:val="843"/>
    <w:link w:val="832"/>
    <w:uiPriority w:val="1"/>
    <w:qFormat/>
    <w:rPr>
      <w:rFonts w:eastAsia="Times New Roman"/>
      <w:sz w:val="28"/>
      <w:lang w:val="ru-RU" w:eastAsia="ru-RU" w:bidi="ar-SA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  <w:style w:type="paragraph" w:styleId="847" w:customStyle="1">
    <w:name w:val="Основной текст1"/>
    <w:basedOn w:val="786"/>
    <w:pPr>
      <w:contextualSpacing w:val="0"/>
      <w:ind w:left="0" w:right="0" w:firstLine="0"/>
      <w:jc w:val="both"/>
      <w:keepLines w:val="0"/>
      <w:keepNext w:val="0"/>
      <w:pageBreakBefore w:val="0"/>
      <w:spacing w:before="840" w:beforeAutospacing="0" w:after="240" w:afterAutospacing="0" w:line="29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Бланк Управления градостроительства и архитектуры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Kolmakova.OL</dc:creator>
  <cp:revision>36</cp:revision>
  <dcterms:created xsi:type="dcterms:W3CDTF">2019-08-06T12:19:00Z</dcterms:created>
  <dcterms:modified xsi:type="dcterms:W3CDTF">2025-04-15T11:19:06Z</dcterms:modified>
  <cp:version>786432</cp:version>
</cp:coreProperties>
</file>