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C92" w:rsidRDefault="000078E0" w:rsidP="00140C92">
      <w:pPr>
        <w:jc w:val="center"/>
        <w:rPr>
          <w:sz w:val="20"/>
        </w:rPr>
      </w:pPr>
      <w:r>
        <w:rPr>
          <w:sz w:val="20"/>
        </w:rPr>
        <w:t xml:space="preserve"> </w:t>
      </w:r>
      <w:r w:rsidR="00140C92">
        <w:rPr>
          <w:sz w:val="20"/>
        </w:rPr>
        <w:t xml:space="preserve">                                                                                                                                                 «</w:t>
      </w:r>
      <w:r w:rsidR="00314053">
        <w:rPr>
          <w:sz w:val="20"/>
        </w:rPr>
        <w:t>04</w:t>
      </w:r>
      <w:r w:rsidR="00140C92">
        <w:rPr>
          <w:sz w:val="20"/>
        </w:rPr>
        <w:t xml:space="preserve">» </w:t>
      </w:r>
      <w:r w:rsidR="00314053">
        <w:rPr>
          <w:sz w:val="20"/>
        </w:rPr>
        <w:t>апреля</w:t>
      </w:r>
      <w:r w:rsidR="00140C92">
        <w:rPr>
          <w:sz w:val="20"/>
        </w:rPr>
        <w:t xml:space="preserve"> 202</w:t>
      </w:r>
      <w:r w:rsidR="00A23D6E">
        <w:rPr>
          <w:sz w:val="20"/>
        </w:rPr>
        <w:t>5</w:t>
      </w:r>
      <w:r w:rsidR="00140C92">
        <w:rPr>
          <w:sz w:val="20"/>
        </w:rPr>
        <w:t xml:space="preserve"> года</w:t>
      </w:r>
    </w:p>
    <w:tbl>
      <w:tblPr>
        <w:tblW w:w="933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655"/>
        <w:gridCol w:w="7675"/>
      </w:tblGrid>
      <w:tr w:rsidR="00140C92" w:rsidTr="00F85DDD">
        <w:trPr>
          <w:trHeight w:val="1736"/>
        </w:trPr>
        <w:tc>
          <w:tcPr>
            <w:tcW w:w="1655" w:type="dxa"/>
            <w:vAlign w:val="center"/>
            <w:hideMark/>
          </w:tcPr>
          <w:p w:rsidR="00140C92" w:rsidRDefault="00140C92" w:rsidP="00F85DDD">
            <w:pPr>
              <w:jc w:val="center"/>
            </w:pPr>
            <w:r>
              <w:rPr>
                <w:sz w:val="20"/>
              </w:rPr>
              <w:t xml:space="preserve">                                </w:t>
            </w:r>
            <w:r w:rsidR="00B407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38735</wp:posOffset>
                      </wp:positionV>
                      <wp:extent cx="4740910" cy="0"/>
                      <wp:effectExtent l="7620" t="6350" r="13970" b="1270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8E5EE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55pt,3.05pt" to="453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XP3EgIAACk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" o:allowincell="f" strokeweight="1pt"/>
                  </w:pict>
                </mc:Fallback>
              </mc:AlternateContent>
            </w:r>
            <w:r w:rsidR="0072183E">
              <w:rPr>
                <w:noProof/>
              </w:rPr>
              <w:drawing>
                <wp:inline distT="0" distB="0" distL="0" distR="0">
                  <wp:extent cx="1002030" cy="1017905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1017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407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1236980</wp:posOffset>
                      </wp:positionV>
                      <wp:extent cx="4740910" cy="0"/>
                      <wp:effectExtent l="7620" t="13970" r="13970" b="1460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6770B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55pt,97.4pt" to="453.85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9TEgIAACk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" o:allowincell="f" strokeweight="1pt"/>
                  </w:pict>
                </mc:Fallback>
              </mc:AlternateContent>
            </w:r>
          </w:p>
        </w:tc>
        <w:tc>
          <w:tcPr>
            <w:tcW w:w="7675" w:type="dxa"/>
            <w:hideMark/>
          </w:tcPr>
          <w:p w:rsidR="00140C92" w:rsidRDefault="00140C92" w:rsidP="00F85DDD">
            <w:pPr>
              <w:pStyle w:val="1"/>
              <w:spacing w:line="240" w:lineRule="auto"/>
              <w:ind w:left="17"/>
              <w:rPr>
                <w:rFonts w:eastAsiaTheme="minorEastAsia"/>
                <w:b w:val="0"/>
                <w:sz w:val="32"/>
                <w:szCs w:val="32"/>
              </w:rPr>
            </w:pPr>
            <w:r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  <w:b w:val="0"/>
                <w:sz w:val="32"/>
                <w:szCs w:val="32"/>
              </w:rPr>
              <w:t>Прокуратура г. Новый Уренгой</w:t>
            </w:r>
          </w:p>
          <w:p w:rsidR="00140C92" w:rsidRDefault="00140C92" w:rsidP="00F85DDD">
            <w:pPr>
              <w:pStyle w:val="1"/>
              <w:spacing w:line="240" w:lineRule="auto"/>
              <w:ind w:left="17"/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b w:val="0"/>
                <w:sz w:val="32"/>
                <w:szCs w:val="32"/>
              </w:rPr>
              <w:t>Ямало-Ненецкого автономного округа</w:t>
            </w:r>
          </w:p>
        </w:tc>
      </w:tr>
    </w:tbl>
    <w:p w:rsidR="00140C92" w:rsidRDefault="00140C92" w:rsidP="00140C92">
      <w:pPr>
        <w:pStyle w:val="a5"/>
        <w:rPr>
          <w:b w:val="0"/>
          <w:sz w:val="30"/>
        </w:rPr>
      </w:pPr>
    </w:p>
    <w:p w:rsidR="00140C92" w:rsidRDefault="00140C92" w:rsidP="00140C92">
      <w:pPr>
        <w:pStyle w:val="a5"/>
        <w:rPr>
          <w:b w:val="0"/>
          <w:sz w:val="30"/>
        </w:rPr>
      </w:pPr>
      <w:r>
        <w:rPr>
          <w:b w:val="0"/>
          <w:sz w:val="30"/>
        </w:rPr>
        <w:t>Пресс-релиз</w:t>
      </w:r>
    </w:p>
    <w:p w:rsidR="00140C92" w:rsidRDefault="00140C92" w:rsidP="00140C92">
      <w:pPr>
        <w:jc w:val="center"/>
        <w:rPr>
          <w:sz w:val="28"/>
          <w:szCs w:val="28"/>
        </w:rPr>
      </w:pPr>
    </w:p>
    <w:p w:rsidR="00A13C3C" w:rsidRDefault="00A13C3C" w:rsidP="00A13C3C">
      <w:pPr>
        <w:jc w:val="center"/>
        <w:rPr>
          <w:sz w:val="28"/>
          <w:szCs w:val="28"/>
        </w:rPr>
      </w:pPr>
    </w:p>
    <w:p w:rsidR="00A23D6E" w:rsidRPr="006F1BD5" w:rsidRDefault="00314053" w:rsidP="001E736B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В Новом Уренгое вынесен приговор по факту приобретения и хранения наркотиков без цели сбыта</w:t>
      </w:r>
    </w:p>
    <w:bookmarkEnd w:id="0"/>
    <w:p w:rsidR="00A23D6E" w:rsidRPr="00A23D6E" w:rsidRDefault="00A23D6E" w:rsidP="00A23D6E">
      <w:pPr>
        <w:tabs>
          <w:tab w:val="left" w:pos="709"/>
        </w:tabs>
        <w:ind w:firstLine="709"/>
        <w:jc w:val="both"/>
        <w:rPr>
          <w:sz w:val="14"/>
          <w:szCs w:val="28"/>
        </w:rPr>
      </w:pPr>
    </w:p>
    <w:p w:rsidR="00314053" w:rsidRDefault="00314053" w:rsidP="0031405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в ноябре 2024 года 35 летний ранее судимый местный </w:t>
      </w:r>
      <w:proofErr w:type="gramStart"/>
      <w:r>
        <w:rPr>
          <w:sz w:val="28"/>
          <w:szCs w:val="28"/>
        </w:rPr>
        <w:t>житель</w:t>
      </w:r>
      <w:proofErr w:type="gramEnd"/>
      <w:r>
        <w:rPr>
          <w:sz w:val="28"/>
          <w:szCs w:val="28"/>
        </w:rPr>
        <w:t xml:space="preserve"> используя сеть Интернет из «тайника-закладки» приобрел для собственного употребления синтетическое наркотическое средство массой более 1,5 гр.</w:t>
      </w:r>
    </w:p>
    <w:p w:rsidR="00314053" w:rsidRDefault="00011DE8" w:rsidP="00314053">
      <w:pPr>
        <w:pStyle w:val="a8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уголовного дела, с</w:t>
      </w:r>
      <w:r w:rsidR="00314053">
        <w:rPr>
          <w:sz w:val="28"/>
          <w:szCs w:val="28"/>
        </w:rPr>
        <w:t xml:space="preserve"> учетом позиции гособвинителя, приняв во внимание признание вины, а также наличия иных смягчающих обстоятельств суд назначил подсудимому наказание в виде лишения свободы на срок 3 года 6 месяцев колонии строго режима.</w:t>
      </w:r>
    </w:p>
    <w:p w:rsidR="00314053" w:rsidRDefault="00314053" w:rsidP="00314053">
      <w:pPr>
        <w:pStyle w:val="a8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Приговор в законную силу не вступил.</w:t>
      </w:r>
    </w:p>
    <w:p w:rsidR="00314053" w:rsidRDefault="00314053" w:rsidP="0031405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B297B" w:rsidRDefault="00AB297B" w:rsidP="00DF4A1D">
      <w:pPr>
        <w:spacing w:line="240" w:lineRule="exact"/>
        <w:ind w:firstLine="708"/>
        <w:jc w:val="both"/>
        <w:rPr>
          <w:sz w:val="28"/>
          <w:szCs w:val="28"/>
        </w:rPr>
      </w:pPr>
    </w:p>
    <w:p w:rsidR="00140C92" w:rsidRPr="008429AE" w:rsidRDefault="00FC2B2F" w:rsidP="00DF4A1D">
      <w:pPr>
        <w:spacing w:line="24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625F4">
        <w:rPr>
          <w:color w:val="000000"/>
          <w:sz w:val="28"/>
          <w:szCs w:val="28"/>
        </w:rPr>
        <w:t>рокурор</w:t>
      </w:r>
      <w:r w:rsidR="00140C92">
        <w:rPr>
          <w:color w:val="000000"/>
          <w:sz w:val="28"/>
          <w:szCs w:val="28"/>
        </w:rPr>
        <w:t xml:space="preserve"> </w:t>
      </w:r>
      <w:r w:rsidR="00140C92" w:rsidRPr="008429AE">
        <w:rPr>
          <w:sz w:val="28"/>
          <w:szCs w:val="28"/>
        </w:rPr>
        <w:t xml:space="preserve">города </w:t>
      </w:r>
    </w:p>
    <w:p w:rsidR="00140C92" w:rsidRPr="008429AE" w:rsidRDefault="00140C92" w:rsidP="00DF4A1D">
      <w:pPr>
        <w:spacing w:line="240" w:lineRule="exact"/>
        <w:jc w:val="both"/>
        <w:rPr>
          <w:sz w:val="28"/>
          <w:szCs w:val="28"/>
        </w:rPr>
      </w:pPr>
    </w:p>
    <w:p w:rsidR="00140C92" w:rsidRDefault="00140C92" w:rsidP="00DF4A1D"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                                          </w:t>
      </w:r>
      <w:r w:rsidR="00A006C6">
        <w:rPr>
          <w:sz w:val="28"/>
          <w:szCs w:val="28"/>
        </w:rPr>
        <w:t xml:space="preserve">  </w:t>
      </w:r>
      <w:r w:rsidR="00481FB1">
        <w:rPr>
          <w:sz w:val="28"/>
          <w:szCs w:val="28"/>
        </w:rPr>
        <w:t xml:space="preserve">      </w:t>
      </w:r>
      <w:r w:rsidR="00B40765">
        <w:rPr>
          <w:sz w:val="28"/>
          <w:szCs w:val="28"/>
        </w:rPr>
        <w:t xml:space="preserve">          </w:t>
      </w:r>
      <w:r w:rsidR="005625F4">
        <w:rPr>
          <w:sz w:val="28"/>
          <w:szCs w:val="28"/>
        </w:rPr>
        <w:t xml:space="preserve">       </w:t>
      </w:r>
      <w:r w:rsidR="00481FB1">
        <w:rPr>
          <w:sz w:val="28"/>
          <w:szCs w:val="28"/>
        </w:rPr>
        <w:t xml:space="preserve"> </w:t>
      </w:r>
      <w:r w:rsidR="00FC2B2F">
        <w:rPr>
          <w:sz w:val="28"/>
          <w:szCs w:val="28"/>
        </w:rPr>
        <w:t>А.А. Строгалев</w:t>
      </w:r>
    </w:p>
    <w:p w:rsidR="0011148B" w:rsidRDefault="0011148B" w:rsidP="00191CD8">
      <w:pPr>
        <w:spacing w:line="240" w:lineRule="exact"/>
        <w:ind w:right="-6"/>
        <w:jc w:val="both"/>
      </w:pPr>
    </w:p>
    <w:p w:rsidR="0076264E" w:rsidRDefault="0076264E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76264E" w:rsidRDefault="0076264E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5625F4" w:rsidRDefault="005625F4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5625F4" w:rsidRDefault="005625F4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5625F4" w:rsidRDefault="005625F4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5625F4" w:rsidRDefault="005625F4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FC2B2F" w:rsidRDefault="00FC2B2F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FC2B2F" w:rsidRDefault="00FC2B2F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6E4011" w:rsidRDefault="006E4011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6E4011" w:rsidRDefault="006E4011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6E4011" w:rsidRDefault="006E4011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6E4011" w:rsidRDefault="006E4011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FC2B2F" w:rsidRDefault="00FC2B2F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FC2B2F" w:rsidRDefault="00FC2B2F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FC2B2F" w:rsidRDefault="00FC2B2F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5625F4" w:rsidRDefault="005625F4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021E4B" w:rsidRDefault="00021E4B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021E4B" w:rsidRDefault="00021E4B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011DE8" w:rsidRDefault="00011DE8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011DE8" w:rsidRDefault="00011DE8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011DE8" w:rsidRDefault="00011DE8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011DE8" w:rsidRDefault="00011DE8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011DE8" w:rsidRDefault="00011DE8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011DE8" w:rsidRDefault="00011DE8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A23D6E" w:rsidRDefault="00A23D6E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021E4B" w:rsidRDefault="00021E4B" w:rsidP="00191CD8">
      <w:pPr>
        <w:spacing w:line="240" w:lineRule="exact"/>
        <w:ind w:right="-6"/>
        <w:jc w:val="both"/>
        <w:rPr>
          <w:sz w:val="20"/>
          <w:szCs w:val="22"/>
        </w:rPr>
      </w:pPr>
    </w:p>
    <w:p w:rsidR="0011148B" w:rsidRPr="007A06C0" w:rsidRDefault="00B40765" w:rsidP="00191CD8">
      <w:pPr>
        <w:spacing w:line="240" w:lineRule="exact"/>
        <w:ind w:right="-6"/>
        <w:jc w:val="both"/>
        <w:rPr>
          <w:sz w:val="20"/>
          <w:szCs w:val="22"/>
        </w:rPr>
      </w:pPr>
      <w:r>
        <w:rPr>
          <w:sz w:val="20"/>
          <w:szCs w:val="22"/>
        </w:rPr>
        <w:t>Д.О. Бондаренко</w:t>
      </w:r>
      <w:r w:rsidR="00406DDE" w:rsidRPr="007A06C0">
        <w:rPr>
          <w:sz w:val="20"/>
          <w:szCs w:val="22"/>
        </w:rPr>
        <w:t xml:space="preserve">, </w:t>
      </w:r>
      <w:r w:rsidR="000B32E9">
        <w:rPr>
          <w:sz w:val="20"/>
          <w:szCs w:val="22"/>
        </w:rPr>
        <w:t xml:space="preserve">т. </w:t>
      </w:r>
      <w:r w:rsidR="00406DDE" w:rsidRPr="007A06C0">
        <w:rPr>
          <w:sz w:val="20"/>
          <w:szCs w:val="22"/>
        </w:rPr>
        <w:t>+7</w:t>
      </w:r>
      <w:r>
        <w:rPr>
          <w:sz w:val="20"/>
          <w:szCs w:val="22"/>
        </w:rPr>
        <w:t> 902 099 54 52</w:t>
      </w:r>
    </w:p>
    <w:sectPr w:rsidR="0011148B" w:rsidRPr="007A06C0" w:rsidSect="00AD21D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F4"/>
    <w:rsid w:val="00003F08"/>
    <w:rsid w:val="000078E0"/>
    <w:rsid w:val="00011DE8"/>
    <w:rsid w:val="000128A5"/>
    <w:rsid w:val="00021E4B"/>
    <w:rsid w:val="0004174C"/>
    <w:rsid w:val="000841F8"/>
    <w:rsid w:val="00085D6C"/>
    <w:rsid w:val="00093D37"/>
    <w:rsid w:val="000B32E9"/>
    <w:rsid w:val="000B446B"/>
    <w:rsid w:val="000B5610"/>
    <w:rsid w:val="000C3E8C"/>
    <w:rsid w:val="000C4E2A"/>
    <w:rsid w:val="000D3D12"/>
    <w:rsid w:val="000D67F0"/>
    <w:rsid w:val="00100106"/>
    <w:rsid w:val="0010148E"/>
    <w:rsid w:val="00102755"/>
    <w:rsid w:val="0011148B"/>
    <w:rsid w:val="0011613E"/>
    <w:rsid w:val="00140C92"/>
    <w:rsid w:val="001451ED"/>
    <w:rsid w:val="00146DCB"/>
    <w:rsid w:val="001752F1"/>
    <w:rsid w:val="00191CD8"/>
    <w:rsid w:val="0019476D"/>
    <w:rsid w:val="001D0D4D"/>
    <w:rsid w:val="001D1582"/>
    <w:rsid w:val="001E736B"/>
    <w:rsid w:val="001F3835"/>
    <w:rsid w:val="001F5767"/>
    <w:rsid w:val="00242F12"/>
    <w:rsid w:val="00252386"/>
    <w:rsid w:val="00257B8D"/>
    <w:rsid w:val="00273291"/>
    <w:rsid w:val="002B66C3"/>
    <w:rsid w:val="002C40EB"/>
    <w:rsid w:val="002D665B"/>
    <w:rsid w:val="00314053"/>
    <w:rsid w:val="00343F6D"/>
    <w:rsid w:val="003760A1"/>
    <w:rsid w:val="0038618C"/>
    <w:rsid w:val="00387249"/>
    <w:rsid w:val="003A2F5B"/>
    <w:rsid w:val="003F508E"/>
    <w:rsid w:val="004049F6"/>
    <w:rsid w:val="00406DDE"/>
    <w:rsid w:val="004125A7"/>
    <w:rsid w:val="0042057D"/>
    <w:rsid w:val="004247E8"/>
    <w:rsid w:val="0042694F"/>
    <w:rsid w:val="0043420D"/>
    <w:rsid w:val="00446035"/>
    <w:rsid w:val="00461995"/>
    <w:rsid w:val="00463582"/>
    <w:rsid w:val="00481FB1"/>
    <w:rsid w:val="004C7011"/>
    <w:rsid w:val="005051A2"/>
    <w:rsid w:val="00530809"/>
    <w:rsid w:val="00533031"/>
    <w:rsid w:val="00543562"/>
    <w:rsid w:val="00562457"/>
    <w:rsid w:val="005625F4"/>
    <w:rsid w:val="00587054"/>
    <w:rsid w:val="005A05CF"/>
    <w:rsid w:val="005E3262"/>
    <w:rsid w:val="005E420E"/>
    <w:rsid w:val="005E4F05"/>
    <w:rsid w:val="005F1C7E"/>
    <w:rsid w:val="005F4BA2"/>
    <w:rsid w:val="005F6CAD"/>
    <w:rsid w:val="00600A8B"/>
    <w:rsid w:val="00605235"/>
    <w:rsid w:val="006102B6"/>
    <w:rsid w:val="00660D00"/>
    <w:rsid w:val="00664D98"/>
    <w:rsid w:val="006A32F4"/>
    <w:rsid w:val="006A35B3"/>
    <w:rsid w:val="006C401A"/>
    <w:rsid w:val="006D058D"/>
    <w:rsid w:val="006D3FA5"/>
    <w:rsid w:val="006E07B7"/>
    <w:rsid w:val="006E4011"/>
    <w:rsid w:val="006E663D"/>
    <w:rsid w:val="006F0C4A"/>
    <w:rsid w:val="007001A5"/>
    <w:rsid w:val="00713B61"/>
    <w:rsid w:val="0072183E"/>
    <w:rsid w:val="00742745"/>
    <w:rsid w:val="0076264E"/>
    <w:rsid w:val="007773D6"/>
    <w:rsid w:val="007854CF"/>
    <w:rsid w:val="00786279"/>
    <w:rsid w:val="007A06C0"/>
    <w:rsid w:val="007C03E7"/>
    <w:rsid w:val="007C323A"/>
    <w:rsid w:val="007C3ECB"/>
    <w:rsid w:val="007D402E"/>
    <w:rsid w:val="007D60CE"/>
    <w:rsid w:val="007E72A5"/>
    <w:rsid w:val="00824CED"/>
    <w:rsid w:val="008503FE"/>
    <w:rsid w:val="00866EF2"/>
    <w:rsid w:val="00886E65"/>
    <w:rsid w:val="008A064D"/>
    <w:rsid w:val="008A22A8"/>
    <w:rsid w:val="008B4BB4"/>
    <w:rsid w:val="008B7522"/>
    <w:rsid w:val="008C57DB"/>
    <w:rsid w:val="008C7951"/>
    <w:rsid w:val="008D0F7D"/>
    <w:rsid w:val="008D1D93"/>
    <w:rsid w:val="008F1E55"/>
    <w:rsid w:val="008F1FD4"/>
    <w:rsid w:val="00923D80"/>
    <w:rsid w:val="00947E6B"/>
    <w:rsid w:val="00973B75"/>
    <w:rsid w:val="009A2CCA"/>
    <w:rsid w:val="009F15AF"/>
    <w:rsid w:val="009F75D0"/>
    <w:rsid w:val="00A006C6"/>
    <w:rsid w:val="00A04DF3"/>
    <w:rsid w:val="00A13C3C"/>
    <w:rsid w:val="00A167E1"/>
    <w:rsid w:val="00A174DD"/>
    <w:rsid w:val="00A23D6E"/>
    <w:rsid w:val="00A3408B"/>
    <w:rsid w:val="00A4044B"/>
    <w:rsid w:val="00A40758"/>
    <w:rsid w:val="00A53234"/>
    <w:rsid w:val="00A63594"/>
    <w:rsid w:val="00A72FC4"/>
    <w:rsid w:val="00A7532E"/>
    <w:rsid w:val="00AB297B"/>
    <w:rsid w:val="00AC6760"/>
    <w:rsid w:val="00AD21DB"/>
    <w:rsid w:val="00AF02FC"/>
    <w:rsid w:val="00B01141"/>
    <w:rsid w:val="00B3702D"/>
    <w:rsid w:val="00B40765"/>
    <w:rsid w:val="00B8233F"/>
    <w:rsid w:val="00BB087F"/>
    <w:rsid w:val="00BD0514"/>
    <w:rsid w:val="00C05335"/>
    <w:rsid w:val="00C0724F"/>
    <w:rsid w:val="00C44EAA"/>
    <w:rsid w:val="00C76269"/>
    <w:rsid w:val="00C855DE"/>
    <w:rsid w:val="00C947B3"/>
    <w:rsid w:val="00CA4F92"/>
    <w:rsid w:val="00CB7459"/>
    <w:rsid w:val="00CE5B44"/>
    <w:rsid w:val="00CF0C10"/>
    <w:rsid w:val="00D01505"/>
    <w:rsid w:val="00D3620C"/>
    <w:rsid w:val="00D433A9"/>
    <w:rsid w:val="00D438FF"/>
    <w:rsid w:val="00D47518"/>
    <w:rsid w:val="00D57AFC"/>
    <w:rsid w:val="00D61D37"/>
    <w:rsid w:val="00D77244"/>
    <w:rsid w:val="00D82D1D"/>
    <w:rsid w:val="00DA186A"/>
    <w:rsid w:val="00DA2AA4"/>
    <w:rsid w:val="00DE1823"/>
    <w:rsid w:val="00DF4A1D"/>
    <w:rsid w:val="00E22B1A"/>
    <w:rsid w:val="00E34C27"/>
    <w:rsid w:val="00E712B6"/>
    <w:rsid w:val="00E7345B"/>
    <w:rsid w:val="00E855B6"/>
    <w:rsid w:val="00EB24A0"/>
    <w:rsid w:val="00ED2C7C"/>
    <w:rsid w:val="00EF438F"/>
    <w:rsid w:val="00F13E51"/>
    <w:rsid w:val="00F43A0C"/>
    <w:rsid w:val="00F536DF"/>
    <w:rsid w:val="00F73E24"/>
    <w:rsid w:val="00F77402"/>
    <w:rsid w:val="00F85DDD"/>
    <w:rsid w:val="00F93A57"/>
    <w:rsid w:val="00FB4638"/>
    <w:rsid w:val="00FC2B2F"/>
    <w:rsid w:val="00FC6AC5"/>
    <w:rsid w:val="00FC7D0F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B506C2-B4A5-4213-94FB-C53301B6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32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40C92"/>
    <w:pPr>
      <w:keepNext/>
      <w:shd w:val="clear" w:color="auto" w:fill="FFFFFF"/>
      <w:spacing w:before="407" w:line="738" w:lineRule="exact"/>
      <w:ind w:left="18"/>
      <w:outlineLvl w:val="0"/>
    </w:pPr>
    <w:rPr>
      <w:rFonts w:ascii="Arial" w:hAnsi="Arial"/>
      <w:b/>
      <w:spacing w:val="-4"/>
      <w:w w:val="133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6A32F4"/>
    <w:rPr>
      <w:rFonts w:eastAsia="Times New Roman"/>
      <w:sz w:val="22"/>
      <w:szCs w:val="22"/>
      <w:lang w:val="ru-RU" w:eastAsia="ru-RU" w:bidi="ar-SA"/>
    </w:rPr>
  </w:style>
  <w:style w:type="paragraph" w:styleId="a4">
    <w:name w:val="No Spacing"/>
    <w:link w:val="a3"/>
    <w:uiPriority w:val="99"/>
    <w:qFormat/>
    <w:rsid w:val="006A32F4"/>
    <w:rPr>
      <w:rFonts w:eastAsia="Times New Roman"/>
      <w:sz w:val="22"/>
      <w:szCs w:val="22"/>
    </w:rPr>
  </w:style>
  <w:style w:type="character" w:customStyle="1" w:styleId="FontStyle13">
    <w:name w:val="Font Style13"/>
    <w:uiPriority w:val="99"/>
    <w:rsid w:val="006A32F4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9"/>
    <w:rsid w:val="00140C92"/>
    <w:rPr>
      <w:rFonts w:ascii="Arial" w:eastAsia="Times New Roman" w:hAnsi="Arial"/>
      <w:b/>
      <w:spacing w:val="-4"/>
      <w:w w:val="133"/>
      <w:sz w:val="52"/>
      <w:szCs w:val="24"/>
      <w:shd w:val="clear" w:color="auto" w:fill="FFFFFF"/>
    </w:rPr>
  </w:style>
  <w:style w:type="paragraph" w:styleId="a5">
    <w:name w:val="caption"/>
    <w:basedOn w:val="a"/>
    <w:next w:val="a"/>
    <w:uiPriority w:val="99"/>
    <w:semiHidden/>
    <w:unhideWhenUsed/>
    <w:qFormat/>
    <w:locked/>
    <w:rsid w:val="00140C92"/>
    <w:rPr>
      <w:b/>
      <w:bCs/>
      <w:sz w:val="26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5B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5B44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407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Прокурором г</vt:lpstr>
    </vt:vector>
  </TitlesOfParts>
  <Company>Reanimator Extreme Edition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Прокурором г</dc:title>
  <dc:creator>Александр</dc:creator>
  <cp:lastModifiedBy>Бондаренко Денис Олегович</cp:lastModifiedBy>
  <cp:revision>3</cp:revision>
  <cp:lastPrinted>2025-04-04T04:44:00Z</cp:lastPrinted>
  <dcterms:created xsi:type="dcterms:W3CDTF">2025-04-04T04:45:00Z</dcterms:created>
  <dcterms:modified xsi:type="dcterms:W3CDTF">2025-04-04T04:59:00Z</dcterms:modified>
</cp:coreProperties>
</file>