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5E7" w:rsidRDefault="00EF55E7">
      <w:pPr>
        <w:widowControl w:val="0"/>
        <w:spacing w:after="0" w:line="240" w:lineRule="auto"/>
        <w:ind w:firstLine="70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</w:p>
    <w:p w:rsidR="00EF55E7" w:rsidRDefault="00EF55E7">
      <w:pPr>
        <w:widowControl w:val="0"/>
        <w:spacing w:after="0" w:line="240" w:lineRule="auto"/>
        <w:ind w:firstLine="70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erif"/>
          <w:sz w:val="28"/>
          <w:szCs w:val="28"/>
        </w:rPr>
        <w:t>Уведомление об объёмах бюджетных ассигнований на 2025 год</w:t>
      </w:r>
    </w:p>
    <w:p w:rsidR="00EF55E7" w:rsidRDefault="00EF55E7">
      <w:pPr>
        <w:widowControl w:val="0"/>
        <w:spacing w:after="0" w:line="240" w:lineRule="auto"/>
        <w:ind w:firstLine="70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</w:p>
    <w:p w:rsidR="000935E9" w:rsidRDefault="00EF55E7">
      <w:pPr>
        <w:widowControl w:val="0"/>
        <w:spacing w:after="0" w:line="240" w:lineRule="auto"/>
        <w:ind w:firstLine="70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proofErr w:type="gramStart"/>
      <w:r>
        <w:rPr>
          <w:rFonts w:ascii="Liberation Sans" w:hAnsi="Liberation Sans" w:cs="Liberation Sans"/>
          <w:color w:val="000000" w:themeColor="text1"/>
          <w:sz w:val="28"/>
          <w:szCs w:val="28"/>
        </w:rPr>
        <w:t>Уведомление об объёмах бюджетных ассигнований на 2025 год                   в сумме 19 809 000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,00 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рублей на предоставление субсидии 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                               на компенсацию выпадающих доходов организациям, предоставляющим гражданам, проживающим в жилищном фонде деревянного исполнения, в котором доля собственности муниципального образования в праве общей собственности на общее имущ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>ество в многоквартирном доме составляет более чем пятьдесят процентов, а также в специализированном жилищном фонде, жилищные услуги по</w:t>
      </w:r>
      <w:proofErr w:type="gramEnd"/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 тарифам, не обеспечивающим возмещение издержек.</w:t>
      </w:r>
    </w:p>
    <w:p w:rsidR="000935E9" w:rsidRDefault="00EF55E7">
      <w:pPr>
        <w:spacing w:after="0" w:line="240" w:lineRule="auto"/>
        <w:ind w:firstLine="70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proofErr w:type="gramStart"/>
      <w:r>
        <w:rPr>
          <w:rFonts w:ascii="Liberation Sans" w:hAnsi="Liberation Sans" w:cs="Liberation Sans"/>
          <w:color w:val="000000" w:themeColor="text1"/>
          <w:sz w:val="28"/>
          <w:szCs w:val="28"/>
        </w:rPr>
        <w:t>Порядок проведения отбора претендентов на получение субсидии осуществляет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>ся в соответствии с постановлением Администрации города Новый Уренгой от 28.08.2024 № 463 «Об утверждении Порядка предоставления субсидий на компенсацию выпадающих доходов организациям, предоставляющим гражданам, проживающим в жилищном фонде деревянного ис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>полнения, в котором доля собственности муниципального образования в праве общей собственности на общее имущество в многоквартирном доме составляет более чем пятьдесят процентов, а также</w:t>
      </w:r>
      <w:proofErr w:type="gramEnd"/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 в специализированном жилищном фонде, жилищные услуги по тарифам, не об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>еспечивающим возмещение издержек»,</w:t>
      </w:r>
    </w:p>
    <w:p w:rsidR="000935E9" w:rsidRDefault="00EF55E7">
      <w:pPr>
        <w:spacing w:after="0" w:line="240" w:lineRule="auto"/>
        <w:jc w:val="both"/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  <w:t>ссылка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  </w:t>
      </w:r>
      <w:hyperlink r:id="rId7" w:tooltip="https://nur.yanao.ru/documents/active/366821/." w:history="1">
        <w:r>
          <w:rPr>
            <w:rStyle w:val="ab"/>
            <w:rFonts w:ascii="Liberation Sans" w:hAnsi="Liberation Sans" w:cs="Liberation Sans"/>
            <w:sz w:val="28"/>
            <w:szCs w:val="28"/>
          </w:rPr>
          <w:t>https://nur.yanao.ru/documents/active/366821/.</w:t>
        </w:r>
      </w:hyperlink>
    </w:p>
    <w:p w:rsidR="000935E9" w:rsidRDefault="00EF55E7">
      <w:pPr>
        <w:tabs>
          <w:tab w:val="left" w:pos="709"/>
        </w:tabs>
        <w:spacing w:after="0" w:line="240" w:lineRule="auto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 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       Срок приёма заявлений составляет не менее 10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 календарных дней, с момента опубликования уведомления и осуществляется до 17:00                   (по местному времени) 23.01.2025 года по адресу: г. Новый Уренгой,                   ул. </w:t>
      </w:r>
      <w:proofErr w:type="gramStart"/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>Индустриальная</w:t>
      </w:r>
      <w:proofErr w:type="gramEnd"/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>, 4, кабинет 308.</w:t>
      </w:r>
    </w:p>
    <w:p w:rsidR="000935E9" w:rsidRDefault="00EF55E7">
      <w:pPr>
        <w:spacing w:after="0" w:line="240" w:lineRule="auto"/>
        <w:ind w:firstLine="70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  <w:shd w:val="clear" w:color="auto" w:fill="FFFFFF"/>
        </w:rPr>
        <w:t>Главный распорядитель бюджетн</w:t>
      </w:r>
      <w:r>
        <w:rPr>
          <w:rFonts w:ascii="Liberation Sans" w:hAnsi="Liberation Sans" w:cs="Liberation Sans"/>
          <w:color w:val="000000" w:themeColor="text1"/>
          <w:sz w:val="28"/>
          <w:szCs w:val="28"/>
          <w:shd w:val="clear" w:color="auto" w:fill="FFFFFF"/>
        </w:rPr>
        <w:t>ых сред</w:t>
      </w:r>
      <w:r>
        <w:rPr>
          <w:rFonts w:ascii="Liberation Sans" w:hAnsi="Liberation Sans" w:cs="Liberation Sans"/>
          <w:color w:val="000000" w:themeColor="text1"/>
          <w:sz w:val="28"/>
          <w:szCs w:val="28"/>
          <w:shd w:val="clear" w:color="auto" w:fill="FFFFFF"/>
        </w:rPr>
        <w:t>ств: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 Департамент строительства и жилищно-коммунального комплекса  Администрации города Новый Уренгой. </w:t>
      </w:r>
    </w:p>
    <w:p w:rsidR="000935E9" w:rsidRDefault="00EF55E7">
      <w:pPr>
        <w:spacing w:after="0" w:line="240" w:lineRule="auto"/>
        <w:ind w:firstLine="70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Место нахождения: 629300, Ямало-Ненецкий автономный </w:t>
      </w:r>
      <w:r w:rsidRPr="00EF55E7"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                    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округ, город Новый Уренгой, ул. </w:t>
      </w:r>
      <w:proofErr w:type="gramStart"/>
      <w:r>
        <w:rPr>
          <w:rFonts w:ascii="Liberation Sans" w:hAnsi="Liberation Sans" w:cs="Liberation Sans"/>
          <w:color w:val="000000" w:themeColor="text1"/>
          <w:sz w:val="28"/>
          <w:szCs w:val="28"/>
        </w:rPr>
        <w:t>Индустриальная</w:t>
      </w:r>
      <w:proofErr w:type="gramEnd"/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, д. 4, </w:t>
      </w:r>
      <w:r>
        <w:rPr>
          <w:rFonts w:ascii="Liberation Sans" w:hAnsi="Liberation Sans" w:cs="Liberation Sans"/>
          <w:color w:val="000000" w:themeColor="text1"/>
          <w:sz w:val="28"/>
          <w:szCs w:val="28"/>
          <w:lang w:val="en-US"/>
        </w:rPr>
        <w:t xml:space="preserve">                           </w:t>
      </w:r>
      <w:r>
        <w:rPr>
          <w:rFonts w:ascii="Liberation Sans" w:hAnsi="Liberation Sans" w:cs="Liberation Sans"/>
          <w:color w:val="000000" w:themeColor="text1"/>
          <w:sz w:val="28"/>
          <w:szCs w:val="28"/>
          <w:lang w:val="en-US"/>
        </w:rPr>
        <w:t xml:space="preserve">                e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>-</w:t>
      </w:r>
      <w:r>
        <w:rPr>
          <w:rFonts w:ascii="Liberation Sans" w:hAnsi="Liberation Sans" w:cs="Liberation Sans"/>
          <w:color w:val="000000" w:themeColor="text1"/>
          <w:sz w:val="28"/>
          <w:szCs w:val="28"/>
          <w:lang w:val="en-US"/>
        </w:rPr>
        <w:t>mail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: </w:t>
      </w:r>
      <w:proofErr w:type="spellStart"/>
      <w:r>
        <w:rPr>
          <w:rFonts w:ascii="Liberation Sans" w:hAnsi="Liberation Sans" w:cs="Liberation Sans"/>
          <w:color w:val="000000" w:themeColor="text1"/>
          <w:sz w:val="28"/>
          <w:szCs w:val="28"/>
          <w:lang w:val="en-US"/>
        </w:rPr>
        <w:t>dsjkk</w:t>
      </w:r>
      <w:proofErr w:type="spellEnd"/>
      <w:r>
        <w:rPr>
          <w:rFonts w:ascii="Liberation Sans" w:hAnsi="Liberation Sans" w:cs="Liberation Sans"/>
          <w:color w:val="000000" w:themeColor="text1"/>
          <w:sz w:val="28"/>
          <w:szCs w:val="28"/>
        </w:rPr>
        <w:t>@</w:t>
      </w:r>
      <w:proofErr w:type="spellStart"/>
      <w:r>
        <w:rPr>
          <w:rFonts w:ascii="Liberation Sans" w:hAnsi="Liberation Sans" w:cs="Liberation Sans"/>
          <w:color w:val="000000" w:themeColor="text1"/>
          <w:sz w:val="28"/>
          <w:szCs w:val="28"/>
          <w:lang w:val="en-US"/>
        </w:rPr>
        <w:t>nur</w:t>
      </w:r>
      <w:proofErr w:type="spellEnd"/>
      <w:r>
        <w:rPr>
          <w:rFonts w:ascii="Liberation Sans" w:hAnsi="Liberation Sans" w:cs="Liberation Sans"/>
          <w:color w:val="000000" w:themeColor="text1"/>
          <w:sz w:val="28"/>
          <w:szCs w:val="28"/>
        </w:rPr>
        <w:t>.</w:t>
      </w:r>
      <w:proofErr w:type="spellStart"/>
      <w:r>
        <w:rPr>
          <w:rFonts w:ascii="Liberation Sans" w:hAnsi="Liberation Sans" w:cs="Liberation Sans"/>
          <w:color w:val="000000" w:themeColor="text1"/>
          <w:sz w:val="28"/>
          <w:szCs w:val="28"/>
          <w:lang w:val="en-US"/>
        </w:rPr>
        <w:t>yanao</w:t>
      </w:r>
      <w:proofErr w:type="spellEnd"/>
      <w:r>
        <w:rPr>
          <w:rFonts w:ascii="Liberation Sans" w:hAnsi="Liberation Sans" w:cs="Liberation Sans"/>
          <w:color w:val="000000" w:themeColor="text1"/>
          <w:sz w:val="28"/>
          <w:szCs w:val="28"/>
        </w:rPr>
        <w:t>.</w:t>
      </w:r>
      <w:proofErr w:type="spellStart"/>
      <w:r>
        <w:rPr>
          <w:rFonts w:ascii="Liberation Sans" w:hAnsi="Liberation Sans" w:cs="Liberation Sans"/>
          <w:color w:val="000000" w:themeColor="text1"/>
          <w:sz w:val="28"/>
          <w:szCs w:val="28"/>
          <w:lang w:val="en-US"/>
        </w:rPr>
        <w:t>ru</w:t>
      </w:r>
      <w:proofErr w:type="spellEnd"/>
    </w:p>
    <w:p w:rsidR="000935E9" w:rsidRDefault="00EF55E7">
      <w:pPr>
        <w:spacing w:after="0" w:line="240" w:lineRule="auto"/>
        <w:ind w:firstLine="70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  <w:t>Результатом предоставления субсидии в соответствии с муниципальной программой «Развитие городского хозяйства» является  обеспечение доступности жилищно-коммунальных услуг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 для населения, проживающего на территории муниципального образования город Новый Уренгой. </w:t>
      </w:r>
    </w:p>
    <w:p w:rsidR="000935E9" w:rsidRDefault="00EF55E7">
      <w:pPr>
        <w:spacing w:after="0" w:line="240" w:lineRule="auto"/>
        <w:ind w:firstLine="709"/>
        <w:jc w:val="both"/>
        <w:rPr>
          <w:color w:val="000000" w:themeColor="text1"/>
        </w:rPr>
      </w:pPr>
      <w:r>
        <w:rPr>
          <w:rFonts w:ascii="Liberation Sans" w:eastAsia="Times New Roman" w:hAnsi="Liberation Sans" w:cs="Liberation Sans"/>
          <w:color w:val="000000" w:themeColor="text1"/>
          <w:sz w:val="28"/>
          <w:szCs w:val="28"/>
        </w:rPr>
        <w:t xml:space="preserve">Показателем результативности предоставления субсидии являются значения, характеризующие экономическую эффективность деятельности получателя субсидии: </w:t>
      </w:r>
    </w:p>
    <w:p w:rsidR="000935E9" w:rsidRDefault="00EF55E7">
      <w:pPr>
        <w:spacing w:after="0" w:line="240" w:lineRule="auto"/>
        <w:ind w:firstLine="709"/>
        <w:jc w:val="both"/>
        <w:rPr>
          <w:color w:val="000000" w:themeColor="text1"/>
        </w:rPr>
      </w:pPr>
      <w:r>
        <w:rPr>
          <w:rFonts w:ascii="Liberation Sans" w:eastAsia="Times New Roman" w:hAnsi="Liberation Sans" w:cs="Liberation Sans"/>
          <w:color w:val="000000" w:themeColor="text1"/>
          <w:sz w:val="28"/>
          <w:szCs w:val="28"/>
        </w:rPr>
        <w:t>-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  <w:t xml:space="preserve"> </w:t>
      </w:r>
      <w:r>
        <w:rPr>
          <w:rFonts w:ascii="Liberation Sans" w:eastAsia="Times New Roman" w:hAnsi="Liberation Sans" w:cs="Liberation Sans"/>
          <w:color w:val="000000" w:themeColor="text1"/>
          <w:sz w:val="28"/>
          <w:szCs w:val="28"/>
        </w:rPr>
        <w:t xml:space="preserve">отсутствие </w:t>
      </w:r>
      <w:r>
        <w:rPr>
          <w:rFonts w:ascii="Liberation Sans" w:eastAsia="Times New Roman" w:hAnsi="Liberation Sans" w:cs="Liberation Sans"/>
          <w:color w:val="000000" w:themeColor="text1"/>
          <w:sz w:val="28"/>
          <w:szCs w:val="28"/>
        </w:rPr>
        <w:t>просроченной задолженности по оплате труда;</w:t>
      </w:r>
    </w:p>
    <w:p w:rsidR="000935E9" w:rsidRDefault="00EF55E7">
      <w:pPr>
        <w:spacing w:after="0" w:line="240" w:lineRule="auto"/>
        <w:ind w:firstLine="709"/>
        <w:jc w:val="both"/>
        <w:rPr>
          <w:color w:val="000000" w:themeColor="text1"/>
        </w:rPr>
      </w:pPr>
      <w:r>
        <w:rPr>
          <w:rFonts w:ascii="Liberation Sans" w:eastAsia="Times New Roman" w:hAnsi="Liberation Sans" w:cs="Liberation Sans"/>
          <w:color w:val="000000" w:themeColor="text1"/>
          <w:sz w:val="28"/>
          <w:szCs w:val="28"/>
        </w:rPr>
        <w:t xml:space="preserve">- отсутствие просроченной задолженности по налогам и сборам. </w:t>
      </w:r>
    </w:p>
    <w:p w:rsidR="000935E9" w:rsidRDefault="00EF55E7">
      <w:pPr>
        <w:spacing w:after="0" w:line="240" w:lineRule="auto"/>
        <w:ind w:firstLine="70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eastAsia="Liberation Serif" w:hAnsi="Liberation Sans" w:cs="Liberation Sans"/>
          <w:color w:val="000000" w:themeColor="text1"/>
          <w:sz w:val="28"/>
          <w:szCs w:val="28"/>
        </w:rPr>
        <w:lastRenderedPageBreak/>
        <w:t>Участник отбора по состоянию на первое число месяца, предшествующего месяцу, в котором планируется проведение отбора, должен соответствовать следующим</w:t>
      </w:r>
      <w:r>
        <w:rPr>
          <w:rFonts w:ascii="Liberation Sans" w:eastAsia="Liberation Serif" w:hAnsi="Liberation Sans" w:cs="Liberation Sans"/>
          <w:color w:val="000000" w:themeColor="text1"/>
          <w:sz w:val="28"/>
          <w:szCs w:val="28"/>
        </w:rPr>
        <w:t xml:space="preserve"> требованиям:</w:t>
      </w:r>
    </w:p>
    <w:p w:rsidR="000935E9" w:rsidRDefault="00EF55E7">
      <w:pPr>
        <w:spacing w:after="0" w:line="240" w:lineRule="auto"/>
        <w:ind w:firstLine="70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proofErr w:type="gramStart"/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- </w:t>
      </w:r>
      <w:r>
        <w:rPr>
          <w:rFonts w:ascii="Liberation Sans" w:eastAsia="Liberation Serif" w:hAnsi="Liberation Sans" w:cs="Liberation Sans"/>
          <w:color w:val="000000" w:themeColor="text1"/>
          <w:sz w:val="28"/>
          <w:szCs w:val="28"/>
        </w:rPr>
        <w:t>не должен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</w:t>
      </w:r>
      <w:r>
        <w:rPr>
          <w:rFonts w:ascii="Liberation Sans" w:eastAsia="Liberation Serif" w:hAnsi="Liberation Sans" w:cs="Liberation Sans"/>
          <w:color w:val="000000" w:themeColor="text1"/>
          <w:sz w:val="28"/>
          <w:szCs w:val="28"/>
        </w:rPr>
        <w:t>мых для промежуточного (</w:t>
      </w:r>
      <w:proofErr w:type="spellStart"/>
      <w:r>
        <w:rPr>
          <w:rFonts w:ascii="Liberation Sans" w:eastAsia="Liberation Serif" w:hAnsi="Liberation Sans" w:cs="Liberation Sans"/>
          <w:color w:val="000000" w:themeColor="text1"/>
          <w:sz w:val="28"/>
          <w:szCs w:val="28"/>
        </w:rPr>
        <w:t>офшорного</w:t>
      </w:r>
      <w:proofErr w:type="spellEnd"/>
      <w:r>
        <w:rPr>
          <w:rFonts w:ascii="Liberation Sans" w:eastAsia="Liberation Serif" w:hAnsi="Liberation Sans" w:cs="Liberation Sans"/>
          <w:color w:val="000000" w:themeColor="text1"/>
          <w:sz w:val="28"/>
          <w:szCs w:val="28"/>
        </w:rPr>
        <w:t xml:space="preserve">) владения активами в Российской Федерации (далее - </w:t>
      </w:r>
      <w:proofErr w:type="spellStart"/>
      <w:r>
        <w:rPr>
          <w:rFonts w:ascii="Liberation Sans" w:eastAsia="Liberation Serif" w:hAnsi="Liberation Sans" w:cs="Liberation Sans"/>
          <w:color w:val="000000" w:themeColor="text1"/>
          <w:sz w:val="28"/>
          <w:szCs w:val="28"/>
        </w:rPr>
        <w:t>офшорные</w:t>
      </w:r>
      <w:proofErr w:type="spellEnd"/>
      <w:r>
        <w:rPr>
          <w:rFonts w:ascii="Liberation Sans" w:eastAsia="Liberation Serif" w:hAnsi="Liberation Sans" w:cs="Liberation Sans"/>
          <w:color w:val="000000" w:themeColor="text1"/>
          <w:sz w:val="28"/>
          <w:szCs w:val="28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>
        <w:rPr>
          <w:rFonts w:ascii="Liberation Sans" w:eastAsia="Liberation Serif" w:hAnsi="Liberation Sans" w:cs="Liberation Sans"/>
          <w:color w:val="000000" w:themeColor="text1"/>
          <w:sz w:val="28"/>
          <w:szCs w:val="28"/>
        </w:rPr>
        <w:t>офшорных</w:t>
      </w:r>
      <w:proofErr w:type="spellEnd"/>
      <w:r>
        <w:rPr>
          <w:rFonts w:ascii="Liberation Sans" w:eastAsia="Liberation Serif" w:hAnsi="Liberation Sans" w:cs="Liberation Sans"/>
          <w:color w:val="000000" w:themeColor="text1"/>
          <w:sz w:val="28"/>
          <w:szCs w:val="28"/>
        </w:rPr>
        <w:t xml:space="preserve"> компан</w:t>
      </w:r>
      <w:r>
        <w:rPr>
          <w:rFonts w:ascii="Liberation Sans" w:eastAsia="Liberation Serif" w:hAnsi="Liberation Sans" w:cs="Liberation Sans"/>
          <w:color w:val="000000" w:themeColor="text1"/>
          <w:sz w:val="28"/>
          <w:szCs w:val="28"/>
        </w:rPr>
        <w:t>ий в</w:t>
      </w:r>
      <w:proofErr w:type="gramEnd"/>
      <w:r>
        <w:rPr>
          <w:rFonts w:ascii="Liberation Sans" w:eastAsia="Liberation Serif" w:hAnsi="Liberation Sans" w:cs="Liberation Sans"/>
          <w:color w:val="000000" w:themeColor="text1"/>
          <w:sz w:val="28"/>
          <w:szCs w:val="28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>
        <w:rPr>
          <w:rFonts w:ascii="Liberation Sans" w:eastAsia="Liberation Serif" w:hAnsi="Liberation Sans" w:cs="Liberation Sans"/>
          <w:color w:val="000000" w:themeColor="text1"/>
          <w:sz w:val="28"/>
          <w:szCs w:val="28"/>
        </w:rPr>
        <w:t xml:space="preserve">При расчете доли участия </w:t>
      </w:r>
      <w:proofErr w:type="spellStart"/>
      <w:r>
        <w:rPr>
          <w:rFonts w:ascii="Liberation Sans" w:eastAsia="Liberation Serif" w:hAnsi="Liberation Sans" w:cs="Liberation Sans"/>
          <w:color w:val="000000" w:themeColor="text1"/>
          <w:sz w:val="28"/>
          <w:szCs w:val="28"/>
        </w:rPr>
        <w:t>офшорных</w:t>
      </w:r>
      <w:proofErr w:type="spellEnd"/>
      <w:r>
        <w:rPr>
          <w:rFonts w:ascii="Liberation Sans" w:eastAsia="Liberation Serif" w:hAnsi="Liberation Sans" w:cs="Liberation Sans"/>
          <w:color w:val="000000" w:themeColor="text1"/>
          <w:sz w:val="28"/>
          <w:szCs w:val="28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>
        <w:rPr>
          <w:rFonts w:ascii="Liberation Sans" w:eastAsia="Liberation Serif" w:hAnsi="Liberation Sans" w:cs="Liberation Sans"/>
          <w:color w:val="000000" w:themeColor="text1"/>
          <w:sz w:val="28"/>
          <w:szCs w:val="28"/>
        </w:rPr>
        <w:t>офшорных</w:t>
      </w:r>
      <w:proofErr w:type="spellEnd"/>
      <w:r>
        <w:rPr>
          <w:rFonts w:ascii="Liberation Sans" w:eastAsia="Liberation Serif" w:hAnsi="Liberation Sans" w:cs="Liberation Sans"/>
          <w:color w:val="000000" w:themeColor="text1"/>
          <w:sz w:val="28"/>
          <w:szCs w:val="28"/>
        </w:rPr>
        <w:t xml:space="preserve"> компаний</w:t>
      </w:r>
      <w:r>
        <w:rPr>
          <w:rFonts w:ascii="Liberation Sans" w:eastAsia="Liberation Serif" w:hAnsi="Liberation Sans" w:cs="Liberation Sans"/>
          <w:color w:val="000000" w:themeColor="text1"/>
          <w:sz w:val="28"/>
          <w:szCs w:val="28"/>
        </w:rPr>
        <w:t xml:space="preserve">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>
        <w:rPr>
          <w:rFonts w:ascii="Liberation Sans" w:eastAsia="Liberation Serif" w:hAnsi="Liberation Sans" w:cs="Liberation Sans"/>
          <w:color w:val="000000" w:themeColor="text1"/>
          <w:sz w:val="28"/>
          <w:szCs w:val="28"/>
        </w:rPr>
        <w:t>офшорных</w:t>
      </w:r>
      <w:proofErr w:type="spellEnd"/>
      <w:r>
        <w:rPr>
          <w:rFonts w:ascii="Liberation Sans" w:eastAsia="Liberation Serif" w:hAnsi="Liberation Sans" w:cs="Liberation Sans"/>
          <w:color w:val="000000" w:themeColor="text1"/>
          <w:sz w:val="28"/>
          <w:szCs w:val="28"/>
        </w:rPr>
        <w:t xml:space="preserve"> компаний в капитале других российских юридических лиц, </w:t>
      </w:r>
      <w:r>
        <w:rPr>
          <w:rFonts w:ascii="Liberation Sans" w:eastAsia="Liberation Serif" w:hAnsi="Liberation Sans" w:cs="Liberation Sans"/>
          <w:color w:val="000000" w:themeColor="text1"/>
          <w:sz w:val="28"/>
          <w:szCs w:val="28"/>
        </w:rPr>
        <w:t>реализованное через участие в капитале указанных публичных</w:t>
      </w:r>
      <w:proofErr w:type="gramEnd"/>
      <w:r>
        <w:rPr>
          <w:rFonts w:ascii="Liberation Sans" w:eastAsia="Liberation Serif" w:hAnsi="Liberation Sans" w:cs="Liberation Sans"/>
          <w:color w:val="000000" w:themeColor="text1"/>
          <w:sz w:val="28"/>
          <w:szCs w:val="28"/>
        </w:rPr>
        <w:t xml:space="preserve"> акционерных обществ;</w:t>
      </w:r>
    </w:p>
    <w:p w:rsidR="000935E9" w:rsidRDefault="00EF55E7">
      <w:pPr>
        <w:spacing w:after="0" w:line="240" w:lineRule="auto"/>
        <w:ind w:firstLine="70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- </w:t>
      </w:r>
      <w:r>
        <w:rPr>
          <w:rFonts w:ascii="Liberation Sans" w:eastAsia="Liberation Serif" w:hAnsi="Liberation Sans" w:cs="Liberation Sans"/>
          <w:color w:val="000000" w:themeColor="text1"/>
          <w:sz w:val="28"/>
          <w:szCs w:val="28"/>
        </w:rPr>
        <w:t>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0935E9" w:rsidRDefault="00EF55E7">
      <w:pPr>
        <w:spacing w:after="0" w:line="240" w:lineRule="auto"/>
        <w:ind w:firstLine="70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proofErr w:type="gramStart"/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- </w:t>
      </w:r>
      <w:r>
        <w:rPr>
          <w:rFonts w:ascii="Liberation Sans" w:eastAsia="Liberation Serif" w:hAnsi="Liberation Sans" w:cs="Liberation Sans"/>
          <w:color w:val="000000" w:themeColor="text1"/>
          <w:sz w:val="28"/>
          <w:szCs w:val="28"/>
        </w:rPr>
        <w:t>не должен</w:t>
      </w:r>
      <w:r>
        <w:rPr>
          <w:rFonts w:ascii="Liberation Sans" w:eastAsia="Liberation Serif" w:hAnsi="Liberation Sans" w:cs="Liberation Sans"/>
          <w:color w:val="000000" w:themeColor="text1"/>
          <w:sz w:val="28"/>
          <w:szCs w:val="28"/>
        </w:rPr>
        <w:t xml:space="preserve">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</w:t>
      </w:r>
      <w:r>
        <w:rPr>
          <w:rFonts w:ascii="Liberation Sans" w:eastAsia="Liberation Serif" w:hAnsi="Liberation Sans" w:cs="Liberation Sans"/>
          <w:color w:val="000000" w:themeColor="text1"/>
          <w:sz w:val="28"/>
          <w:szCs w:val="28"/>
        </w:rPr>
        <w:t>скими организациями и террористами или с распространением оружия массового уничтожения;</w:t>
      </w:r>
      <w:proofErr w:type="gramEnd"/>
    </w:p>
    <w:p w:rsidR="000935E9" w:rsidRDefault="00EF55E7">
      <w:pPr>
        <w:spacing w:after="0" w:line="240" w:lineRule="auto"/>
        <w:ind w:firstLine="70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  <w:t>- не должен получать средства из бюджета муниципального образования город Новый Уренгой на основании иных нормативных правовых актов  муниципального образования город Н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овый Уренгой на цель, указанную в пункте 1.3 Порядка; </w:t>
      </w:r>
    </w:p>
    <w:p w:rsidR="000935E9" w:rsidRDefault="00EF55E7">
      <w:pPr>
        <w:spacing w:after="0" w:line="240" w:lineRule="auto"/>
        <w:ind w:firstLine="70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- </w:t>
      </w:r>
      <w:r>
        <w:rPr>
          <w:rFonts w:ascii="Liberation Sans" w:eastAsia="Liberation Serif" w:hAnsi="Liberation Sans" w:cs="Liberation Sans"/>
          <w:color w:val="000000" w:themeColor="text1"/>
          <w:sz w:val="28"/>
          <w:szCs w:val="28"/>
        </w:rPr>
        <w:t xml:space="preserve">не должен являться иностранным агентом в соответствии с Федеральным законом «О </w:t>
      </w:r>
      <w:proofErr w:type="gramStart"/>
      <w:r>
        <w:rPr>
          <w:rFonts w:ascii="Liberation Sans" w:eastAsia="Liberation Serif" w:hAnsi="Liberation Sans" w:cs="Liberation Sans"/>
          <w:color w:val="000000" w:themeColor="text1"/>
          <w:sz w:val="28"/>
          <w:szCs w:val="28"/>
        </w:rPr>
        <w:t>контроле за</w:t>
      </w:r>
      <w:proofErr w:type="gramEnd"/>
      <w:r>
        <w:rPr>
          <w:rFonts w:ascii="Liberation Sans" w:eastAsia="Liberation Serif" w:hAnsi="Liberation Sans" w:cs="Liberation Sans"/>
          <w:color w:val="000000" w:themeColor="text1"/>
          <w:sz w:val="28"/>
          <w:szCs w:val="28"/>
        </w:rPr>
        <w:t xml:space="preserve"> деятельностью лиц, находящихся под иностранным влиянием»;</w:t>
      </w:r>
    </w:p>
    <w:p w:rsidR="000935E9" w:rsidRDefault="00EF55E7">
      <w:pPr>
        <w:spacing w:after="0" w:line="240" w:lineRule="auto"/>
        <w:ind w:firstLine="70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  <w:t>- наличие договоров на управление многоквартирными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 домами (для управляющих организаций);</w:t>
      </w:r>
    </w:p>
    <w:p w:rsidR="000935E9" w:rsidRDefault="00EF55E7">
      <w:pPr>
        <w:spacing w:after="0" w:line="240" w:lineRule="auto"/>
        <w:ind w:firstLine="70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proofErr w:type="gramStart"/>
      <w:r>
        <w:rPr>
          <w:rFonts w:ascii="Liberation Sans" w:hAnsi="Liberation Sans" w:cs="Liberation Sans"/>
          <w:color w:val="000000" w:themeColor="text1"/>
          <w:sz w:val="28"/>
          <w:szCs w:val="28"/>
        </w:rPr>
        <w:t>- наличие  договоров со специализированными организациями, осуществляющими техническое обслуживание и ремонт строительных конструкций и инженерных систем, санитарное содержание, а также содержание общего имущества мно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гоквартирного дома (для 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lastRenderedPageBreak/>
        <w:t>товариществ собственников жилья, жилищных кооперативов и иных</w:t>
      </w:r>
      <w:proofErr w:type="gramEnd"/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 специализированных потребительских кооперативов).</w:t>
      </w:r>
    </w:p>
    <w:p w:rsidR="000935E9" w:rsidRDefault="00EF55E7">
      <w:pPr>
        <w:shd w:val="clear" w:color="FFFFFF" w:fill="FFFFFF"/>
        <w:tabs>
          <w:tab w:val="left" w:pos="-426"/>
        </w:tabs>
        <w:spacing w:after="0" w:line="240" w:lineRule="auto"/>
        <w:ind w:left="10" w:firstLine="69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  <w:t>Участники отбора для подтверждения соответствия требованиям, направляют Главному распорядителю следующие документы:</w:t>
      </w:r>
    </w:p>
    <w:p w:rsidR="000935E9" w:rsidRDefault="00EF55E7">
      <w:pPr>
        <w:shd w:val="clear" w:color="FFFFFF" w:fill="FFFFFF"/>
        <w:tabs>
          <w:tab w:val="left" w:pos="-426"/>
        </w:tabs>
        <w:spacing w:after="0" w:line="240" w:lineRule="auto"/>
        <w:ind w:left="10" w:firstLine="69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  <w:t>- за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>веренные копии учредительных документов, а также все изменения и дополнения к ним (для юридических лиц), копию документа, удостоверяющего личность, и согласие на обработку персональных данных (для индивидуальных предпринимателей);</w:t>
      </w:r>
    </w:p>
    <w:p w:rsidR="000935E9" w:rsidRDefault="00EF55E7">
      <w:pPr>
        <w:shd w:val="clear" w:color="FFFFFF" w:fill="FFFFFF"/>
        <w:tabs>
          <w:tab w:val="left" w:pos="-426"/>
        </w:tabs>
        <w:spacing w:after="0" w:line="240" w:lineRule="auto"/>
        <w:ind w:left="10" w:firstLine="69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  <w:t>- д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>окументы, подтверждающие полномочия лица, имеющего право без доверенности действовать от имени юридического лица (организации);</w:t>
      </w:r>
    </w:p>
    <w:p w:rsidR="000935E9" w:rsidRDefault="00EF55E7">
      <w:pPr>
        <w:shd w:val="clear" w:color="FFFFFF" w:fill="FFFFFF"/>
        <w:tabs>
          <w:tab w:val="left" w:pos="-426"/>
        </w:tabs>
        <w:spacing w:after="0" w:line="240" w:lineRule="auto"/>
        <w:ind w:left="10" w:firstLine="69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  <w:t>- информацию о банковских реквизитах счетов, используемых для получения субсидии;</w:t>
      </w:r>
    </w:p>
    <w:p w:rsidR="000935E9" w:rsidRDefault="00EF55E7">
      <w:pPr>
        <w:shd w:val="clear" w:color="FFFFFF" w:fill="FFFFFF"/>
        <w:tabs>
          <w:tab w:val="left" w:pos="-426"/>
        </w:tabs>
        <w:spacing w:after="0" w:line="240" w:lineRule="auto"/>
        <w:ind w:left="11" w:firstLine="697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  <w:t>- реестр договоров управления многоквартирными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 домами (для управляющих организаций) по форме согласно приложению 1 к Порядку и (или) реестр договоров с организациями, выполняющими работы по содержанию общего имущества в многоквартирном доме, по форме согласно приложению 2 к Порядку;</w:t>
      </w:r>
    </w:p>
    <w:p w:rsidR="000935E9" w:rsidRDefault="00EF55E7">
      <w:pPr>
        <w:shd w:val="clear" w:color="FFFFFF" w:fill="FFFFFF"/>
        <w:tabs>
          <w:tab w:val="left" w:pos="-426"/>
        </w:tabs>
        <w:spacing w:after="0" w:line="240" w:lineRule="auto"/>
        <w:ind w:left="10" w:firstLine="69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  <w:t>- адресный перечен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ь жилых домов и специализированных жилых помещений для определения суммы субсидии за жилищные услуги согласно приложению 3 к настоящему Порядку. </w:t>
      </w:r>
    </w:p>
    <w:p w:rsidR="000935E9" w:rsidRDefault="00EF55E7">
      <w:pPr>
        <w:shd w:val="clear" w:color="FFFFFF" w:fill="FFFFFF"/>
        <w:tabs>
          <w:tab w:val="left" w:pos="-426"/>
        </w:tabs>
        <w:spacing w:after="0" w:line="240" w:lineRule="auto"/>
        <w:ind w:left="10" w:firstLine="69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При </w:t>
      </w:r>
      <w:proofErr w:type="gramStart"/>
      <w:r>
        <w:rPr>
          <w:rFonts w:ascii="Liberation Sans" w:hAnsi="Liberation Sans" w:cs="Liberation Sans"/>
          <w:color w:val="000000" w:themeColor="text1"/>
          <w:sz w:val="28"/>
          <w:szCs w:val="28"/>
        </w:rPr>
        <w:t>заверении соответствия</w:t>
      </w:r>
      <w:proofErr w:type="gramEnd"/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 копии документа подлиннику проставляется надпись «копия верна», должность, личная п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>одпись, расшифровка подписи (фамилия, инициалы), дата заверения и печать получателя субсидии. Копии многостраничных документов могут быть сшиты и заверены на обороте последнего листа, либо должна быть заверена каждая страница такого документа.</w:t>
      </w:r>
    </w:p>
    <w:p w:rsidR="000935E9" w:rsidRDefault="00EF55E7">
      <w:pPr>
        <w:shd w:val="clear" w:color="FFFFFF" w:fill="FFFFFF"/>
        <w:tabs>
          <w:tab w:val="left" w:pos="-426"/>
        </w:tabs>
        <w:spacing w:after="0" w:line="240" w:lineRule="auto"/>
        <w:ind w:left="10" w:firstLine="69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  <w:t>Дополнительн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>о к указанным документам участник отбора имеет право представить:</w:t>
      </w:r>
    </w:p>
    <w:p w:rsidR="000935E9" w:rsidRDefault="00EF55E7">
      <w:pPr>
        <w:shd w:val="clear" w:color="FFFFFF" w:fill="FFFFFF"/>
        <w:tabs>
          <w:tab w:val="left" w:pos="-426"/>
        </w:tabs>
        <w:spacing w:after="0" w:line="240" w:lineRule="auto"/>
        <w:ind w:left="10" w:firstLine="69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- выписку из Единого государственного реестра юридических лиц или Единого государственного реестра индивидуальных предпринимателей либо ее копию, заверенную не </w:t>
      </w:r>
      <w:proofErr w:type="gramStart"/>
      <w:r>
        <w:rPr>
          <w:rFonts w:ascii="Liberation Sans" w:hAnsi="Liberation Sans" w:cs="Liberation Sans"/>
          <w:color w:val="000000" w:themeColor="text1"/>
          <w:sz w:val="28"/>
          <w:szCs w:val="28"/>
        </w:rPr>
        <w:t>позднее</w:t>
      </w:r>
      <w:proofErr w:type="gramEnd"/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 чем за месяц до даты п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>одачи заявки;</w:t>
      </w:r>
    </w:p>
    <w:p w:rsidR="000935E9" w:rsidRDefault="00EF55E7">
      <w:pPr>
        <w:shd w:val="clear" w:color="FFFFFF" w:fill="FFFFFF"/>
        <w:tabs>
          <w:tab w:val="left" w:pos="-426"/>
        </w:tabs>
        <w:spacing w:after="0" w:line="240" w:lineRule="auto"/>
        <w:ind w:left="10" w:firstLine="69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  <w:t>- информацию о наличии/отсутствии поступлений денежных средств из бюджета муниципального образования город Новый Уренгой на основании иных нормативных правовых актов муниципального образования город Новый Уренгой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 на цели, установленные пунктом 1.3 Порядка.</w:t>
      </w:r>
    </w:p>
    <w:p w:rsidR="000935E9" w:rsidRDefault="00EF55E7">
      <w:pPr>
        <w:shd w:val="clear" w:color="FFFFFF" w:fill="FFFFFF"/>
        <w:tabs>
          <w:tab w:val="left" w:pos="-426"/>
        </w:tabs>
        <w:spacing w:after="0" w:line="240" w:lineRule="auto"/>
        <w:ind w:left="10" w:firstLine="69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  <w:t>В случае непредставления участником отбора вышеуказанных документов Главный распорядитель запрашивает ее самостоятельно в рамках межведомственного информационного взаимодействия.</w:t>
      </w:r>
    </w:p>
    <w:p w:rsidR="000935E9" w:rsidRDefault="00EF55E7">
      <w:pPr>
        <w:spacing w:after="0" w:line="240" w:lineRule="auto"/>
        <w:ind w:firstLine="70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proofErr w:type="gramStart"/>
      <w:r>
        <w:rPr>
          <w:rFonts w:ascii="Liberation Sans" w:hAnsi="Liberation Sans" w:cs="Liberation Sans"/>
          <w:color w:val="000000" w:themeColor="text1"/>
          <w:sz w:val="28"/>
          <w:szCs w:val="28"/>
        </w:rPr>
        <w:t>Участники отбора направляют Глав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ному распорядителю заявку на участие в отборе претендентов на получение субсидии по форме согласно приложению 4 к Порядку, </w:t>
      </w:r>
      <w:r>
        <w:rPr>
          <w:rFonts w:ascii="Liberation Sans" w:eastAsia="Liberation Serif" w:hAnsi="Liberation Sans" w:cs="Liberation Sans"/>
          <w:color w:val="000000" w:themeColor="text1"/>
          <w:sz w:val="28"/>
          <w:szCs w:val="28"/>
        </w:rPr>
        <w:t>включающую согласие на публикацию в информационно телекоммуникационной сети Интернет информации об участнике отбора, с приложением до</w:t>
      </w:r>
      <w:r>
        <w:rPr>
          <w:rFonts w:ascii="Liberation Sans" w:eastAsia="Liberation Serif" w:hAnsi="Liberation Sans" w:cs="Liberation Sans"/>
          <w:color w:val="000000" w:themeColor="text1"/>
          <w:sz w:val="28"/>
          <w:szCs w:val="28"/>
        </w:rPr>
        <w:t xml:space="preserve">кументов в соответствии с пунктами 2.7, 2.8 в сроки, указанные в объявлении о проведении отбора 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Порядка. </w:t>
      </w:r>
      <w:proofErr w:type="gramEnd"/>
    </w:p>
    <w:p w:rsidR="000935E9" w:rsidRDefault="00EF55E7">
      <w:pPr>
        <w:spacing w:after="0" w:line="240" w:lineRule="auto"/>
        <w:ind w:firstLine="70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  <w:t>В случае непредставления участником отбора документов, предусмотренных пунктом 2.8 Порядка, Главный распорядитель запрашивает их самостоятельно.</w:t>
      </w:r>
    </w:p>
    <w:p w:rsidR="000935E9" w:rsidRDefault="00EF55E7">
      <w:pPr>
        <w:spacing w:after="0" w:line="240" w:lineRule="auto"/>
        <w:ind w:firstLine="70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eastAsia="Liberation Serif" w:hAnsi="Liberation Sans" w:cs="Liberation Sans"/>
          <w:color w:val="000000" w:themeColor="text1"/>
          <w:sz w:val="28"/>
          <w:szCs w:val="28"/>
        </w:rPr>
        <w:t>Участ</w:t>
      </w:r>
      <w:r>
        <w:rPr>
          <w:rFonts w:ascii="Liberation Sans" w:eastAsia="Liberation Serif" w:hAnsi="Liberation Sans" w:cs="Liberation Sans"/>
          <w:color w:val="000000" w:themeColor="text1"/>
          <w:sz w:val="28"/>
          <w:szCs w:val="28"/>
        </w:rPr>
        <w:t>ник отбора имеет право отозвать заявку на участие в отборе в случаях:</w:t>
      </w:r>
    </w:p>
    <w:p w:rsidR="000935E9" w:rsidRDefault="00EF55E7">
      <w:pPr>
        <w:spacing w:after="0" w:line="240" w:lineRule="auto"/>
        <w:ind w:firstLine="70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eastAsia="Liberation Serif" w:hAnsi="Liberation Sans" w:cs="Liberation Sans"/>
          <w:color w:val="000000" w:themeColor="text1"/>
          <w:sz w:val="28"/>
          <w:szCs w:val="28"/>
        </w:rPr>
        <w:t>- принятия решения не участвовать в отборе в течение срока приема заявок;</w:t>
      </w:r>
    </w:p>
    <w:p w:rsidR="000935E9" w:rsidRDefault="00EF55E7">
      <w:pPr>
        <w:spacing w:after="0" w:line="240" w:lineRule="auto"/>
        <w:ind w:firstLine="70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eastAsia="Liberation Serif" w:hAnsi="Liberation Sans" w:cs="Liberation Sans"/>
          <w:color w:val="000000" w:themeColor="text1"/>
          <w:sz w:val="28"/>
          <w:szCs w:val="28"/>
        </w:rPr>
        <w:t>- принятия решения о необходимости внесения изменений в заявку до окончания приема заявок.</w:t>
      </w:r>
    </w:p>
    <w:p w:rsidR="000935E9" w:rsidRDefault="00EF55E7">
      <w:pPr>
        <w:spacing w:after="0" w:line="240" w:lineRule="auto"/>
        <w:ind w:firstLine="70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eastAsia="Liberation Serif" w:hAnsi="Liberation Sans" w:cs="Liberation Sans"/>
          <w:color w:val="000000" w:themeColor="text1"/>
          <w:sz w:val="28"/>
          <w:szCs w:val="28"/>
        </w:rPr>
        <w:t>Главный распорядитель</w:t>
      </w:r>
      <w:r>
        <w:rPr>
          <w:rFonts w:ascii="Liberation Sans" w:eastAsia="Liberation Serif" w:hAnsi="Liberation Sans" w:cs="Liberation Sans"/>
          <w:color w:val="000000" w:themeColor="text1"/>
          <w:sz w:val="28"/>
          <w:szCs w:val="28"/>
        </w:rPr>
        <w:t xml:space="preserve"> возвращает заявку на участие в отборе участнику отбора в течение 1 (одного) рабочего дня, следующего за днем получения уведомления об отзыве заявки на участие в отборе.</w:t>
      </w:r>
    </w:p>
    <w:p w:rsidR="000935E9" w:rsidRDefault="00EF55E7">
      <w:pPr>
        <w:spacing w:after="0" w:line="240" w:lineRule="auto"/>
        <w:ind w:firstLine="70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eastAsia="Liberation Serif" w:hAnsi="Liberation Sans" w:cs="Liberation Sans"/>
          <w:color w:val="000000" w:themeColor="text1"/>
          <w:sz w:val="28"/>
          <w:szCs w:val="28"/>
        </w:rPr>
        <w:t>Участник отбора вносит изменения в заявку на участие в отборе, возвращенную Главным ра</w:t>
      </w:r>
      <w:r>
        <w:rPr>
          <w:rFonts w:ascii="Liberation Sans" w:eastAsia="Liberation Serif" w:hAnsi="Liberation Sans" w:cs="Liberation Sans"/>
          <w:color w:val="000000" w:themeColor="text1"/>
          <w:sz w:val="28"/>
          <w:szCs w:val="28"/>
        </w:rPr>
        <w:t>спорядителем, и направляет повторно до дня окончания срока приема заявок.</w:t>
      </w:r>
    </w:p>
    <w:p w:rsidR="000935E9" w:rsidRDefault="00EF55E7">
      <w:pPr>
        <w:shd w:val="clear" w:color="FFFFFF" w:fill="FFFFFF"/>
        <w:tabs>
          <w:tab w:val="left" w:pos="-426"/>
        </w:tabs>
        <w:spacing w:after="0" w:line="240" w:lineRule="auto"/>
        <w:ind w:left="10" w:firstLine="69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После получения документов, предусмотренных пунктами 2.7, 2.8 Порядка, Главный распорядитель в течение 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br/>
        <w:t>20 рабочих дней со дня окончания срока приема заявок рассматривает их  и прове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>ряет на наличие (или отсутствие) оснований для отклонения заявки участника в отборе претендентов на предоставление субсидии.</w:t>
      </w:r>
    </w:p>
    <w:p w:rsidR="000935E9" w:rsidRDefault="00EF55E7">
      <w:pPr>
        <w:spacing w:after="0" w:line="240" w:lineRule="auto"/>
        <w:ind w:firstLine="70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eastAsia="Liberation Serif" w:hAnsi="Liberation Sans" w:cs="Liberation Sans"/>
          <w:color w:val="000000" w:themeColor="text1"/>
          <w:sz w:val="28"/>
          <w:szCs w:val="28"/>
        </w:rPr>
        <w:t>Основания для отклонения заявки участника отбора в отборе претендентов на предоставление субсидии:</w:t>
      </w:r>
    </w:p>
    <w:p w:rsidR="000935E9" w:rsidRDefault="00EF55E7">
      <w:pPr>
        <w:spacing w:after="0" w:line="240" w:lineRule="auto"/>
        <w:ind w:firstLine="70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eastAsia="Liberation Serif" w:hAnsi="Liberation Sans" w:cs="Liberation Sans"/>
          <w:color w:val="000000" w:themeColor="text1"/>
          <w:sz w:val="28"/>
          <w:szCs w:val="28"/>
        </w:rPr>
        <w:t>- несоответствие участника отбор</w:t>
      </w:r>
      <w:r>
        <w:rPr>
          <w:rFonts w:ascii="Liberation Sans" w:eastAsia="Liberation Serif" w:hAnsi="Liberation Sans" w:cs="Liberation Sans"/>
          <w:color w:val="000000" w:themeColor="text1"/>
          <w:sz w:val="28"/>
          <w:szCs w:val="28"/>
        </w:rPr>
        <w:t>а требованиям, определенным пунктом 2.6 Порядка;</w:t>
      </w:r>
    </w:p>
    <w:p w:rsidR="000935E9" w:rsidRDefault="00EF55E7">
      <w:pPr>
        <w:spacing w:after="0" w:line="240" w:lineRule="auto"/>
        <w:ind w:firstLine="70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eastAsia="Liberation Serif" w:hAnsi="Liberation Sans" w:cs="Liberation Sans"/>
          <w:color w:val="000000" w:themeColor="text1"/>
          <w:sz w:val="28"/>
          <w:szCs w:val="28"/>
        </w:rPr>
        <w:t>- непредставление (представление не в полном объеме) документов, указанных в пункте 2.7  Порядка;</w:t>
      </w:r>
    </w:p>
    <w:p w:rsidR="000935E9" w:rsidRDefault="00EF55E7">
      <w:pPr>
        <w:spacing w:after="0" w:line="240" w:lineRule="auto"/>
        <w:ind w:firstLine="70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eastAsia="Liberation Serif" w:hAnsi="Liberation Sans" w:cs="Liberation Sans"/>
          <w:color w:val="000000" w:themeColor="text1"/>
          <w:sz w:val="28"/>
          <w:szCs w:val="28"/>
        </w:rPr>
        <w:t>- несоответствие представленных участником отбора заявок и (или) документов требованиям, установленным в объя</w:t>
      </w:r>
      <w:r>
        <w:rPr>
          <w:rFonts w:ascii="Liberation Sans" w:eastAsia="Liberation Serif" w:hAnsi="Liberation Sans" w:cs="Liberation Sans"/>
          <w:color w:val="000000" w:themeColor="text1"/>
          <w:sz w:val="28"/>
          <w:szCs w:val="28"/>
        </w:rPr>
        <w:t>влении о проведении отбора;</w:t>
      </w:r>
    </w:p>
    <w:p w:rsidR="000935E9" w:rsidRDefault="00EF55E7">
      <w:pPr>
        <w:spacing w:after="0" w:line="240" w:lineRule="auto"/>
        <w:ind w:firstLine="70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eastAsia="Liberation Serif" w:hAnsi="Liberation Sans" w:cs="Liberation Sans"/>
          <w:color w:val="000000" w:themeColor="text1"/>
          <w:sz w:val="28"/>
          <w:szCs w:val="28"/>
        </w:rPr>
        <w:t>- недостоверность информации, содержащейся в документах, представленных участником отбора;</w:t>
      </w:r>
    </w:p>
    <w:p w:rsidR="000935E9" w:rsidRDefault="00EF55E7">
      <w:pPr>
        <w:spacing w:after="0" w:line="240" w:lineRule="auto"/>
        <w:ind w:firstLine="70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eastAsia="Liberation Serif" w:hAnsi="Liberation Sans" w:cs="Liberation Sans"/>
          <w:color w:val="000000" w:themeColor="text1"/>
          <w:sz w:val="28"/>
          <w:szCs w:val="28"/>
        </w:rPr>
        <w:t xml:space="preserve">- подача участником отбора заявки после даты и </w:t>
      </w:r>
      <w:proofErr w:type="gramStart"/>
      <w:r>
        <w:rPr>
          <w:rFonts w:ascii="Liberation Sans" w:eastAsia="Liberation Serif" w:hAnsi="Liberation Sans" w:cs="Liberation Sans"/>
          <w:color w:val="000000" w:themeColor="text1"/>
          <w:sz w:val="28"/>
          <w:szCs w:val="28"/>
        </w:rPr>
        <w:t>времени</w:t>
      </w:r>
      <w:proofErr w:type="gramEnd"/>
      <w:r>
        <w:rPr>
          <w:rFonts w:ascii="Liberation Sans" w:eastAsia="Liberation Serif" w:hAnsi="Liberation Sans" w:cs="Liberation Sans"/>
          <w:color w:val="000000" w:themeColor="text1"/>
          <w:sz w:val="28"/>
          <w:szCs w:val="28"/>
        </w:rPr>
        <w:t xml:space="preserve"> определенных для подачи заявки.</w:t>
      </w:r>
    </w:p>
    <w:p w:rsidR="000935E9" w:rsidRDefault="00EF55E7">
      <w:pPr>
        <w:shd w:val="clear" w:color="FFFFFF" w:fill="FFFFFF"/>
        <w:tabs>
          <w:tab w:val="left" w:pos="-426"/>
        </w:tabs>
        <w:spacing w:after="0" w:line="240" w:lineRule="auto"/>
        <w:ind w:left="10" w:firstLine="69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В случае принятия решения об отклонении заявки </w:t>
      </w:r>
      <w:r>
        <w:rPr>
          <w:rFonts w:ascii="Liberation Sans" w:eastAsia="Liberation Serif" w:hAnsi="Liberation Sans" w:cs="Liberation Sans"/>
          <w:color w:val="000000" w:themeColor="text1"/>
          <w:sz w:val="28"/>
          <w:szCs w:val="28"/>
        </w:rPr>
        <w:t>участника отбора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eastAsia="Liberation Serif" w:hAnsi="Liberation Sans" w:cs="Liberation Sans"/>
          <w:color w:val="000000" w:themeColor="text1"/>
          <w:sz w:val="28"/>
          <w:szCs w:val="28"/>
        </w:rPr>
        <w:t>в отборе претендентов на предоставление субсидии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 Главный распорядитель уведомляет участника отбора в течение 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br/>
        <w:t xml:space="preserve">3 рабочих дней </w:t>
      </w:r>
      <w:proofErr w:type="gramStart"/>
      <w:r>
        <w:rPr>
          <w:rFonts w:ascii="Liberation Sans" w:hAnsi="Liberation Sans" w:cs="Liberation Sans"/>
          <w:color w:val="000000" w:themeColor="text1"/>
          <w:sz w:val="28"/>
          <w:szCs w:val="28"/>
        </w:rPr>
        <w:t>с даты принятия</w:t>
      </w:r>
      <w:proofErr w:type="gramEnd"/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 соответствующего решения с указанием причин отклонения заявки и возвращает документы, представленн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ые </w:t>
      </w:r>
      <w:r>
        <w:rPr>
          <w:rFonts w:ascii="Liberation Sans" w:eastAsia="Liberation Serif" w:hAnsi="Liberation Sans" w:cs="Liberation Sans"/>
          <w:color w:val="000000" w:themeColor="text1"/>
          <w:sz w:val="28"/>
          <w:szCs w:val="28"/>
        </w:rPr>
        <w:t>в соответствии с пунктом 2.7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 Порядка.</w:t>
      </w:r>
    </w:p>
    <w:p w:rsidR="000935E9" w:rsidRDefault="00EF55E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eastAsia="Liberation Serif" w:hAnsi="Liberation Sans" w:cs="Liberation Sans"/>
          <w:color w:val="000000" w:themeColor="text1"/>
          <w:sz w:val="28"/>
          <w:szCs w:val="28"/>
        </w:rPr>
        <w:t>Отбор считается несостоявшимся в следующих случаях:</w:t>
      </w:r>
    </w:p>
    <w:p w:rsidR="000935E9" w:rsidRDefault="00EF55E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eastAsia="Liberation Serif" w:hAnsi="Liberation Sans" w:cs="Liberation Sans"/>
          <w:color w:val="000000" w:themeColor="text1"/>
          <w:sz w:val="28"/>
          <w:szCs w:val="28"/>
        </w:rPr>
        <w:t xml:space="preserve">         - все заявки на участие в отборе не соответствуют требованиям отбора, всеми претендентами представлен неполный перечень документов;</w:t>
      </w:r>
    </w:p>
    <w:p w:rsidR="000935E9" w:rsidRDefault="00EF55E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eastAsia="Liberation Serif" w:hAnsi="Liberation Sans" w:cs="Liberation Sans"/>
          <w:color w:val="000000" w:themeColor="text1"/>
          <w:sz w:val="28"/>
          <w:szCs w:val="28"/>
        </w:rPr>
        <w:t xml:space="preserve">          - в предоста</w:t>
      </w:r>
      <w:r>
        <w:rPr>
          <w:rFonts w:ascii="Liberation Sans" w:eastAsia="Liberation Serif" w:hAnsi="Liberation Sans" w:cs="Liberation Sans"/>
          <w:color w:val="000000" w:themeColor="text1"/>
          <w:sz w:val="28"/>
          <w:szCs w:val="28"/>
        </w:rPr>
        <w:t>вленных на отбор документах всех участников содержатся недостоверные сведения;</w:t>
      </w:r>
    </w:p>
    <w:p w:rsidR="000935E9" w:rsidRDefault="00EF55E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eastAsia="Liberation Serif" w:hAnsi="Liberation Sans" w:cs="Liberation Sans"/>
          <w:color w:val="000000" w:themeColor="text1"/>
          <w:sz w:val="28"/>
          <w:szCs w:val="28"/>
        </w:rPr>
        <w:t xml:space="preserve">          - не подано ни одной заявки в установленный срок.</w:t>
      </w:r>
    </w:p>
    <w:p w:rsidR="000935E9" w:rsidRDefault="00EF55E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eastAsia="Liberation Serif" w:hAnsi="Liberation Sans" w:cs="Liberation Sans"/>
          <w:color w:val="000000" w:themeColor="text1"/>
          <w:sz w:val="28"/>
          <w:szCs w:val="28"/>
        </w:rPr>
        <w:t>В случае признания отбора несостоявшимся Комиссия проводит повторный отбор не позднее чем через 60 календарных дней с</w:t>
      </w:r>
      <w:r>
        <w:rPr>
          <w:rFonts w:ascii="Liberation Sans" w:eastAsia="Liberation Serif" w:hAnsi="Liberation Sans" w:cs="Liberation Sans"/>
          <w:color w:val="000000" w:themeColor="text1"/>
          <w:sz w:val="28"/>
          <w:szCs w:val="28"/>
        </w:rPr>
        <w:t xml:space="preserve"> момента признания отбора несостоявшимся.</w:t>
      </w:r>
    </w:p>
    <w:p w:rsidR="000935E9" w:rsidRDefault="00EF55E7">
      <w:pPr>
        <w:spacing w:after="0" w:line="240" w:lineRule="auto"/>
        <w:ind w:firstLine="70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eastAsia="Liberation Serif" w:hAnsi="Liberation Sans" w:cs="Liberation Sans"/>
          <w:color w:val="000000" w:themeColor="text1"/>
          <w:sz w:val="28"/>
          <w:szCs w:val="28"/>
          <w:shd w:val="clear" w:color="FFFFFF" w:themeColor="background1" w:fill="FFFFFF" w:themeFill="background1"/>
        </w:rPr>
        <w:t>Главный распорядитель производит расчет размера субсидии, не</w:t>
      </w:r>
      <w:r>
        <w:rPr>
          <w:rFonts w:ascii="Liberation Sans" w:eastAsia="Liberation Serif" w:hAnsi="Liberation Sans" w:cs="Liberation Sans"/>
          <w:color w:val="000000" w:themeColor="text1"/>
          <w:sz w:val="28"/>
          <w:szCs w:val="28"/>
        </w:rPr>
        <w:t xml:space="preserve">обходимого для покрытия расходов организации, понесенных вследствие оказания жилищных услуг </w:t>
      </w:r>
      <w:r>
        <w:rPr>
          <w:rFonts w:ascii="Liberation Sans" w:eastAsia="Liberation Serif" w:hAnsi="Liberation Sans" w:cs="Liberation Sans"/>
          <w:color w:val="000000" w:themeColor="text1"/>
          <w:sz w:val="28"/>
          <w:szCs w:val="28"/>
        </w:rPr>
        <w:t xml:space="preserve">по тарифам, не обеспечивающим возмещение издержек, и при отсутствии оснований, указанных в пункте 2.12 Порядка, принимает решение об определении получателя субсидии и оформляет его протоколом проведения итогов отбора. </w:t>
      </w:r>
    </w:p>
    <w:p w:rsidR="000935E9" w:rsidRDefault="00EF55E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eastAsia="Liberation Serif" w:hAnsi="Liberation Sans" w:cs="Liberation Sans"/>
          <w:color w:val="000000" w:themeColor="text1"/>
          <w:sz w:val="28"/>
          <w:szCs w:val="28"/>
        </w:rPr>
        <w:t>По итогам рассмотрения поступивших за</w:t>
      </w:r>
      <w:r>
        <w:rPr>
          <w:rFonts w:ascii="Liberation Sans" w:eastAsia="Liberation Serif" w:hAnsi="Liberation Sans" w:cs="Liberation Sans"/>
          <w:color w:val="000000" w:themeColor="text1"/>
          <w:sz w:val="28"/>
          <w:szCs w:val="28"/>
        </w:rPr>
        <w:t>явок Главный распорядитель не позднее 5 рабочих дней со дня принятия решения размещает протокол проведения итогов отбора на официальном сайте главного распорядителя бюджетных сре</w:t>
      </w:r>
      <w:proofErr w:type="gramStart"/>
      <w:r>
        <w:rPr>
          <w:rFonts w:ascii="Liberation Sans" w:eastAsia="Liberation Serif" w:hAnsi="Liberation Sans" w:cs="Liberation Sans"/>
          <w:color w:val="000000" w:themeColor="text1"/>
          <w:sz w:val="28"/>
          <w:szCs w:val="28"/>
        </w:rPr>
        <w:t>дств в с</w:t>
      </w:r>
      <w:proofErr w:type="gramEnd"/>
      <w:r>
        <w:rPr>
          <w:rFonts w:ascii="Liberation Sans" w:eastAsia="Liberation Serif" w:hAnsi="Liberation Sans" w:cs="Liberation Sans"/>
          <w:color w:val="000000" w:themeColor="text1"/>
          <w:sz w:val="28"/>
          <w:szCs w:val="28"/>
        </w:rPr>
        <w:t>ети Интернет, включающего следующие сведения:</w:t>
      </w:r>
    </w:p>
    <w:p w:rsidR="000935E9" w:rsidRDefault="00EF55E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eastAsia="Liberation Serif" w:hAnsi="Liberation Sans" w:cs="Liberation Sans"/>
          <w:color w:val="000000" w:themeColor="text1"/>
          <w:sz w:val="28"/>
          <w:szCs w:val="28"/>
        </w:rPr>
        <w:t>- дата, время и место пр</w:t>
      </w:r>
      <w:r>
        <w:rPr>
          <w:rFonts w:ascii="Liberation Sans" w:eastAsia="Liberation Serif" w:hAnsi="Liberation Sans" w:cs="Liberation Sans"/>
          <w:color w:val="000000" w:themeColor="text1"/>
          <w:sz w:val="28"/>
          <w:szCs w:val="28"/>
        </w:rPr>
        <w:t>оведения рассмотрения заявок;</w:t>
      </w:r>
    </w:p>
    <w:p w:rsidR="000935E9" w:rsidRDefault="00EF55E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eastAsia="Liberation Serif" w:hAnsi="Liberation Sans" w:cs="Liberation Sans"/>
          <w:color w:val="000000" w:themeColor="text1"/>
          <w:sz w:val="28"/>
          <w:szCs w:val="28"/>
        </w:rPr>
        <w:t>- информация об участниках отбора, заявки которых были рассмотрены;</w:t>
      </w:r>
    </w:p>
    <w:p w:rsidR="000935E9" w:rsidRDefault="00EF55E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eastAsia="Liberation Serif" w:hAnsi="Liberation Sans" w:cs="Liberation Sans"/>
          <w:color w:val="000000" w:themeColor="text1"/>
          <w:sz w:val="28"/>
          <w:szCs w:val="28"/>
        </w:rPr>
        <w:t>-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</w:t>
      </w:r>
      <w:r>
        <w:rPr>
          <w:rFonts w:ascii="Liberation Sans" w:eastAsia="Liberation Serif" w:hAnsi="Liberation Sans" w:cs="Liberation Sans"/>
          <w:color w:val="000000" w:themeColor="text1"/>
          <w:sz w:val="28"/>
          <w:szCs w:val="28"/>
        </w:rPr>
        <w:t>рым не соответствуют заявки;</w:t>
      </w:r>
    </w:p>
    <w:p w:rsidR="000935E9" w:rsidRDefault="00EF55E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eastAsia="Liberation Serif" w:hAnsi="Liberation Sans" w:cs="Liberation Sans"/>
          <w:color w:val="000000" w:themeColor="text1"/>
          <w:sz w:val="28"/>
          <w:szCs w:val="28"/>
        </w:rPr>
        <w:t>- наименование получателя (получателей) субсидии, с которым заключается соглашение и размер предоставляемой ему субсидии.</w:t>
      </w:r>
    </w:p>
    <w:p w:rsidR="000935E9" w:rsidRDefault="00EF55E7">
      <w:pPr>
        <w:spacing w:after="0" w:line="240" w:lineRule="auto"/>
        <w:ind w:firstLine="708"/>
        <w:contextualSpacing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eastAsia="Calibri" w:hAnsi="Liberation Sans" w:cs="Liberation Sans"/>
          <w:color w:val="000000" w:themeColor="text1"/>
          <w:sz w:val="28"/>
          <w:szCs w:val="28"/>
        </w:rPr>
        <w:t>В случае принятия решения о предоставлении субсидии Главный распорядитель в течение 3 рабочих дней направляет участнику отбора уведомление о соответствии требованиям вместе с проектом соглашения о предоставлении субсидии.</w:t>
      </w:r>
    </w:p>
    <w:p w:rsidR="000935E9" w:rsidRDefault="00EF55E7">
      <w:pPr>
        <w:shd w:val="clear" w:color="FFFFFF" w:fill="FFFFFF"/>
        <w:tabs>
          <w:tab w:val="left" w:pos="-426"/>
        </w:tabs>
        <w:spacing w:after="0" w:line="240" w:lineRule="auto"/>
        <w:ind w:left="10" w:firstLine="69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  <w:t>Соглашение о предоставлении субсид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>ии заключается в течение 10 рабочих дней со дня уведомления участника отбора в соответствии с типовой формой соглашения, утвержденной Департаментом финансов Администрации города Новый Уренгой. В том случае, если по истечении 10 рабочих  дней со дня уведомл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>ения соглашение не будет заключено по вине участника отбора, то он утрачивает право на ее получение.</w:t>
      </w:r>
    </w:p>
    <w:p w:rsidR="000935E9" w:rsidRDefault="00EF55E7">
      <w:pPr>
        <w:spacing w:after="0" w:line="240" w:lineRule="auto"/>
        <w:ind w:firstLine="70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  <w:t>Получатель субсидии в срок, указанный в пункте 2.18 Порядка, подписывает и возвращает подписанный экземпляр проекта соглашения Главному распорядителю.</w:t>
      </w:r>
    </w:p>
    <w:p w:rsidR="000935E9" w:rsidRDefault="00EF55E7">
      <w:pPr>
        <w:spacing w:after="0" w:line="240" w:lineRule="auto"/>
        <w:ind w:firstLine="70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eastAsia="Liberation Serif" w:hAnsi="Liberation Sans" w:cs="Liberation Sans"/>
          <w:color w:val="000000" w:themeColor="text1"/>
          <w:sz w:val="28"/>
          <w:szCs w:val="28"/>
        </w:rPr>
        <w:t>В со</w:t>
      </w:r>
      <w:r>
        <w:rPr>
          <w:rFonts w:ascii="Liberation Sans" w:eastAsia="Liberation Serif" w:hAnsi="Liberation Sans" w:cs="Liberation Sans"/>
          <w:color w:val="000000" w:themeColor="text1"/>
          <w:sz w:val="28"/>
          <w:szCs w:val="28"/>
        </w:rPr>
        <w:t xml:space="preserve">глашение о предоставлении субсидии подлежит включению условие о согласовании новых условий соглашения или о его расторжении при </w:t>
      </w:r>
      <w:proofErr w:type="spellStart"/>
      <w:r>
        <w:rPr>
          <w:rFonts w:ascii="Liberation Sans" w:eastAsia="Liberation Serif" w:hAnsi="Liberation Sans" w:cs="Liberation Sans"/>
          <w:color w:val="000000" w:themeColor="text1"/>
          <w:sz w:val="28"/>
          <w:szCs w:val="28"/>
        </w:rPr>
        <w:t>недостижении</w:t>
      </w:r>
      <w:proofErr w:type="spellEnd"/>
      <w:r>
        <w:rPr>
          <w:rFonts w:ascii="Liberation Sans" w:eastAsia="Liberation Serif" w:hAnsi="Liberation Sans" w:cs="Liberation Sans"/>
          <w:color w:val="000000" w:themeColor="text1"/>
          <w:sz w:val="28"/>
          <w:szCs w:val="28"/>
        </w:rPr>
        <w:t xml:space="preserve"> согласия </w:t>
      </w:r>
      <w:proofErr w:type="gramStart"/>
      <w:r>
        <w:rPr>
          <w:rFonts w:ascii="Liberation Sans" w:eastAsia="Liberation Serif" w:hAnsi="Liberation Sans" w:cs="Liberation Sans"/>
          <w:color w:val="000000" w:themeColor="text1"/>
          <w:sz w:val="28"/>
          <w:szCs w:val="28"/>
        </w:rPr>
        <w:t>по</w:t>
      </w:r>
      <w:proofErr w:type="gramEnd"/>
      <w:r>
        <w:rPr>
          <w:rFonts w:ascii="Liberation Sans" w:eastAsia="Liberation Serif" w:hAnsi="Liberation Sans" w:cs="Liberation Sans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Liberation Sans" w:eastAsia="Liberation Serif" w:hAnsi="Liberation Sans" w:cs="Liberation Sans"/>
          <w:color w:val="000000" w:themeColor="text1"/>
          <w:sz w:val="28"/>
          <w:szCs w:val="28"/>
        </w:rPr>
        <w:t>новым</w:t>
      </w:r>
      <w:proofErr w:type="gramEnd"/>
      <w:r>
        <w:rPr>
          <w:rFonts w:ascii="Liberation Sans" w:eastAsia="Liberation Serif" w:hAnsi="Liberation Sans" w:cs="Liberation Sans"/>
          <w:color w:val="000000" w:themeColor="text1"/>
          <w:sz w:val="28"/>
          <w:szCs w:val="28"/>
        </w:rPr>
        <w:t xml:space="preserve"> условиям в случае уменьшения уполномоченному органу ранее доведенных лимитов бюджетных обязательс</w:t>
      </w:r>
      <w:r>
        <w:rPr>
          <w:rFonts w:ascii="Liberation Sans" w:eastAsia="Liberation Serif" w:hAnsi="Liberation Sans" w:cs="Liberation Sans"/>
          <w:color w:val="000000" w:themeColor="text1"/>
          <w:sz w:val="28"/>
          <w:szCs w:val="28"/>
        </w:rPr>
        <w:t>тв, приводящего к невозможности предоставления субсидии в размере, определенном в соглашении.</w:t>
      </w:r>
    </w:p>
    <w:p w:rsidR="000935E9" w:rsidRDefault="000935E9">
      <w:pPr>
        <w:spacing w:line="240" w:lineRule="auto"/>
        <w:ind w:firstLine="709"/>
        <w:jc w:val="both"/>
        <w:rPr>
          <w:rFonts w:ascii="Liberation Sans" w:eastAsia="Liberation Serif" w:hAnsi="Liberation Sans" w:cs="Liberation Sans"/>
          <w:color w:val="000000" w:themeColor="text1"/>
        </w:rPr>
      </w:pPr>
    </w:p>
    <w:sectPr w:rsidR="000935E9" w:rsidSect="000935E9">
      <w:pgSz w:w="12240" w:h="15840"/>
      <w:pgMar w:top="851" w:right="85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5E9" w:rsidRDefault="00EF55E7">
      <w:pPr>
        <w:spacing w:after="0" w:line="240" w:lineRule="auto"/>
      </w:pPr>
      <w:r>
        <w:separator/>
      </w:r>
    </w:p>
  </w:endnote>
  <w:endnote w:type="continuationSeparator" w:id="0">
    <w:p w:rsidR="000935E9" w:rsidRDefault="00EF5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Liberation Serif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5E9" w:rsidRDefault="00EF55E7">
      <w:pPr>
        <w:spacing w:after="0" w:line="240" w:lineRule="auto"/>
      </w:pPr>
      <w:r>
        <w:separator/>
      </w:r>
    </w:p>
  </w:footnote>
  <w:footnote w:type="continuationSeparator" w:id="0">
    <w:p w:rsidR="000935E9" w:rsidRDefault="00EF5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96E95"/>
    <w:multiLevelType w:val="hybridMultilevel"/>
    <w:tmpl w:val="15580EBA"/>
    <w:lvl w:ilvl="0" w:tplc="476EB79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AEC429C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12DCEC3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DA34BB1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F88E1A3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C74C588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9968A56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74FA288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29227DC2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35E9"/>
    <w:rsid w:val="000935E9"/>
    <w:rsid w:val="00EF5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0935E9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0935E9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935E9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0935E9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935E9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0935E9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935E9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0935E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935E9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0935E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935E9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0935E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935E9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0935E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935E9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0935E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935E9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0935E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0935E9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0935E9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935E9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0935E9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935E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935E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935E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0935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0935E9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0935E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0935E9"/>
  </w:style>
  <w:style w:type="paragraph" w:customStyle="1" w:styleId="Footer">
    <w:name w:val="Footer"/>
    <w:basedOn w:val="a"/>
    <w:link w:val="CaptionChar"/>
    <w:uiPriority w:val="99"/>
    <w:unhideWhenUsed/>
    <w:rsid w:val="000935E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0935E9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935E9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0935E9"/>
  </w:style>
  <w:style w:type="table" w:styleId="aa">
    <w:name w:val="Table Grid"/>
    <w:basedOn w:val="a1"/>
    <w:uiPriority w:val="59"/>
    <w:rsid w:val="000935E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935E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935E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935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935E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935E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935E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935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935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935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935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935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935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935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935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935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935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935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935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935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935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935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935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935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935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935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935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935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935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935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935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935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935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935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935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935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935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935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935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935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935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935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935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935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935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935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935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935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935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935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935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935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935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935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935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935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935E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935E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935E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935E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935E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935E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935E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935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935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935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935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935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935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935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935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935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935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935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935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935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935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935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935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935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935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935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935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935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935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935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935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935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935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935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935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935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935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935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935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935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935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935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935E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935E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935E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935E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935E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935E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935E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935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935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935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935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935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935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935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935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935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935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935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935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935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935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935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935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935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935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935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935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935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0935E9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0935E9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0935E9"/>
    <w:rPr>
      <w:sz w:val="18"/>
    </w:rPr>
  </w:style>
  <w:style w:type="character" w:styleId="ae">
    <w:name w:val="footnote reference"/>
    <w:basedOn w:val="a0"/>
    <w:uiPriority w:val="99"/>
    <w:unhideWhenUsed/>
    <w:rsid w:val="000935E9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0935E9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0935E9"/>
    <w:rPr>
      <w:sz w:val="20"/>
    </w:rPr>
  </w:style>
  <w:style w:type="character" w:styleId="af1">
    <w:name w:val="endnote reference"/>
    <w:basedOn w:val="a0"/>
    <w:uiPriority w:val="99"/>
    <w:semiHidden/>
    <w:unhideWhenUsed/>
    <w:rsid w:val="000935E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935E9"/>
    <w:pPr>
      <w:spacing w:after="57"/>
    </w:pPr>
  </w:style>
  <w:style w:type="paragraph" w:styleId="21">
    <w:name w:val="toc 2"/>
    <w:basedOn w:val="a"/>
    <w:next w:val="a"/>
    <w:uiPriority w:val="39"/>
    <w:unhideWhenUsed/>
    <w:rsid w:val="000935E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935E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935E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935E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935E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935E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935E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935E9"/>
    <w:pPr>
      <w:spacing w:after="57"/>
      <w:ind w:left="2268"/>
    </w:pPr>
  </w:style>
  <w:style w:type="paragraph" w:styleId="af2">
    <w:name w:val="TOC Heading"/>
    <w:uiPriority w:val="39"/>
    <w:unhideWhenUsed/>
    <w:rsid w:val="000935E9"/>
  </w:style>
  <w:style w:type="paragraph" w:styleId="af3">
    <w:name w:val="table of figures"/>
    <w:basedOn w:val="a"/>
    <w:next w:val="a"/>
    <w:uiPriority w:val="99"/>
    <w:unhideWhenUsed/>
    <w:rsid w:val="000935E9"/>
    <w:pPr>
      <w:spacing w:after="0"/>
    </w:pPr>
  </w:style>
  <w:style w:type="paragraph" w:styleId="af4">
    <w:name w:val="List Paragraph"/>
    <w:basedOn w:val="a"/>
    <w:uiPriority w:val="34"/>
    <w:qFormat/>
    <w:rsid w:val="000935E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935E9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ur.yanao.ru/documents/active/366821/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1837</Words>
  <Characters>10473</Characters>
  <Application>Microsoft Office Word</Application>
  <DocSecurity>0</DocSecurity>
  <Lines>87</Lines>
  <Paragraphs>24</Paragraphs>
  <ScaleCrop>false</ScaleCrop>
  <Company/>
  <LinksUpToDate>false</LinksUpToDate>
  <CharactersWithSpaces>12286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Хоптяная Вера Михайловна (UMH-HOPTYANAYA - hvm)</dc:creator>
  <cp:lastModifiedBy>1</cp:lastModifiedBy>
  <cp:revision>8</cp:revision>
  <dcterms:created xsi:type="dcterms:W3CDTF">2023-12-20T09:34:00Z</dcterms:created>
  <dcterms:modified xsi:type="dcterms:W3CDTF">2024-12-27T08:01:00Z</dcterms:modified>
</cp:coreProperties>
</file>