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364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28.11.2024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33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муниципального образования город Новый Уренгой, утвержденным решением Городской Думы муниципального образования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 Новый Уренгой от 28.10.2008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328 (в редакции решения Городской Думы муниципального образования город Новый Уренгой от 28.02.2023 № 211),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931"/>
        <w:ind w:firstLine="720"/>
        <w:rPr>
          <w:rFonts w:ascii="Liberation Sans" w:hAnsi="Liberation Sans" w:cs="Liberation Sans"/>
          <w:b w:val="0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Думы города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1.1. За продолжительную безупречную работу и в связи </w:t>
        <w:br/>
        <w:t xml:space="preserve">с профессиональным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праздником – Днем работника налоговых органов Российской Федерации Костюченко Светлану Алексеевну, главного государственного налогового инспектора отдела оперативного контроля Управления Федеральной налоговой службы по Ямало-Ненецкому автономному округу.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1.2. З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 продолжительную безупречную работу и в связи </w:t>
        <w:br/>
        <w:t xml:space="preserve">с 35-летием муниципального автономного дошкольного образовательного учреждения «Детский сад «Огонёк» Самойлову Ирину Викторовну, педагога-психолога муниципального автономного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дошкольного образовательного учреждения «Детский сад «Огонёк»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1.3. З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 продолжительную безупречную работу и в связи </w:t>
        <w:br/>
        <w:t xml:space="preserve">с 20-летием муниципального бюджетного дошкольного образовательного учреждения «Детский сад «Берёзка» Матакаеву Мариду Юриевну, воспитателя муниципального бюджетного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дошкольного образовательного учреждения «Детский сад «Берёзка»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1.4. 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продолжительную безупречную работу и в связи </w:t>
        <w:br/>
        <w:t xml:space="preserve">с профессиональным праздником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 Днем энергетика Карагишиева Ильяса Абдураповича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 водителя 1 класса легкового автомобиля службы механизации и транспорта акционерного общества «Уренгойская электросетевая компания».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64</cp:revision>
  <dcterms:created xsi:type="dcterms:W3CDTF">2023-02-14T06:53:00Z</dcterms:created>
  <dcterms:modified xsi:type="dcterms:W3CDTF">2024-11-28T06:12:44Z</dcterms:modified>
</cp:coreProperties>
</file>