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83C" w:rsidRDefault="00DD1AE6">
      <w:pPr>
        <w:ind w:firstLine="4536"/>
        <w:rPr>
          <w:rFonts w:ascii="Liberation Sans" w:hAnsi="Liberation Sans"/>
          <w:sz w:val="26"/>
          <w:szCs w:val="26"/>
        </w:rPr>
      </w:pPr>
      <w:r>
        <w:rPr>
          <w:rFonts w:ascii="Liberation Sans" w:hAnsi="Liberation Sans"/>
          <w:sz w:val="26"/>
          <w:szCs w:val="26"/>
        </w:rPr>
        <w:t>Приложение 1</w:t>
      </w:r>
    </w:p>
    <w:p w:rsidR="0077683C" w:rsidRDefault="00DD1AE6">
      <w:pPr>
        <w:ind w:firstLine="4536"/>
        <w:rPr>
          <w:rFonts w:ascii="Liberation Sans" w:hAnsi="Liberation Sans"/>
          <w:sz w:val="26"/>
          <w:szCs w:val="26"/>
        </w:rPr>
      </w:pPr>
      <w:r>
        <w:rPr>
          <w:rFonts w:ascii="Liberation Sans" w:hAnsi="Liberation Sans"/>
          <w:sz w:val="26"/>
          <w:szCs w:val="26"/>
        </w:rPr>
        <w:t>к составу документации об аукционе,</w:t>
      </w:r>
    </w:p>
    <w:p w:rsidR="0077683C" w:rsidRDefault="00DD1AE6">
      <w:pPr>
        <w:ind w:left="4536"/>
        <w:rPr>
          <w:rFonts w:ascii="Liberation Sans" w:hAnsi="Liberation Sans"/>
          <w:sz w:val="26"/>
          <w:szCs w:val="26"/>
        </w:rPr>
      </w:pPr>
      <w:r>
        <w:rPr>
          <w:rFonts w:ascii="Liberation Sans" w:hAnsi="Liberation Sans"/>
          <w:sz w:val="26"/>
          <w:szCs w:val="26"/>
        </w:rPr>
        <w:t>утвержденной приказом Департамента имущественных и жилищных отношений Администрации города Новый Уренгой</w:t>
      </w:r>
    </w:p>
    <w:p w:rsidR="0077683C" w:rsidRPr="00DD1AE6" w:rsidRDefault="00DD1AE6">
      <w:pPr>
        <w:ind w:firstLine="4536"/>
        <w:rPr>
          <w:rFonts w:ascii="Liberation Sans" w:hAnsi="Liberation Sans"/>
          <w:sz w:val="26"/>
          <w:szCs w:val="26"/>
          <w:u w:val="single"/>
        </w:rPr>
      </w:pPr>
      <w:r w:rsidRPr="00DD1AE6">
        <w:rPr>
          <w:rFonts w:ascii="Liberation Sans" w:hAnsi="Liberation Sans"/>
          <w:sz w:val="26"/>
          <w:szCs w:val="26"/>
          <w:u w:val="single"/>
        </w:rPr>
        <w:t xml:space="preserve">от 18.11.2024   № 385         </w:t>
      </w:r>
    </w:p>
    <w:p w:rsidR="0077683C" w:rsidRDefault="0077683C">
      <w:pPr>
        <w:ind w:firstLine="4536"/>
        <w:rPr>
          <w:rFonts w:ascii="Liberation Sans" w:hAnsi="Liberation Sans"/>
          <w:sz w:val="26"/>
          <w:szCs w:val="26"/>
        </w:rPr>
      </w:pPr>
    </w:p>
    <w:p w:rsidR="0077683C" w:rsidRDefault="0077683C">
      <w:pPr>
        <w:ind w:firstLine="4536"/>
        <w:rPr>
          <w:rFonts w:ascii="Liberation Sans" w:hAnsi="Liberation Sans"/>
          <w:sz w:val="26"/>
          <w:szCs w:val="26"/>
        </w:rPr>
      </w:pPr>
    </w:p>
    <w:p w:rsidR="0077683C" w:rsidRDefault="0077683C">
      <w:pPr>
        <w:rPr>
          <w:rFonts w:ascii="Liberation Sans" w:hAnsi="Liberation Sans"/>
          <w:sz w:val="26"/>
          <w:szCs w:val="26"/>
        </w:rPr>
      </w:pPr>
    </w:p>
    <w:p w:rsidR="0077683C" w:rsidRDefault="00DD1AE6">
      <w:pPr>
        <w:ind w:firstLine="708"/>
        <w:jc w:val="center"/>
        <w:rPr>
          <w:rFonts w:ascii="Liberation Sans" w:hAnsi="Liberation Sans"/>
          <w:b/>
          <w:sz w:val="26"/>
          <w:szCs w:val="26"/>
        </w:rPr>
      </w:pPr>
      <w:r>
        <w:rPr>
          <w:rFonts w:ascii="Liberation Sans" w:hAnsi="Liberation Sans"/>
          <w:b/>
          <w:sz w:val="26"/>
          <w:szCs w:val="26"/>
        </w:rPr>
        <w:t xml:space="preserve">Извещение </w:t>
      </w:r>
      <w:r w:rsidR="005E017A">
        <w:rPr>
          <w:rFonts w:ascii="Liberation Sans" w:hAnsi="Liberation Sans"/>
          <w:b/>
          <w:bCs/>
          <w:sz w:val="26"/>
          <w:szCs w:val="26"/>
        </w:rPr>
        <w:t>№ 4</w:t>
      </w:r>
      <w:r>
        <w:rPr>
          <w:rFonts w:ascii="Liberation Sans" w:hAnsi="Liberation Sans"/>
          <w:b/>
          <w:bCs/>
          <w:sz w:val="26"/>
          <w:szCs w:val="26"/>
        </w:rPr>
        <w:t>-2024/ЭА</w:t>
      </w:r>
    </w:p>
    <w:p w:rsidR="0077683C" w:rsidRDefault="00DD1AE6">
      <w:pPr>
        <w:jc w:val="center"/>
        <w:rPr>
          <w:rFonts w:ascii="Liberation Sans" w:hAnsi="Liberation Sans"/>
          <w:b/>
          <w:sz w:val="26"/>
          <w:szCs w:val="26"/>
        </w:rPr>
      </w:pPr>
      <w:r>
        <w:rPr>
          <w:rFonts w:ascii="Liberation Sans" w:hAnsi="Liberation Sans"/>
          <w:b/>
          <w:sz w:val="26"/>
          <w:szCs w:val="26"/>
        </w:rPr>
        <w:t xml:space="preserve">о проведении электронного аукциона </w:t>
      </w:r>
    </w:p>
    <w:p w:rsidR="0077683C" w:rsidRDefault="00DD1AE6">
      <w:pPr>
        <w:ind w:firstLine="708"/>
        <w:jc w:val="center"/>
        <w:rPr>
          <w:rFonts w:ascii="Liberation Sans" w:hAnsi="Liberation Sans"/>
          <w:b/>
          <w:sz w:val="26"/>
          <w:szCs w:val="26"/>
        </w:rPr>
      </w:pPr>
      <w:r>
        <w:rPr>
          <w:rFonts w:ascii="Liberation Sans" w:hAnsi="Liberation Sans"/>
          <w:b/>
          <w:sz w:val="26"/>
          <w:szCs w:val="26"/>
        </w:rPr>
        <w:t>на право заключения договора аренды</w:t>
      </w:r>
    </w:p>
    <w:p w:rsidR="0077683C" w:rsidRDefault="00DD1AE6">
      <w:pPr>
        <w:ind w:firstLine="708"/>
        <w:jc w:val="center"/>
        <w:rPr>
          <w:rFonts w:ascii="Liberation Sans" w:hAnsi="Liberation Sans"/>
          <w:b/>
          <w:sz w:val="26"/>
          <w:szCs w:val="26"/>
        </w:rPr>
      </w:pPr>
      <w:r>
        <w:rPr>
          <w:rFonts w:ascii="Liberation Sans" w:hAnsi="Liberation Sans"/>
          <w:b/>
          <w:sz w:val="26"/>
          <w:szCs w:val="26"/>
        </w:rPr>
        <w:t xml:space="preserve"> муниципального недвижимого имущества</w:t>
      </w:r>
    </w:p>
    <w:p w:rsidR="0077683C" w:rsidRDefault="0077683C">
      <w:pPr>
        <w:ind w:firstLine="709"/>
        <w:jc w:val="both"/>
        <w:rPr>
          <w:rFonts w:ascii="Liberation Sans" w:hAnsi="Liberation Sans"/>
          <w:sz w:val="26"/>
          <w:szCs w:val="26"/>
        </w:rPr>
      </w:pPr>
    </w:p>
    <w:p w:rsidR="0077683C" w:rsidRDefault="00DD1AE6">
      <w:pPr>
        <w:ind w:firstLine="709"/>
        <w:jc w:val="both"/>
        <w:rPr>
          <w:rFonts w:ascii="Liberation Sans" w:hAnsi="Liberation Sans"/>
          <w:bCs/>
          <w:sz w:val="26"/>
          <w:szCs w:val="26"/>
        </w:rPr>
      </w:pPr>
      <w:proofErr w:type="gramStart"/>
      <w:r>
        <w:rPr>
          <w:rFonts w:ascii="Liberation Sans" w:hAnsi="Liberation Sans"/>
          <w:bCs/>
          <w:sz w:val="26"/>
          <w:szCs w:val="26"/>
        </w:rPr>
        <w:t xml:space="preserve">Аукцион проводится: на </w:t>
      </w:r>
      <w:r>
        <w:rPr>
          <w:rFonts w:ascii="Liberation Sans" w:hAnsi="Liberation Sans"/>
          <w:b/>
          <w:bCs/>
          <w:sz w:val="26"/>
          <w:szCs w:val="26"/>
        </w:rPr>
        <w:t>электронной площадке «</w:t>
      </w:r>
      <w:proofErr w:type="spellStart"/>
      <w:r>
        <w:rPr>
          <w:rFonts w:ascii="Liberation Sans" w:hAnsi="Liberation Sans"/>
          <w:b/>
          <w:bCs/>
          <w:sz w:val="26"/>
          <w:szCs w:val="26"/>
        </w:rPr>
        <w:t>Сбербанк-АСТ</w:t>
      </w:r>
      <w:proofErr w:type="spellEnd"/>
      <w:r>
        <w:rPr>
          <w:rFonts w:ascii="Liberation Sans" w:hAnsi="Liberation Sans"/>
          <w:b/>
          <w:bCs/>
          <w:sz w:val="26"/>
          <w:szCs w:val="26"/>
        </w:rPr>
        <w:t>»</w:t>
      </w:r>
      <w:r>
        <w:rPr>
          <w:rFonts w:ascii="Liberation Sans" w:hAnsi="Liberation Sans"/>
          <w:bCs/>
          <w:sz w:val="26"/>
          <w:szCs w:val="26"/>
        </w:rPr>
        <w:t xml:space="preserve">, размещенной на сайте </w:t>
      </w:r>
      <w:hyperlink r:id="rId8" w:tooltip="http://utp.sberbank-ast.ru" w:history="1">
        <w:r>
          <w:rPr>
            <w:rFonts w:ascii="Liberation Sans" w:hAnsi="Liberation Sans"/>
            <w:bCs/>
            <w:color w:val="000000" w:themeColor="text1"/>
            <w:sz w:val="26"/>
            <w:szCs w:val="26"/>
            <w:lang w:val="en-US"/>
          </w:rPr>
          <w:t>http</w:t>
        </w:r>
        <w:r>
          <w:rPr>
            <w:rFonts w:ascii="Liberation Sans" w:hAnsi="Liberation Sans"/>
            <w:bCs/>
            <w:color w:val="000000" w:themeColor="text1"/>
            <w:sz w:val="26"/>
            <w:szCs w:val="26"/>
          </w:rPr>
          <w:t>://</w:t>
        </w:r>
        <w:proofErr w:type="spellStart"/>
        <w:r>
          <w:rPr>
            <w:rFonts w:ascii="Liberation Sans" w:hAnsi="Liberation Sans"/>
            <w:bCs/>
            <w:color w:val="000000" w:themeColor="text1"/>
            <w:sz w:val="26"/>
            <w:szCs w:val="26"/>
            <w:lang w:val="en-US"/>
          </w:rPr>
          <w:t>utp</w:t>
        </w:r>
        <w:proofErr w:type="spellEnd"/>
        <w:r>
          <w:rPr>
            <w:rFonts w:ascii="Liberation Sans" w:hAnsi="Liberation Sans"/>
            <w:bCs/>
            <w:color w:val="000000" w:themeColor="text1"/>
            <w:sz w:val="26"/>
            <w:szCs w:val="26"/>
          </w:rPr>
          <w:t>.</w:t>
        </w:r>
        <w:proofErr w:type="spellStart"/>
        <w:r>
          <w:rPr>
            <w:rFonts w:ascii="Liberation Sans" w:hAnsi="Liberation Sans"/>
            <w:bCs/>
            <w:color w:val="000000" w:themeColor="text1"/>
            <w:sz w:val="26"/>
            <w:szCs w:val="26"/>
            <w:lang w:val="en-US"/>
          </w:rPr>
          <w:t>sberbank</w:t>
        </w:r>
        <w:proofErr w:type="spellEnd"/>
        <w:r>
          <w:rPr>
            <w:rFonts w:ascii="Liberation Sans" w:hAnsi="Liberation Sans"/>
            <w:bCs/>
            <w:color w:val="000000" w:themeColor="text1"/>
            <w:sz w:val="26"/>
            <w:szCs w:val="26"/>
          </w:rPr>
          <w:t>-</w:t>
        </w:r>
        <w:proofErr w:type="spellStart"/>
        <w:r>
          <w:rPr>
            <w:rFonts w:ascii="Liberation Sans" w:hAnsi="Liberation Sans"/>
            <w:bCs/>
            <w:color w:val="000000" w:themeColor="text1"/>
            <w:sz w:val="26"/>
            <w:szCs w:val="26"/>
            <w:lang w:val="en-US"/>
          </w:rPr>
          <w:t>ast</w:t>
        </w:r>
        <w:proofErr w:type="spellEnd"/>
        <w:r>
          <w:rPr>
            <w:rFonts w:ascii="Liberation Sans" w:hAnsi="Liberation Sans"/>
            <w:bCs/>
            <w:color w:val="000000" w:themeColor="text1"/>
            <w:sz w:val="26"/>
            <w:szCs w:val="26"/>
          </w:rPr>
          <w:t>.</w:t>
        </w:r>
        <w:proofErr w:type="spellStart"/>
        <w:r>
          <w:rPr>
            <w:rFonts w:ascii="Liberation Sans" w:hAnsi="Liberation Sans"/>
            <w:bCs/>
            <w:color w:val="000000" w:themeColor="text1"/>
            <w:sz w:val="26"/>
            <w:szCs w:val="26"/>
            <w:lang w:val="en-US"/>
          </w:rPr>
          <w:t>ru</w:t>
        </w:r>
        <w:proofErr w:type="spellEnd"/>
      </w:hyperlink>
      <w:r>
        <w:rPr>
          <w:rFonts w:ascii="Liberation Sans" w:hAnsi="Liberation Sans"/>
          <w:bCs/>
          <w:color w:val="000000" w:themeColor="text1"/>
          <w:sz w:val="26"/>
          <w:szCs w:val="26"/>
        </w:rPr>
        <w:t xml:space="preserve"> (торговая секция «Приватизация, аренда и продажа прав») в </w:t>
      </w:r>
      <w:r>
        <w:rPr>
          <w:rFonts w:ascii="Liberation Sans" w:hAnsi="Liberation Sans"/>
          <w:bCs/>
          <w:sz w:val="26"/>
          <w:szCs w:val="26"/>
        </w:rPr>
        <w:t xml:space="preserve">сети Интернет, </w:t>
      </w:r>
      <w:r>
        <w:rPr>
          <w:rFonts w:ascii="Liberation Sans" w:hAnsi="Liberation Sans"/>
          <w:sz w:val="26"/>
          <w:szCs w:val="26"/>
        </w:rPr>
        <w:t>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w:t>
      </w:r>
      <w:proofErr w:type="gramEnd"/>
      <w:r>
        <w:rPr>
          <w:rFonts w:ascii="Liberation Sans" w:hAnsi="Liberation Sans"/>
          <w:sz w:val="26"/>
          <w:szCs w:val="26"/>
        </w:rPr>
        <w:t xml:space="preserve">, </w:t>
      </w:r>
      <w:proofErr w:type="gramStart"/>
      <w:r>
        <w:rPr>
          <w:rFonts w:ascii="Liberation Sans" w:hAnsi="Liberation Sans"/>
          <w:sz w:val="26"/>
          <w:szCs w:val="26"/>
        </w:rPr>
        <w:t>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распоряжением Администрации города Новый Уренгой от 19.06.2024 № 1058-р                      «Об организации и проведении торгов на право заключения договоров аренды муниципального недвижимого имущества</w:t>
      </w:r>
      <w:r>
        <w:rPr>
          <w:rFonts w:ascii="Liberation Sans" w:hAnsi="Liberation Sans"/>
          <w:color w:val="000000"/>
          <w:sz w:val="26"/>
          <w:szCs w:val="26"/>
        </w:rPr>
        <w:t>».</w:t>
      </w:r>
      <w:r>
        <w:rPr>
          <w:rFonts w:ascii="Liberation Sans" w:hAnsi="Liberation Sans"/>
          <w:sz w:val="26"/>
          <w:szCs w:val="26"/>
        </w:rPr>
        <w:t xml:space="preserve">                              </w:t>
      </w:r>
      <w:proofErr w:type="gramEnd"/>
    </w:p>
    <w:p w:rsidR="0077683C" w:rsidRDefault="00DD1AE6">
      <w:pPr>
        <w:widowControl w:val="0"/>
        <w:tabs>
          <w:tab w:val="left" w:pos="567"/>
        </w:tabs>
        <w:ind w:right="-1" w:firstLine="720"/>
        <w:jc w:val="both"/>
        <w:rPr>
          <w:rFonts w:ascii="Liberation Sans" w:hAnsi="Liberation Sans"/>
          <w:sz w:val="26"/>
          <w:szCs w:val="26"/>
        </w:rPr>
      </w:pPr>
      <w:r>
        <w:rPr>
          <w:rFonts w:ascii="Liberation Sans" w:hAnsi="Liberation Sans"/>
          <w:sz w:val="26"/>
          <w:szCs w:val="26"/>
        </w:rPr>
        <w:t>В части, прямо не урегулированной действующим законодательством Российской Федерации, проведение аукциона регулируется настоящей документацией об аукционе, регламентом Универсальной торговой платформы «</w:t>
      </w:r>
      <w:proofErr w:type="spellStart"/>
      <w:r>
        <w:rPr>
          <w:rFonts w:ascii="Liberation Sans" w:hAnsi="Liberation Sans"/>
          <w:sz w:val="26"/>
          <w:szCs w:val="26"/>
        </w:rPr>
        <w:t>Сбербанк-АСТ</w:t>
      </w:r>
      <w:proofErr w:type="spellEnd"/>
      <w:r>
        <w:rPr>
          <w:rFonts w:ascii="Liberation Sans" w:hAnsi="Liberation Sans"/>
          <w:sz w:val="26"/>
          <w:szCs w:val="26"/>
        </w:rPr>
        <w:t>», регламентом торговой секции «Приватизация, аренда и продажа прав» универсальной торговой платформы АО «</w:t>
      </w:r>
      <w:proofErr w:type="spellStart"/>
      <w:r>
        <w:rPr>
          <w:rFonts w:ascii="Liberation Sans" w:hAnsi="Liberation Sans"/>
          <w:sz w:val="26"/>
          <w:szCs w:val="26"/>
        </w:rPr>
        <w:t>Сбербанк-АСТ</w:t>
      </w:r>
      <w:proofErr w:type="spellEnd"/>
      <w:r>
        <w:rPr>
          <w:rFonts w:ascii="Liberation Sans" w:hAnsi="Liberation Sans"/>
          <w:sz w:val="26"/>
          <w:szCs w:val="26"/>
        </w:rPr>
        <w:t>».</w:t>
      </w:r>
    </w:p>
    <w:p w:rsidR="0077683C" w:rsidRDefault="0077683C">
      <w:pPr>
        <w:ind w:firstLine="720"/>
        <w:rPr>
          <w:rFonts w:ascii="Liberation Sans" w:hAnsi="Liberation Sans"/>
          <w:sz w:val="26"/>
          <w:szCs w:val="26"/>
        </w:rPr>
      </w:pPr>
    </w:p>
    <w:p w:rsidR="0077683C" w:rsidRDefault="00DD1AE6">
      <w:pPr>
        <w:widowControl w:val="0"/>
        <w:ind w:right="126"/>
        <w:jc w:val="center"/>
        <w:rPr>
          <w:rFonts w:ascii="Liberation Sans" w:hAnsi="Liberation Sans"/>
          <w:b/>
          <w:bCs/>
          <w:sz w:val="26"/>
          <w:szCs w:val="26"/>
        </w:rPr>
      </w:pPr>
      <w:r>
        <w:rPr>
          <w:rFonts w:ascii="Liberation Sans" w:hAnsi="Liberation Sans"/>
          <w:b/>
          <w:bCs/>
          <w:sz w:val="26"/>
          <w:szCs w:val="26"/>
        </w:rPr>
        <w:t>Общие положения</w:t>
      </w:r>
    </w:p>
    <w:p w:rsidR="0077683C" w:rsidRDefault="00DD1AE6">
      <w:pPr>
        <w:ind w:firstLine="720"/>
        <w:contextualSpacing/>
        <w:jc w:val="both"/>
        <w:rPr>
          <w:rFonts w:ascii="Liberation Sans" w:hAnsi="Liberation Sans"/>
          <w:sz w:val="26"/>
          <w:szCs w:val="26"/>
        </w:rPr>
      </w:pPr>
      <w:r>
        <w:rPr>
          <w:rFonts w:ascii="Liberation Sans" w:hAnsi="Liberation Sans"/>
          <w:b/>
          <w:sz w:val="26"/>
          <w:szCs w:val="26"/>
        </w:rPr>
        <w:t>Организатор аукциона</w:t>
      </w:r>
      <w:r>
        <w:rPr>
          <w:rFonts w:ascii="Liberation Sans" w:hAnsi="Liberation Sans"/>
          <w:sz w:val="26"/>
          <w:szCs w:val="26"/>
        </w:rPr>
        <w:t xml:space="preserve"> – Департамент имущественных и жилищных отношений Администрации города Новый Уренгой (далее – Организатор аукциона).  </w:t>
      </w:r>
    </w:p>
    <w:p w:rsidR="0077683C" w:rsidRDefault="00DD1AE6">
      <w:pPr>
        <w:ind w:firstLine="720"/>
        <w:jc w:val="both"/>
        <w:rPr>
          <w:rFonts w:ascii="Liberation Sans" w:hAnsi="Liberation Sans"/>
          <w:sz w:val="26"/>
          <w:szCs w:val="26"/>
        </w:rPr>
      </w:pPr>
      <w:r>
        <w:rPr>
          <w:rFonts w:ascii="Liberation Sans" w:hAnsi="Liberation Sans"/>
          <w:sz w:val="26"/>
          <w:szCs w:val="26"/>
        </w:rPr>
        <w:t xml:space="preserve">Местонахождение: 629300, ЯНАО, городской округ город Новый Уренгой, </w:t>
      </w:r>
      <w:proofErr w:type="spellStart"/>
      <w:r>
        <w:rPr>
          <w:rFonts w:ascii="Liberation Sans" w:hAnsi="Liberation Sans"/>
          <w:sz w:val="26"/>
          <w:szCs w:val="26"/>
        </w:rPr>
        <w:t>пр-т</w:t>
      </w:r>
      <w:proofErr w:type="spellEnd"/>
      <w:r>
        <w:rPr>
          <w:rFonts w:ascii="Liberation Sans" w:hAnsi="Liberation Sans"/>
          <w:sz w:val="26"/>
          <w:szCs w:val="26"/>
        </w:rPr>
        <w:t xml:space="preserve"> Ленинградский, д. 5б, телефон: (3494) 93-19-21,  электронная почта: </w:t>
      </w:r>
      <w:proofErr w:type="spellStart"/>
      <w:r>
        <w:rPr>
          <w:rFonts w:ascii="Liberation Sans" w:hAnsi="Liberation Sans"/>
          <w:sz w:val="26"/>
          <w:szCs w:val="26"/>
        </w:rPr>
        <w:t>dijo@nur.yanao.ru</w:t>
      </w:r>
      <w:proofErr w:type="spellEnd"/>
      <w:r>
        <w:rPr>
          <w:rFonts w:ascii="Liberation Sans" w:hAnsi="Liberation Sans"/>
          <w:sz w:val="26"/>
          <w:szCs w:val="26"/>
        </w:rPr>
        <w:t>.</w:t>
      </w:r>
    </w:p>
    <w:p w:rsidR="0077683C" w:rsidRDefault="00DD1AE6">
      <w:pPr>
        <w:pStyle w:val="af9"/>
        <w:widowControl w:val="0"/>
        <w:spacing w:before="0" w:beforeAutospacing="0" w:after="0" w:afterAutospacing="0"/>
        <w:ind w:right="126" w:firstLine="720"/>
        <w:contextualSpacing/>
        <w:jc w:val="both"/>
        <w:rPr>
          <w:rFonts w:ascii="Liberation Sans" w:hAnsi="Liberation Sans"/>
          <w:bCs/>
          <w:sz w:val="26"/>
          <w:szCs w:val="26"/>
        </w:rPr>
      </w:pPr>
      <w:r>
        <w:rPr>
          <w:rFonts w:ascii="Liberation Sans" w:hAnsi="Liberation Sans"/>
          <w:bCs/>
          <w:sz w:val="26"/>
          <w:szCs w:val="26"/>
        </w:rPr>
        <w:t xml:space="preserve">Контактные лица – Иванцова Оксана Игоревна, Соловей Виталий Владимирович, телефон: 8 (3494) 93-19-43, электронная почта: </w:t>
      </w:r>
      <w:proofErr w:type="spellStart"/>
      <w:r>
        <w:rPr>
          <w:rFonts w:ascii="Liberation Sans" w:hAnsi="Liberation Sans"/>
          <w:bCs/>
          <w:sz w:val="26"/>
          <w:szCs w:val="26"/>
          <w:u w:val="single"/>
        </w:rPr>
        <w:t>Ivan</w:t>
      </w:r>
      <w:r>
        <w:rPr>
          <w:rFonts w:ascii="Liberation Sans" w:hAnsi="Liberation Sans"/>
          <w:bCs/>
          <w:sz w:val="26"/>
          <w:szCs w:val="26"/>
          <w:u w:val="single"/>
          <w:lang w:val="en-US"/>
        </w:rPr>
        <w:t>ts</w:t>
      </w:r>
      <w:r>
        <w:rPr>
          <w:rFonts w:ascii="Liberation Sans" w:hAnsi="Liberation Sans"/>
          <w:bCs/>
          <w:sz w:val="26"/>
          <w:szCs w:val="26"/>
          <w:u w:val="single"/>
        </w:rPr>
        <w:t>ova.OI@nur.yanao.ru</w:t>
      </w:r>
      <w:proofErr w:type="spellEnd"/>
      <w:r>
        <w:rPr>
          <w:rFonts w:ascii="Liberation Sans" w:hAnsi="Liberation Sans"/>
          <w:bCs/>
          <w:sz w:val="26"/>
          <w:szCs w:val="26"/>
        </w:rPr>
        <w:t xml:space="preserve">, </w:t>
      </w:r>
      <w:hyperlink r:id="rId9" w:tooltip="mailto:solovey.vv@nur.yanao.ru" w:history="1">
        <w:r>
          <w:rPr>
            <w:rStyle w:val="af3"/>
            <w:rFonts w:ascii="Liberation Sans" w:hAnsi="Liberation Sans"/>
            <w:bCs/>
            <w:color w:val="000000" w:themeColor="text1"/>
            <w:sz w:val="26"/>
            <w:szCs w:val="26"/>
          </w:rPr>
          <w:t>solovey.vv@nur.yanao.ru</w:t>
        </w:r>
      </w:hyperlink>
      <w:r>
        <w:rPr>
          <w:rFonts w:ascii="Liberation Sans" w:hAnsi="Liberation Sans"/>
          <w:bCs/>
          <w:color w:val="000000" w:themeColor="text1"/>
          <w:sz w:val="26"/>
          <w:szCs w:val="26"/>
        </w:rPr>
        <w:t>.</w:t>
      </w:r>
    </w:p>
    <w:p w:rsidR="0077683C" w:rsidRDefault="00DD1AE6">
      <w:pPr>
        <w:pStyle w:val="af9"/>
        <w:widowControl w:val="0"/>
        <w:spacing w:before="0" w:beforeAutospacing="0" w:after="0" w:afterAutospacing="0"/>
        <w:ind w:right="126" w:firstLine="720"/>
        <w:contextualSpacing/>
        <w:jc w:val="both"/>
        <w:rPr>
          <w:rFonts w:ascii="Liberation Sans" w:hAnsi="Liberation Sans"/>
          <w:bCs/>
          <w:sz w:val="26"/>
          <w:szCs w:val="26"/>
        </w:rPr>
      </w:pPr>
      <w:r>
        <w:rPr>
          <w:rFonts w:ascii="Liberation Sans" w:hAnsi="Liberation Sans"/>
          <w:bCs/>
          <w:sz w:val="26"/>
          <w:szCs w:val="26"/>
        </w:rPr>
        <w:t xml:space="preserve">Электронная площадка – Универсальная торговая платформа акционерное общество «Сбербанк - Автоматизированная система торгов» </w:t>
      </w:r>
      <w:r>
        <w:rPr>
          <w:rFonts w:ascii="Liberation Sans" w:hAnsi="Liberation Sans"/>
          <w:bCs/>
          <w:sz w:val="26"/>
          <w:szCs w:val="26"/>
        </w:rPr>
        <w:lastRenderedPageBreak/>
        <w:t>(далее – УТП АО «Сбербанк–АСТ», электронная площадка) (</w:t>
      </w:r>
      <w:hyperlink r:id="rId10" w:tooltip="https://utp.sberbank-ast.ru/AP/List/BidList" w:history="1">
        <w:r>
          <w:rPr>
            <w:rStyle w:val="af3"/>
            <w:rFonts w:ascii="Liberation Sans" w:hAnsi="Liberation Sans"/>
            <w:sz w:val="26"/>
            <w:szCs w:val="26"/>
          </w:rPr>
          <w:t>https://utp.sberbank-ast.ru/AP/List/BidList</w:t>
        </w:r>
      </w:hyperlink>
      <w:r>
        <w:rPr>
          <w:rFonts w:ascii="Liberation Sans" w:hAnsi="Liberation Sans"/>
          <w:bCs/>
          <w:sz w:val="26"/>
          <w:szCs w:val="26"/>
        </w:rPr>
        <w:t>).</w:t>
      </w:r>
    </w:p>
    <w:p w:rsidR="0077683C" w:rsidRDefault="00DD1AE6">
      <w:pPr>
        <w:pStyle w:val="af9"/>
        <w:widowControl w:val="0"/>
        <w:spacing w:before="0" w:beforeAutospacing="0" w:after="0" w:afterAutospacing="0"/>
        <w:ind w:right="126" w:firstLine="720"/>
        <w:contextualSpacing/>
        <w:jc w:val="both"/>
        <w:rPr>
          <w:rFonts w:ascii="Liberation Sans" w:hAnsi="Liberation Sans"/>
          <w:bCs/>
          <w:sz w:val="26"/>
          <w:szCs w:val="26"/>
        </w:rPr>
      </w:pPr>
      <w:r>
        <w:rPr>
          <w:rFonts w:ascii="Liberation Sans" w:hAnsi="Liberation Sans"/>
          <w:b/>
          <w:sz w:val="26"/>
          <w:szCs w:val="26"/>
        </w:rPr>
        <w:t>Оператор электронной площадки:</w:t>
      </w:r>
      <w:r>
        <w:rPr>
          <w:rFonts w:ascii="Liberation Sans" w:hAnsi="Liberation Sans"/>
          <w:sz w:val="26"/>
          <w:szCs w:val="26"/>
        </w:rPr>
        <w:t xml:space="preserve"> акционерное общество                          «</w:t>
      </w:r>
      <w:proofErr w:type="spellStart"/>
      <w:r>
        <w:rPr>
          <w:rFonts w:ascii="Liberation Sans" w:hAnsi="Liberation Sans"/>
          <w:sz w:val="26"/>
          <w:szCs w:val="26"/>
        </w:rPr>
        <w:t>Сбербанк-Автоматизированная</w:t>
      </w:r>
      <w:proofErr w:type="spellEnd"/>
      <w:r>
        <w:rPr>
          <w:rFonts w:ascii="Liberation Sans" w:hAnsi="Liberation Sans"/>
          <w:sz w:val="26"/>
          <w:szCs w:val="26"/>
        </w:rPr>
        <w:t xml:space="preserve"> система торгов» (далее – АО «</w:t>
      </w:r>
      <w:proofErr w:type="spellStart"/>
      <w:r>
        <w:rPr>
          <w:rFonts w:ascii="Liberation Sans" w:hAnsi="Liberation Sans"/>
          <w:sz w:val="26"/>
          <w:szCs w:val="26"/>
        </w:rPr>
        <w:t>Сбербанк-АСТ</w:t>
      </w:r>
      <w:proofErr w:type="spellEnd"/>
      <w:r>
        <w:rPr>
          <w:rFonts w:ascii="Liberation Sans" w:hAnsi="Liberation Sans"/>
          <w:sz w:val="26"/>
          <w:szCs w:val="26"/>
        </w:rPr>
        <w:t>», Оператор).</w:t>
      </w:r>
    </w:p>
    <w:p w:rsidR="0077683C" w:rsidRDefault="00DD1AE6">
      <w:pPr>
        <w:pStyle w:val="af9"/>
        <w:spacing w:before="0" w:beforeAutospacing="0" w:after="0" w:afterAutospacing="0"/>
        <w:ind w:firstLine="709"/>
        <w:jc w:val="both"/>
        <w:rPr>
          <w:rFonts w:ascii="Liberation Sans" w:hAnsi="Liberation Sans"/>
          <w:sz w:val="26"/>
          <w:szCs w:val="26"/>
        </w:rPr>
      </w:pPr>
      <w:r>
        <w:rPr>
          <w:rFonts w:ascii="Liberation Sans" w:hAnsi="Liberation Sans"/>
          <w:sz w:val="26"/>
          <w:szCs w:val="26"/>
        </w:rPr>
        <w:t xml:space="preserve">Юридический адрес: 127055, г. Москва,  ул. </w:t>
      </w:r>
      <w:proofErr w:type="spellStart"/>
      <w:r>
        <w:rPr>
          <w:rFonts w:ascii="Liberation Sans" w:hAnsi="Liberation Sans"/>
          <w:sz w:val="26"/>
          <w:szCs w:val="26"/>
        </w:rPr>
        <w:t>Новослободская</w:t>
      </w:r>
      <w:proofErr w:type="spellEnd"/>
      <w:r>
        <w:rPr>
          <w:rFonts w:ascii="Liberation Sans" w:hAnsi="Liberation Sans"/>
          <w:sz w:val="26"/>
          <w:szCs w:val="26"/>
        </w:rPr>
        <w:t xml:space="preserve">, д. 24,               стр. 2. </w:t>
      </w:r>
    </w:p>
    <w:p w:rsidR="0077683C" w:rsidRDefault="00DD1AE6">
      <w:pPr>
        <w:pStyle w:val="af9"/>
        <w:spacing w:before="0" w:beforeAutospacing="0" w:after="0" w:afterAutospacing="0"/>
        <w:ind w:firstLine="709"/>
        <w:jc w:val="both"/>
        <w:rPr>
          <w:rFonts w:ascii="Liberation Sans" w:hAnsi="Liberation Sans"/>
          <w:sz w:val="26"/>
          <w:szCs w:val="26"/>
        </w:rPr>
      </w:pPr>
      <w:r>
        <w:rPr>
          <w:rFonts w:ascii="Liberation Sans" w:hAnsi="Liberation Sans"/>
          <w:sz w:val="26"/>
          <w:szCs w:val="26"/>
        </w:rPr>
        <w:t xml:space="preserve">Фактический адрес: 119435, г. Москва, Большой Саввинский переулок, дом 12, стр. 9. </w:t>
      </w:r>
    </w:p>
    <w:p w:rsidR="0077683C" w:rsidRDefault="00DD1AE6">
      <w:pPr>
        <w:ind w:firstLine="709"/>
        <w:jc w:val="both"/>
        <w:rPr>
          <w:rFonts w:ascii="Liberation Sans" w:hAnsi="Liberation Sans"/>
          <w:sz w:val="26"/>
          <w:szCs w:val="26"/>
        </w:rPr>
      </w:pPr>
      <w:r>
        <w:rPr>
          <w:rFonts w:ascii="Liberation Sans" w:hAnsi="Liberation Sans"/>
          <w:sz w:val="26"/>
          <w:szCs w:val="26"/>
        </w:rPr>
        <w:t>Служба технической поддержки:</w:t>
      </w:r>
      <w:r>
        <w:rPr>
          <w:rFonts w:ascii="Liberation Sans" w:hAnsi="Liberation Sans"/>
          <w:sz w:val="26"/>
          <w:szCs w:val="26"/>
          <w:lang w:val="en-US"/>
        </w:rPr>
        <w:t> </w:t>
      </w:r>
      <w:hyperlink r:id="rId11" w:tooltip="mailto:property@sberbank-ast.ru" w:history="1">
        <w:r>
          <w:rPr>
            <w:rFonts w:ascii="Liberation Sans" w:hAnsi="Liberation Sans"/>
            <w:sz w:val="26"/>
            <w:szCs w:val="26"/>
            <w:lang w:val="en-US"/>
          </w:rPr>
          <w:t>property</w:t>
        </w:r>
        <w:r>
          <w:rPr>
            <w:rFonts w:ascii="Liberation Sans" w:hAnsi="Liberation Sans"/>
            <w:sz w:val="26"/>
            <w:szCs w:val="26"/>
          </w:rPr>
          <w:t>@</w:t>
        </w:r>
        <w:proofErr w:type="spellStart"/>
        <w:r>
          <w:rPr>
            <w:rFonts w:ascii="Liberation Sans" w:hAnsi="Liberation Sans"/>
            <w:sz w:val="26"/>
            <w:szCs w:val="26"/>
            <w:lang w:val="en-US"/>
          </w:rPr>
          <w:t>sberbank</w:t>
        </w:r>
        <w:proofErr w:type="spellEnd"/>
        <w:r>
          <w:rPr>
            <w:rFonts w:ascii="Liberation Sans" w:hAnsi="Liberation Sans"/>
            <w:sz w:val="26"/>
            <w:szCs w:val="26"/>
          </w:rPr>
          <w:t>-</w:t>
        </w:r>
        <w:proofErr w:type="spellStart"/>
        <w:r>
          <w:rPr>
            <w:rFonts w:ascii="Liberation Sans" w:hAnsi="Liberation Sans"/>
            <w:sz w:val="26"/>
            <w:szCs w:val="26"/>
            <w:lang w:val="en-US"/>
          </w:rPr>
          <w:t>ast</w:t>
        </w:r>
        <w:proofErr w:type="spellEnd"/>
        <w:r>
          <w:rPr>
            <w:rFonts w:ascii="Liberation Sans" w:hAnsi="Liberation Sans"/>
            <w:sz w:val="26"/>
            <w:szCs w:val="26"/>
          </w:rPr>
          <w:t>.</w:t>
        </w:r>
        <w:proofErr w:type="spellStart"/>
        <w:r>
          <w:rPr>
            <w:rFonts w:ascii="Liberation Sans" w:hAnsi="Liberation Sans"/>
            <w:sz w:val="26"/>
            <w:szCs w:val="26"/>
            <w:lang w:val="en-US"/>
          </w:rPr>
          <w:t>ru</w:t>
        </w:r>
        <w:proofErr w:type="spellEnd"/>
      </w:hyperlink>
      <w:r>
        <w:rPr>
          <w:rFonts w:ascii="Liberation Sans" w:hAnsi="Liberation Sans"/>
          <w:sz w:val="26"/>
          <w:szCs w:val="26"/>
        </w:rPr>
        <w:t>.</w:t>
      </w:r>
    </w:p>
    <w:p w:rsidR="0077683C" w:rsidRDefault="00DD1AE6">
      <w:pPr>
        <w:ind w:firstLine="709"/>
        <w:jc w:val="both"/>
        <w:rPr>
          <w:rFonts w:ascii="Liberation Sans" w:hAnsi="Liberation Sans"/>
          <w:sz w:val="26"/>
          <w:szCs w:val="26"/>
        </w:rPr>
      </w:pPr>
      <w:r>
        <w:rPr>
          <w:rFonts w:ascii="Liberation Sans" w:hAnsi="Liberation Sans"/>
          <w:sz w:val="26"/>
          <w:szCs w:val="26"/>
        </w:rPr>
        <w:t xml:space="preserve">Телефоны:  8 (800) 302-29-99, 8 (495) 787-29-97, 8 (495) 787-29-99,                                         8 (495) 539-59-23. </w:t>
      </w:r>
    </w:p>
    <w:p w:rsidR="0077683C" w:rsidRDefault="00DD1AE6">
      <w:pPr>
        <w:ind w:firstLine="709"/>
        <w:jc w:val="both"/>
        <w:rPr>
          <w:rFonts w:ascii="Liberation Sans" w:hAnsi="Liberation Sans"/>
          <w:sz w:val="26"/>
          <w:szCs w:val="26"/>
        </w:rPr>
      </w:pPr>
      <w:r>
        <w:rPr>
          <w:rFonts w:ascii="Liberation Sans" w:hAnsi="Liberation Sans"/>
          <w:b/>
          <w:sz w:val="26"/>
          <w:szCs w:val="26"/>
        </w:rPr>
        <w:t xml:space="preserve">Претендент (заявитель) </w:t>
      </w:r>
      <w:r>
        <w:rPr>
          <w:rFonts w:ascii="Liberation Sans" w:hAnsi="Liberation Sans"/>
          <w:sz w:val="26"/>
          <w:szCs w:val="26"/>
        </w:rPr>
        <w:t>– пользователь торговой секции, подавший заявку на участие в аукционе.</w:t>
      </w:r>
    </w:p>
    <w:p w:rsidR="0077683C" w:rsidRDefault="00DD1AE6">
      <w:pPr>
        <w:ind w:firstLine="709"/>
        <w:jc w:val="both"/>
        <w:rPr>
          <w:rFonts w:ascii="Liberation Sans" w:hAnsi="Liberation Sans"/>
          <w:sz w:val="26"/>
          <w:szCs w:val="26"/>
        </w:rPr>
      </w:pPr>
      <w:r>
        <w:rPr>
          <w:rFonts w:ascii="Liberation Sans" w:hAnsi="Liberation Sans"/>
          <w:b/>
          <w:sz w:val="26"/>
          <w:szCs w:val="26"/>
        </w:rPr>
        <w:t xml:space="preserve">Участник аукциона </w:t>
      </w:r>
      <w:r>
        <w:rPr>
          <w:rFonts w:ascii="Liberation Sans" w:hAnsi="Liberation Sans"/>
          <w:sz w:val="26"/>
          <w:szCs w:val="26"/>
        </w:rPr>
        <w:t>– лицо, участвующее в торгах в соответствии                         с законодательством Российской Федерации и условиями настоящего извещения.</w:t>
      </w:r>
    </w:p>
    <w:p w:rsidR="0077683C" w:rsidRDefault="00DD1AE6">
      <w:pPr>
        <w:ind w:firstLine="709"/>
        <w:jc w:val="both"/>
        <w:rPr>
          <w:rFonts w:ascii="Liberation Sans" w:hAnsi="Liberation Sans"/>
          <w:sz w:val="26"/>
          <w:szCs w:val="26"/>
        </w:rPr>
      </w:pPr>
      <w:r>
        <w:rPr>
          <w:rFonts w:ascii="Liberation Sans" w:hAnsi="Liberation Sans"/>
          <w:b/>
          <w:sz w:val="26"/>
          <w:szCs w:val="26"/>
        </w:rPr>
        <w:t xml:space="preserve">Предмет аукциона - </w:t>
      </w:r>
      <w:r>
        <w:rPr>
          <w:rFonts w:ascii="Liberation Sans" w:hAnsi="Liberation Sans"/>
          <w:sz w:val="26"/>
          <w:szCs w:val="26"/>
        </w:rPr>
        <w:t>право на заключение договора аренды муниципального недвижимого имущества сроком на 5 лет.</w:t>
      </w:r>
    </w:p>
    <w:p w:rsidR="0077683C" w:rsidRDefault="00DD1AE6">
      <w:pPr>
        <w:ind w:firstLine="708"/>
        <w:jc w:val="both"/>
        <w:rPr>
          <w:rFonts w:ascii="Liberation Sans" w:hAnsi="Liberation Sans"/>
          <w:sz w:val="26"/>
          <w:szCs w:val="26"/>
        </w:rPr>
      </w:pPr>
      <w:r>
        <w:rPr>
          <w:rFonts w:ascii="Liberation Sans" w:hAnsi="Liberation Sans"/>
          <w:b/>
          <w:sz w:val="26"/>
          <w:szCs w:val="26"/>
        </w:rPr>
        <w:t xml:space="preserve">Форма торгов </w:t>
      </w:r>
      <w:r>
        <w:rPr>
          <w:rFonts w:ascii="Liberation Sans" w:hAnsi="Liberation Sans"/>
          <w:sz w:val="26"/>
          <w:szCs w:val="26"/>
        </w:rPr>
        <w:t xml:space="preserve">- аукцион в электронной форме, открытый по составу участников и форме подачи предложений. </w:t>
      </w:r>
    </w:p>
    <w:p w:rsidR="0077683C" w:rsidRDefault="00DD1AE6">
      <w:pPr>
        <w:ind w:firstLine="709"/>
        <w:jc w:val="both"/>
        <w:rPr>
          <w:rFonts w:ascii="Liberation Sans" w:hAnsi="Liberation Sans"/>
          <w:sz w:val="26"/>
          <w:szCs w:val="26"/>
        </w:rPr>
      </w:pPr>
      <w:r>
        <w:rPr>
          <w:rFonts w:ascii="Liberation Sans" w:hAnsi="Liberation Sans"/>
          <w:b/>
          <w:sz w:val="26"/>
          <w:szCs w:val="26"/>
        </w:rPr>
        <w:t>Начальная цена предмета аукциона</w:t>
      </w:r>
      <w:r>
        <w:rPr>
          <w:rFonts w:ascii="Liberation Sans" w:hAnsi="Liberation Sans"/>
          <w:sz w:val="26"/>
          <w:szCs w:val="26"/>
        </w:rPr>
        <w:t xml:space="preserve"> на право заключения договора аренды муниципального  имущества устанавливается в размере арендной платы сроком на 5 лет.</w:t>
      </w:r>
    </w:p>
    <w:p w:rsidR="0077683C" w:rsidRDefault="00DD1AE6">
      <w:pPr>
        <w:ind w:firstLine="709"/>
        <w:jc w:val="both"/>
        <w:rPr>
          <w:rFonts w:ascii="Liberation Sans" w:hAnsi="Liberation Sans"/>
          <w:sz w:val="26"/>
          <w:szCs w:val="26"/>
        </w:rPr>
      </w:pPr>
      <w:r>
        <w:rPr>
          <w:rFonts w:ascii="Liberation Sans" w:hAnsi="Liberation Sans"/>
          <w:b/>
          <w:sz w:val="26"/>
          <w:szCs w:val="26"/>
        </w:rPr>
        <w:t>По результатам аукциона</w:t>
      </w:r>
      <w:r>
        <w:rPr>
          <w:rFonts w:ascii="Liberation Sans" w:hAnsi="Liberation Sans"/>
          <w:sz w:val="26"/>
          <w:szCs w:val="26"/>
        </w:rPr>
        <w:t xml:space="preserve"> на право заключения договора аренды муниципального имущества определяется размер арендной платы сроком на 5 лет.</w:t>
      </w:r>
    </w:p>
    <w:p w:rsidR="0077683C" w:rsidRDefault="00DD1AE6">
      <w:pPr>
        <w:ind w:firstLine="720"/>
        <w:jc w:val="both"/>
        <w:rPr>
          <w:rFonts w:ascii="Liberation Sans" w:hAnsi="Liberation Sans"/>
          <w:sz w:val="26"/>
          <w:szCs w:val="26"/>
        </w:rPr>
      </w:pPr>
      <w:r>
        <w:rPr>
          <w:rFonts w:ascii="Liberation Sans" w:hAnsi="Liberation Sans"/>
          <w:sz w:val="26"/>
          <w:szCs w:val="26"/>
        </w:rPr>
        <w:t>Условия аукциона, а также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77683C" w:rsidRDefault="00DD1AE6">
      <w:pPr>
        <w:ind w:firstLine="720"/>
        <w:jc w:val="both"/>
        <w:rPr>
          <w:rFonts w:ascii="Liberation Sans" w:hAnsi="Liberation Sans"/>
          <w:sz w:val="26"/>
          <w:szCs w:val="26"/>
        </w:rPr>
      </w:pPr>
      <w:r>
        <w:rPr>
          <w:rFonts w:ascii="Liberation Sans" w:hAnsi="Liberation Sans"/>
          <w:sz w:val="26"/>
          <w:szCs w:val="26"/>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7683C" w:rsidRDefault="00DD1AE6">
      <w:pPr>
        <w:widowControl w:val="0"/>
        <w:ind w:right="126" w:firstLine="720"/>
        <w:jc w:val="both"/>
        <w:rPr>
          <w:rFonts w:ascii="Liberation Sans" w:hAnsi="Liberation Sans"/>
          <w:sz w:val="26"/>
          <w:szCs w:val="26"/>
        </w:rPr>
      </w:pPr>
      <w:r>
        <w:rPr>
          <w:rFonts w:ascii="Liberation Sans" w:hAnsi="Liberation Sans"/>
          <w:b/>
          <w:sz w:val="26"/>
          <w:szCs w:val="26"/>
        </w:rPr>
        <w:t xml:space="preserve">Проведения осмотра имущества: с 22.11.2024 по 11.12.2024 </w:t>
      </w:r>
      <w:r>
        <w:rPr>
          <w:rFonts w:ascii="Liberation Sans" w:hAnsi="Liberation Sans" w:cs="PT Astra Serif"/>
          <w:sz w:val="26"/>
          <w:szCs w:val="26"/>
        </w:rPr>
        <w:t xml:space="preserve">                              </w:t>
      </w:r>
      <w:r>
        <w:rPr>
          <w:rFonts w:ascii="Liberation Sans" w:hAnsi="Liberation Sans"/>
          <w:b/>
          <w:bCs/>
          <w:sz w:val="26"/>
          <w:szCs w:val="26"/>
        </w:rPr>
        <w:t>с 15 ч. 00 мин. до 18 ч. 00 мин</w:t>
      </w:r>
      <w:r>
        <w:rPr>
          <w:rFonts w:ascii="Liberation Sans" w:hAnsi="Liberation Sans"/>
          <w:sz w:val="26"/>
          <w:szCs w:val="26"/>
        </w:rPr>
        <w:t>. (местное время) в рабочие дни с понедельника по пятницу по предварительной договоренности, контактное лицо – Краснов Евгений Владимирович, телефон 8 (3494) 93-19-26.</w:t>
      </w:r>
    </w:p>
    <w:p w:rsidR="0077683C" w:rsidRDefault="00DD1AE6">
      <w:pPr>
        <w:ind w:firstLine="708"/>
        <w:jc w:val="both"/>
        <w:rPr>
          <w:rFonts w:ascii="Liberation Sans" w:hAnsi="Liberation Sans"/>
          <w:color w:val="000000"/>
          <w:sz w:val="26"/>
          <w:szCs w:val="26"/>
        </w:rPr>
      </w:pPr>
      <w:r>
        <w:rPr>
          <w:rFonts w:ascii="Liberation Sans" w:hAnsi="Liberation Sans"/>
          <w:b/>
          <w:sz w:val="26"/>
          <w:szCs w:val="26"/>
        </w:rPr>
        <w:t xml:space="preserve">Место проведения электронного аукциона -  </w:t>
      </w:r>
      <w:r>
        <w:rPr>
          <w:rFonts w:ascii="Liberation Sans" w:hAnsi="Liberation Sans"/>
          <w:sz w:val="26"/>
          <w:szCs w:val="26"/>
        </w:rPr>
        <w:t>электронная площадка - Универсальная торговая платформа АО «</w:t>
      </w:r>
      <w:proofErr w:type="spellStart"/>
      <w:r>
        <w:rPr>
          <w:rFonts w:ascii="Liberation Sans" w:hAnsi="Liberation Sans"/>
          <w:sz w:val="26"/>
          <w:szCs w:val="26"/>
        </w:rPr>
        <w:t>Сбербанк-АСТ</w:t>
      </w:r>
      <w:proofErr w:type="spellEnd"/>
      <w:r>
        <w:rPr>
          <w:rFonts w:ascii="Liberation Sans" w:hAnsi="Liberation Sans"/>
          <w:sz w:val="26"/>
          <w:szCs w:val="26"/>
        </w:rPr>
        <w:t xml:space="preserve">», торговая секция «Приватизация, аренда и продажа прав», размещенная в информационно-телекоммуникационной сети Интернет на сайте </w:t>
      </w:r>
      <w:hyperlink r:id="rId12" w:tooltip="http://utp.sberbank-ast.ru/" w:history="1">
        <w:r>
          <w:rPr>
            <w:rStyle w:val="af3"/>
            <w:rFonts w:ascii="Liberation Sans" w:hAnsi="Liberation Sans"/>
            <w:color w:val="000000" w:themeColor="text1"/>
            <w:sz w:val="26"/>
            <w:szCs w:val="26"/>
            <w:u w:val="none"/>
          </w:rPr>
          <w:t>http://utp.sberbank-ast.ru/</w:t>
        </w:r>
      </w:hyperlink>
      <w:r>
        <w:rPr>
          <w:rFonts w:ascii="Liberation Sans" w:hAnsi="Liberation Sans"/>
          <w:color w:val="000000" w:themeColor="text1"/>
          <w:sz w:val="26"/>
          <w:szCs w:val="26"/>
        </w:rPr>
        <w:t>.</w:t>
      </w:r>
    </w:p>
    <w:p w:rsidR="0077683C" w:rsidRDefault="00DD1AE6">
      <w:pPr>
        <w:ind w:firstLine="708"/>
        <w:jc w:val="both"/>
        <w:rPr>
          <w:rFonts w:ascii="Liberation Sans" w:hAnsi="Liberation Sans"/>
          <w:sz w:val="26"/>
          <w:szCs w:val="26"/>
        </w:rPr>
      </w:pPr>
      <w:r>
        <w:rPr>
          <w:rFonts w:ascii="Liberation Sans" w:hAnsi="Liberation Sans"/>
          <w:sz w:val="26"/>
          <w:szCs w:val="26"/>
        </w:rPr>
        <w:t>Проведение  аукциона в электронной форме осуществляется на электронной площадке оператором электронной площадки.</w:t>
      </w:r>
    </w:p>
    <w:p w:rsidR="0077683C" w:rsidRDefault="00DD1AE6">
      <w:pPr>
        <w:widowControl w:val="0"/>
        <w:ind w:right="126" w:firstLine="720"/>
        <w:jc w:val="both"/>
        <w:rPr>
          <w:rFonts w:ascii="Liberation Sans" w:hAnsi="Liberation Sans"/>
          <w:sz w:val="26"/>
          <w:szCs w:val="26"/>
        </w:rPr>
      </w:pPr>
      <w:r>
        <w:rPr>
          <w:rFonts w:ascii="Liberation Sans" w:hAnsi="Liberation Sans"/>
          <w:b/>
          <w:sz w:val="26"/>
          <w:szCs w:val="26"/>
        </w:rPr>
        <w:t>Дата размещения извещения:</w:t>
      </w:r>
      <w:r>
        <w:rPr>
          <w:rFonts w:ascii="Liberation Sans" w:hAnsi="Liberation Sans"/>
          <w:sz w:val="26"/>
          <w:szCs w:val="26"/>
        </w:rPr>
        <w:t xml:space="preserve">  21.11.2024.</w:t>
      </w:r>
    </w:p>
    <w:p w:rsidR="0077683C" w:rsidRDefault="00DD1AE6">
      <w:pPr>
        <w:widowControl w:val="0"/>
        <w:ind w:right="126" w:firstLine="720"/>
        <w:jc w:val="both"/>
        <w:rPr>
          <w:rFonts w:ascii="Liberation Sans" w:hAnsi="Liberation Sans"/>
          <w:sz w:val="26"/>
          <w:szCs w:val="26"/>
        </w:rPr>
      </w:pPr>
      <w:r>
        <w:rPr>
          <w:rFonts w:ascii="Liberation Sans" w:hAnsi="Liberation Sans"/>
          <w:b/>
          <w:sz w:val="26"/>
          <w:szCs w:val="26"/>
        </w:rPr>
        <w:t>Дата и время начала приема заявок на участие в аукционе:</w:t>
      </w:r>
      <w:r>
        <w:rPr>
          <w:rFonts w:ascii="Liberation Sans" w:hAnsi="Liberation Sans"/>
          <w:sz w:val="26"/>
          <w:szCs w:val="26"/>
        </w:rPr>
        <w:t xml:space="preserve">                                  </w:t>
      </w:r>
      <w:r>
        <w:rPr>
          <w:rFonts w:ascii="Liberation Sans" w:hAnsi="Liberation Sans"/>
          <w:bCs/>
          <w:color w:val="000000"/>
          <w:sz w:val="26"/>
          <w:szCs w:val="26"/>
        </w:rPr>
        <w:t xml:space="preserve"> с 06 ч. 30 мин. (время московское) 22.11.2024.</w:t>
      </w:r>
    </w:p>
    <w:p w:rsidR="0077683C" w:rsidRDefault="00DD1AE6">
      <w:pPr>
        <w:widowControl w:val="0"/>
        <w:ind w:right="126" w:firstLine="720"/>
        <w:jc w:val="both"/>
        <w:rPr>
          <w:rFonts w:ascii="Liberation Sans" w:hAnsi="Liberation Sans"/>
          <w:color w:val="000000"/>
          <w:sz w:val="26"/>
          <w:szCs w:val="26"/>
        </w:rPr>
      </w:pPr>
      <w:r>
        <w:rPr>
          <w:rFonts w:ascii="Liberation Sans" w:hAnsi="Liberation Sans"/>
          <w:b/>
          <w:sz w:val="26"/>
          <w:szCs w:val="26"/>
        </w:rPr>
        <w:t>Дата и время окончания приема заявок на участие в аукционе:</w:t>
      </w:r>
      <w:r>
        <w:rPr>
          <w:rFonts w:ascii="Liberation Sans" w:hAnsi="Liberation Sans"/>
          <w:sz w:val="26"/>
          <w:szCs w:val="26"/>
        </w:rPr>
        <w:t xml:space="preserve">                               </w:t>
      </w:r>
      <w:r>
        <w:rPr>
          <w:rFonts w:ascii="Liberation Sans" w:hAnsi="Liberation Sans"/>
          <w:bCs/>
          <w:color w:val="000000"/>
          <w:sz w:val="26"/>
          <w:szCs w:val="26"/>
        </w:rPr>
        <w:lastRenderedPageBreak/>
        <w:t xml:space="preserve">до 07 </w:t>
      </w:r>
      <w:r w:rsidR="00A32F98">
        <w:rPr>
          <w:rFonts w:ascii="Liberation Sans" w:hAnsi="Liberation Sans"/>
          <w:bCs/>
          <w:color w:val="000000"/>
          <w:sz w:val="26"/>
          <w:szCs w:val="26"/>
        </w:rPr>
        <w:t>ч. 59 мин. (время московское) 13</w:t>
      </w:r>
      <w:r>
        <w:rPr>
          <w:rFonts w:ascii="Liberation Sans" w:hAnsi="Liberation Sans"/>
          <w:bCs/>
          <w:color w:val="000000"/>
          <w:sz w:val="26"/>
          <w:szCs w:val="26"/>
        </w:rPr>
        <w:t>.12.2024.</w:t>
      </w:r>
    </w:p>
    <w:p w:rsidR="0077683C" w:rsidRDefault="00DD1AE6">
      <w:pPr>
        <w:widowControl w:val="0"/>
        <w:ind w:right="126" w:firstLine="720"/>
        <w:jc w:val="both"/>
        <w:rPr>
          <w:rFonts w:ascii="Liberation Sans" w:hAnsi="Liberation Sans"/>
          <w:sz w:val="26"/>
          <w:szCs w:val="26"/>
        </w:rPr>
      </w:pPr>
      <w:r>
        <w:rPr>
          <w:rFonts w:ascii="Liberation Sans" w:hAnsi="Liberation Sans"/>
          <w:b/>
          <w:sz w:val="26"/>
          <w:szCs w:val="26"/>
        </w:rPr>
        <w:t>Дата  определения участников аукциона:</w:t>
      </w:r>
      <w:r>
        <w:rPr>
          <w:rFonts w:ascii="Liberation Sans" w:hAnsi="Liberation Sans"/>
          <w:sz w:val="26"/>
          <w:szCs w:val="26"/>
        </w:rPr>
        <w:t xml:space="preserve"> 17.12</w:t>
      </w:r>
      <w:r>
        <w:rPr>
          <w:rFonts w:ascii="Liberation Sans" w:hAnsi="Liberation Sans"/>
          <w:bCs/>
          <w:color w:val="000000"/>
          <w:sz w:val="26"/>
          <w:szCs w:val="26"/>
        </w:rPr>
        <w:t>.2024.</w:t>
      </w:r>
    </w:p>
    <w:p w:rsidR="0077683C" w:rsidRDefault="00DD1AE6">
      <w:pPr>
        <w:widowControl w:val="0"/>
        <w:ind w:right="126" w:firstLine="720"/>
        <w:jc w:val="both"/>
        <w:rPr>
          <w:rFonts w:ascii="Liberation Sans" w:hAnsi="Liberation Sans"/>
          <w:sz w:val="26"/>
          <w:szCs w:val="26"/>
        </w:rPr>
      </w:pPr>
      <w:r>
        <w:rPr>
          <w:rFonts w:ascii="Liberation Sans" w:hAnsi="Liberation Sans"/>
          <w:b/>
          <w:sz w:val="26"/>
          <w:szCs w:val="26"/>
        </w:rPr>
        <w:t>Дата и время проведения аукциона:</w:t>
      </w:r>
      <w:r>
        <w:rPr>
          <w:rFonts w:ascii="Liberation Sans" w:hAnsi="Liberation Sans"/>
          <w:sz w:val="26"/>
          <w:szCs w:val="26"/>
        </w:rPr>
        <w:t xml:space="preserve"> </w:t>
      </w:r>
      <w:r>
        <w:rPr>
          <w:rFonts w:ascii="Liberation Sans" w:hAnsi="Liberation Sans"/>
          <w:bCs/>
          <w:sz w:val="26"/>
          <w:szCs w:val="26"/>
        </w:rPr>
        <w:t>в 07 ч. 00 мин. (время московское) 18</w:t>
      </w:r>
      <w:r>
        <w:rPr>
          <w:rFonts w:ascii="Liberation Sans" w:hAnsi="Liberation Sans"/>
          <w:bCs/>
          <w:color w:val="000000"/>
          <w:sz w:val="26"/>
          <w:szCs w:val="26"/>
        </w:rPr>
        <w:t>.12.2024.</w:t>
      </w:r>
    </w:p>
    <w:p w:rsidR="0077683C" w:rsidRDefault="00DD1AE6">
      <w:pPr>
        <w:jc w:val="both"/>
        <w:rPr>
          <w:rFonts w:ascii="Liberation Sans" w:hAnsi="Liberation Sans"/>
          <w:sz w:val="26"/>
          <w:szCs w:val="26"/>
        </w:rPr>
      </w:pPr>
      <w:r>
        <w:rPr>
          <w:rFonts w:ascii="Liberation Sans" w:hAnsi="Liberation Sans"/>
          <w:sz w:val="26"/>
          <w:szCs w:val="26"/>
        </w:rPr>
        <w:t xml:space="preserve"> </w:t>
      </w:r>
    </w:p>
    <w:p w:rsidR="0077683C" w:rsidRDefault="00DD1AE6">
      <w:pPr>
        <w:ind w:firstLine="708"/>
        <w:rPr>
          <w:rFonts w:ascii="Liberation Sans" w:hAnsi="Liberation Sans"/>
          <w:b/>
          <w:bCs/>
          <w:sz w:val="26"/>
          <w:szCs w:val="26"/>
        </w:rPr>
      </w:pPr>
      <w:r>
        <w:rPr>
          <w:rFonts w:ascii="Liberation Sans" w:hAnsi="Liberation Sans"/>
          <w:b/>
          <w:bCs/>
          <w:sz w:val="26"/>
          <w:szCs w:val="26"/>
        </w:rPr>
        <w:t>На аукцион выставлено 2 лота.</w:t>
      </w:r>
    </w:p>
    <w:p w:rsidR="0077683C" w:rsidRDefault="0077683C">
      <w:pPr>
        <w:ind w:firstLine="709"/>
        <w:jc w:val="center"/>
        <w:rPr>
          <w:rFonts w:ascii="Liberation Sans" w:hAnsi="Liberation Sans"/>
          <w:b/>
          <w:bCs/>
          <w:sz w:val="26"/>
          <w:szCs w:val="26"/>
        </w:rPr>
      </w:pPr>
    </w:p>
    <w:p w:rsidR="0077683C" w:rsidRDefault="00DD1AE6">
      <w:pPr>
        <w:ind w:firstLine="709"/>
        <w:jc w:val="center"/>
        <w:rPr>
          <w:rFonts w:ascii="Liberation Sans" w:hAnsi="Liberation Sans"/>
          <w:b/>
          <w:bCs/>
          <w:sz w:val="26"/>
          <w:szCs w:val="26"/>
        </w:rPr>
      </w:pPr>
      <w:r>
        <w:rPr>
          <w:rFonts w:ascii="Liberation Sans" w:hAnsi="Liberation Sans"/>
          <w:b/>
          <w:bCs/>
          <w:sz w:val="26"/>
          <w:szCs w:val="26"/>
        </w:rPr>
        <w:t>Лот 1</w:t>
      </w:r>
    </w:p>
    <w:p w:rsidR="0077683C" w:rsidRDefault="00DD1AE6">
      <w:pPr>
        <w:ind w:firstLine="709"/>
        <w:jc w:val="both"/>
        <w:rPr>
          <w:rFonts w:ascii="Liberation Sans" w:hAnsi="Liberation Sans"/>
          <w:b/>
          <w:spacing w:val="-4"/>
          <w:sz w:val="26"/>
          <w:szCs w:val="26"/>
        </w:rPr>
      </w:pPr>
      <w:r>
        <w:rPr>
          <w:rFonts w:ascii="Liberation Sans" w:hAnsi="Liberation Sans"/>
          <w:b/>
          <w:spacing w:val="-4"/>
          <w:sz w:val="26"/>
          <w:szCs w:val="26"/>
        </w:rPr>
        <w:t xml:space="preserve">Муниципальное недвижимое имущество: </w:t>
      </w:r>
      <w:r>
        <w:rPr>
          <w:rFonts w:ascii="Liberation Sans" w:hAnsi="Liberation Sans" w:cs="Liberation Sans"/>
          <w:sz w:val="26"/>
          <w:szCs w:val="26"/>
          <w:highlight w:val="white"/>
        </w:rPr>
        <w:t xml:space="preserve">нежилые помещения           № </w:t>
      </w:r>
      <w:r>
        <w:rPr>
          <w:rFonts w:ascii="Liberation Sans" w:hAnsi="Liberation Sans" w:cs="Liberation Sans"/>
          <w:sz w:val="26"/>
          <w:szCs w:val="26"/>
        </w:rPr>
        <w:t xml:space="preserve">62-69 с </w:t>
      </w:r>
      <w:r>
        <w:rPr>
          <w:rFonts w:ascii="Liberation Sans" w:hAnsi="Liberation Sans" w:cs="Liberation Sans"/>
          <w:sz w:val="26"/>
          <w:szCs w:val="26"/>
          <w:highlight w:val="white"/>
        </w:rPr>
        <w:t>кадастровым номером 89:11:</w:t>
      </w:r>
      <w:r>
        <w:rPr>
          <w:rFonts w:ascii="Liberation Sans" w:hAnsi="Liberation Sans" w:cs="Liberation Sans"/>
          <w:sz w:val="26"/>
          <w:szCs w:val="26"/>
        </w:rPr>
        <w:t xml:space="preserve">050103:4996, </w:t>
      </w:r>
      <w:r>
        <w:rPr>
          <w:rFonts w:ascii="Liberation Sans" w:hAnsi="Liberation Sans"/>
          <w:sz w:val="26"/>
          <w:szCs w:val="26"/>
        </w:rPr>
        <w:t xml:space="preserve">общей площадью         </w:t>
      </w:r>
      <w:r>
        <w:rPr>
          <w:rFonts w:ascii="Liberation Sans" w:hAnsi="Liberation Sans" w:cs="Liberation Sans"/>
          <w:sz w:val="26"/>
          <w:szCs w:val="26"/>
          <w:highlight w:val="white"/>
        </w:rPr>
        <w:t>31,6 кв. м</w:t>
      </w:r>
      <w:r>
        <w:rPr>
          <w:rFonts w:ascii="Liberation Sans" w:hAnsi="Liberation Sans"/>
          <w:sz w:val="26"/>
          <w:szCs w:val="26"/>
        </w:rPr>
        <w:t>.</w:t>
      </w:r>
    </w:p>
    <w:p w:rsidR="0077683C" w:rsidRDefault="00DD1AE6">
      <w:pPr>
        <w:shd w:val="clear" w:color="auto" w:fill="FFFFFF"/>
        <w:ind w:firstLine="720"/>
        <w:jc w:val="both"/>
        <w:rPr>
          <w:rFonts w:ascii="Liberation Sans" w:hAnsi="Liberation Sans"/>
          <w:sz w:val="26"/>
          <w:szCs w:val="26"/>
        </w:rPr>
      </w:pPr>
      <w:r>
        <w:rPr>
          <w:rFonts w:ascii="Liberation Sans" w:hAnsi="Liberation Sans"/>
          <w:b/>
          <w:sz w:val="26"/>
          <w:szCs w:val="26"/>
        </w:rPr>
        <w:t xml:space="preserve">Местонахождение: </w:t>
      </w:r>
      <w:r>
        <w:rPr>
          <w:rFonts w:ascii="Liberation Sans" w:hAnsi="Liberation Sans"/>
          <w:sz w:val="26"/>
          <w:szCs w:val="26"/>
        </w:rPr>
        <w:t xml:space="preserve">Ямало-Ненецкий автономный округ, городской округ город Новый Уренгой, </w:t>
      </w:r>
      <w:proofErr w:type="spellStart"/>
      <w:r>
        <w:rPr>
          <w:rFonts w:ascii="Liberation Sans" w:hAnsi="Liberation Sans"/>
          <w:sz w:val="26"/>
          <w:szCs w:val="26"/>
        </w:rPr>
        <w:t>мкр</w:t>
      </w:r>
      <w:proofErr w:type="spellEnd"/>
      <w:r>
        <w:rPr>
          <w:rFonts w:ascii="Liberation Sans" w:hAnsi="Liberation Sans"/>
          <w:sz w:val="26"/>
          <w:szCs w:val="26"/>
        </w:rPr>
        <w:t>. Мирный, д. 4, корп. 2а, 1 этаж.</w:t>
      </w:r>
    </w:p>
    <w:p w:rsidR="0077683C" w:rsidRDefault="00DD1AE6">
      <w:pPr>
        <w:shd w:val="clear" w:color="auto" w:fill="FFFFFF"/>
        <w:ind w:firstLine="720"/>
        <w:jc w:val="both"/>
        <w:rPr>
          <w:rFonts w:ascii="Liberation Sans" w:hAnsi="Liberation Sans"/>
          <w:sz w:val="26"/>
          <w:szCs w:val="26"/>
        </w:rPr>
      </w:pPr>
      <w:r>
        <w:rPr>
          <w:rFonts w:ascii="Liberation Sans" w:hAnsi="Liberation Sans"/>
          <w:b/>
          <w:sz w:val="26"/>
          <w:szCs w:val="26"/>
        </w:rPr>
        <w:t>Цель использования</w:t>
      </w:r>
      <w:r>
        <w:rPr>
          <w:rFonts w:ascii="Liberation Sans" w:hAnsi="Liberation Sans"/>
          <w:sz w:val="26"/>
          <w:szCs w:val="26"/>
        </w:rPr>
        <w:t>: офис</w:t>
      </w:r>
      <w:r>
        <w:rPr>
          <w:rFonts w:ascii="Liberation Sans" w:eastAsia="Liberation Serif" w:hAnsi="Liberation Sans" w:cs="Liberation Sans"/>
          <w:color w:val="000000"/>
          <w:sz w:val="26"/>
          <w:szCs w:val="26"/>
        </w:rPr>
        <w:t>, торговая деятельность, коммерческая деятельность, предоставление бытовых услуг населению.</w:t>
      </w:r>
    </w:p>
    <w:p w:rsidR="0077683C" w:rsidRDefault="00DD1AE6">
      <w:pPr>
        <w:shd w:val="clear" w:color="auto" w:fill="FFFFFF"/>
        <w:ind w:firstLine="720"/>
        <w:jc w:val="both"/>
        <w:rPr>
          <w:rFonts w:ascii="Liberation Sans" w:hAnsi="Liberation Sans"/>
          <w:sz w:val="26"/>
          <w:szCs w:val="26"/>
        </w:rPr>
      </w:pPr>
      <w:r>
        <w:rPr>
          <w:rFonts w:ascii="Liberation Sans" w:hAnsi="Liberation Sans"/>
          <w:b/>
          <w:sz w:val="26"/>
          <w:szCs w:val="26"/>
        </w:rPr>
        <w:t xml:space="preserve">Недвижимое имущество принадлежит муниципальному образованию город Новый Уренгой </w:t>
      </w:r>
      <w:r>
        <w:rPr>
          <w:rFonts w:ascii="Liberation Sans" w:hAnsi="Liberation Sans"/>
          <w:sz w:val="26"/>
          <w:szCs w:val="26"/>
        </w:rPr>
        <w:t xml:space="preserve">на праве собственности на основании </w:t>
      </w:r>
      <w:r>
        <w:rPr>
          <w:rFonts w:ascii="Liberation Sans" w:hAnsi="Liberation Sans"/>
          <w:color w:val="000000"/>
          <w:sz w:val="26"/>
          <w:szCs w:val="26"/>
        </w:rPr>
        <w:t xml:space="preserve">записи регистрации в Едином государственном реестре прав </w:t>
      </w:r>
      <w:r>
        <w:rPr>
          <w:rFonts w:ascii="Liberation Sans" w:hAnsi="Liberation Sans"/>
          <w:sz w:val="26"/>
          <w:szCs w:val="26"/>
        </w:rPr>
        <w:t xml:space="preserve">на недвижимое имущество и сделок с </w:t>
      </w:r>
      <w:r>
        <w:rPr>
          <w:rFonts w:ascii="Liberation Sans" w:hAnsi="Liberation Sans"/>
          <w:color w:val="000000"/>
          <w:sz w:val="26"/>
          <w:szCs w:val="26"/>
        </w:rPr>
        <w:t>ним от 31.08.2020 № 89:11:050103:4996-89/052/2020-1.</w:t>
      </w:r>
    </w:p>
    <w:p w:rsidR="0077683C" w:rsidRDefault="00DD1AE6">
      <w:pPr>
        <w:shd w:val="clear" w:color="auto" w:fill="FFFFFF"/>
        <w:ind w:firstLine="720"/>
        <w:jc w:val="both"/>
        <w:rPr>
          <w:rFonts w:ascii="Liberation Sans" w:hAnsi="Liberation Sans"/>
          <w:sz w:val="26"/>
          <w:szCs w:val="26"/>
        </w:rPr>
      </w:pPr>
      <w:r>
        <w:rPr>
          <w:rFonts w:ascii="Liberation Sans" w:hAnsi="Liberation Sans"/>
          <w:b/>
          <w:color w:val="000000" w:themeColor="text1"/>
          <w:sz w:val="26"/>
          <w:szCs w:val="26"/>
        </w:rPr>
        <w:t xml:space="preserve">Технические характеристики, </w:t>
      </w:r>
      <w:r>
        <w:rPr>
          <w:rFonts w:ascii="Liberation Sans" w:hAnsi="Liberation Sans"/>
          <w:color w:val="000000" w:themeColor="text1"/>
          <w:sz w:val="26"/>
          <w:szCs w:val="26"/>
        </w:rPr>
        <w:t>согласно техническому паспорту на нежилое помещение,  составленному Ноябрьским филиалом ГУП ЯНАО «Окружной центр технической инвентаризации»</w:t>
      </w:r>
      <w:r>
        <w:rPr>
          <w:rFonts w:ascii="Liberation Sans" w:hAnsi="Liberation Sans"/>
          <w:sz w:val="26"/>
          <w:szCs w:val="26"/>
        </w:rPr>
        <w:t xml:space="preserve"> </w:t>
      </w:r>
      <w:r>
        <w:rPr>
          <w:rFonts w:ascii="Liberation Sans" w:hAnsi="Liberation Sans"/>
          <w:color w:val="000000" w:themeColor="text1"/>
          <w:sz w:val="26"/>
          <w:szCs w:val="26"/>
        </w:rPr>
        <w:t>по состоянию на 02.10.2008</w:t>
      </w:r>
      <w:r>
        <w:rPr>
          <w:rFonts w:ascii="Liberation Sans" w:hAnsi="Liberation Sans"/>
          <w:b/>
          <w:color w:val="000000" w:themeColor="text1"/>
          <w:sz w:val="26"/>
          <w:szCs w:val="26"/>
        </w:rPr>
        <w:t>:</w:t>
      </w:r>
    </w:p>
    <w:p w:rsidR="0077683C" w:rsidRDefault="00DD1AE6">
      <w:pPr>
        <w:shd w:val="clear" w:color="auto" w:fill="FFFFFF"/>
        <w:ind w:firstLine="720"/>
        <w:jc w:val="both"/>
        <w:rPr>
          <w:rFonts w:ascii="Liberation Sans" w:hAnsi="Liberation Sans"/>
          <w:color w:val="000000" w:themeColor="text1"/>
          <w:spacing w:val="-4"/>
          <w:sz w:val="26"/>
          <w:szCs w:val="26"/>
        </w:rPr>
      </w:pPr>
      <w:r>
        <w:rPr>
          <w:rFonts w:ascii="Liberation Sans" w:hAnsi="Liberation Sans"/>
          <w:color w:val="000000" w:themeColor="text1"/>
          <w:spacing w:val="-4"/>
          <w:sz w:val="26"/>
          <w:szCs w:val="26"/>
        </w:rPr>
        <w:t xml:space="preserve">Группа капитальности – I. Литера А. Год постройки – 1990. </w:t>
      </w:r>
    </w:p>
    <w:p w:rsidR="0077683C" w:rsidRDefault="00DD1AE6">
      <w:pPr>
        <w:shd w:val="clear" w:color="auto" w:fill="FFFFFF"/>
        <w:ind w:firstLine="720"/>
        <w:jc w:val="both"/>
        <w:rPr>
          <w:rFonts w:ascii="Liberation Sans" w:hAnsi="Liberation Sans"/>
          <w:color w:val="000000" w:themeColor="text1"/>
          <w:spacing w:val="-4"/>
          <w:sz w:val="26"/>
          <w:szCs w:val="26"/>
        </w:rPr>
      </w:pPr>
      <w:r>
        <w:rPr>
          <w:rFonts w:ascii="Liberation Sans" w:hAnsi="Liberation Sans"/>
          <w:color w:val="000000" w:themeColor="text1"/>
          <w:spacing w:val="-4"/>
          <w:sz w:val="26"/>
          <w:szCs w:val="26"/>
        </w:rPr>
        <w:t xml:space="preserve">Вид внутренней отделки – </w:t>
      </w:r>
      <w:proofErr w:type="gramStart"/>
      <w:r>
        <w:rPr>
          <w:rFonts w:ascii="Liberation Sans" w:hAnsi="Liberation Sans"/>
          <w:color w:val="000000" w:themeColor="text1"/>
          <w:spacing w:val="-4"/>
          <w:sz w:val="26"/>
          <w:szCs w:val="26"/>
        </w:rPr>
        <w:t>простая</w:t>
      </w:r>
      <w:proofErr w:type="gramEnd"/>
      <w:r>
        <w:rPr>
          <w:rFonts w:ascii="Liberation Sans" w:hAnsi="Liberation Sans"/>
          <w:color w:val="000000" w:themeColor="text1"/>
          <w:spacing w:val="-4"/>
          <w:sz w:val="26"/>
          <w:szCs w:val="26"/>
        </w:rPr>
        <w:t xml:space="preserve">. Фундамент – </w:t>
      </w:r>
      <w:proofErr w:type="gramStart"/>
      <w:r>
        <w:rPr>
          <w:rFonts w:ascii="Liberation Sans" w:hAnsi="Liberation Sans"/>
          <w:color w:val="000000" w:themeColor="text1"/>
          <w:spacing w:val="-4"/>
          <w:sz w:val="26"/>
          <w:szCs w:val="26"/>
        </w:rPr>
        <w:t>ж/б</w:t>
      </w:r>
      <w:proofErr w:type="gramEnd"/>
      <w:r>
        <w:rPr>
          <w:rFonts w:ascii="Liberation Sans" w:hAnsi="Liberation Sans"/>
          <w:color w:val="000000" w:themeColor="text1"/>
          <w:spacing w:val="-4"/>
          <w:sz w:val="26"/>
          <w:szCs w:val="26"/>
        </w:rPr>
        <w:t xml:space="preserve"> сваи, стены и их наружная отделка – ж/б панели, перегородки - ж/б панели.</w:t>
      </w:r>
    </w:p>
    <w:p w:rsidR="0077683C" w:rsidRDefault="00DD1AE6">
      <w:pPr>
        <w:shd w:val="clear" w:color="auto" w:fill="FFFFFF"/>
        <w:ind w:firstLine="720"/>
        <w:jc w:val="both"/>
        <w:rPr>
          <w:rFonts w:ascii="Liberation Sans" w:hAnsi="Liberation Sans"/>
          <w:color w:val="000000" w:themeColor="text1"/>
          <w:sz w:val="26"/>
          <w:szCs w:val="26"/>
        </w:rPr>
      </w:pPr>
      <w:proofErr w:type="gramStart"/>
      <w:r>
        <w:rPr>
          <w:rFonts w:ascii="Liberation Sans" w:hAnsi="Liberation Sans"/>
          <w:b/>
          <w:color w:val="000000" w:themeColor="text1"/>
          <w:spacing w:val="-4"/>
          <w:sz w:val="26"/>
          <w:szCs w:val="26"/>
        </w:rPr>
        <w:t>Электротехнические и сантехнические устройства:</w:t>
      </w:r>
      <w:r>
        <w:rPr>
          <w:rFonts w:ascii="Liberation Sans" w:hAnsi="Liberation Sans"/>
          <w:color w:val="000000" w:themeColor="text1"/>
          <w:spacing w:val="-4"/>
          <w:sz w:val="26"/>
          <w:szCs w:val="26"/>
        </w:rPr>
        <w:t xml:space="preserve"> электроосвещение, отопление, горячее водоснабжение, водопровод, канализация, вентиляция.</w:t>
      </w:r>
      <w:proofErr w:type="gramEnd"/>
    </w:p>
    <w:p w:rsidR="0077683C" w:rsidRDefault="00DD1AE6">
      <w:pPr>
        <w:shd w:val="clear" w:color="auto" w:fill="FFFFFF"/>
        <w:ind w:firstLine="720"/>
        <w:jc w:val="both"/>
        <w:rPr>
          <w:rFonts w:ascii="Liberation Sans" w:hAnsi="Liberation Sans"/>
          <w:sz w:val="26"/>
          <w:szCs w:val="26"/>
        </w:rPr>
      </w:pPr>
      <w:r>
        <w:rPr>
          <w:rFonts w:ascii="Liberation Sans" w:hAnsi="Liberation Sans"/>
          <w:b/>
          <w:sz w:val="26"/>
          <w:szCs w:val="26"/>
        </w:rPr>
        <w:t xml:space="preserve">Начальная (минимальная) цена договора на срок его действия составляет </w:t>
      </w:r>
      <w:r>
        <w:rPr>
          <w:rFonts w:ascii="Liberation Sans" w:hAnsi="Liberation Sans"/>
          <w:sz w:val="26"/>
          <w:szCs w:val="26"/>
        </w:rPr>
        <w:t>– 1</w:t>
      </w:r>
      <w:r>
        <w:rPr>
          <w:rFonts w:ascii="Liberation Sans" w:hAnsi="Liberation Sans"/>
          <w:sz w:val="26"/>
          <w:szCs w:val="26"/>
          <w:lang w:val="en-US"/>
        </w:rPr>
        <w:t> </w:t>
      </w:r>
      <w:r>
        <w:rPr>
          <w:rFonts w:ascii="Liberation Sans" w:hAnsi="Liberation Sans"/>
          <w:sz w:val="26"/>
          <w:szCs w:val="26"/>
        </w:rPr>
        <w:t>276 250,00 руб. (без учета НДС 20%),</w:t>
      </w:r>
      <w:r>
        <w:rPr>
          <w:rFonts w:ascii="Liberation Sans" w:hAnsi="Liberation Sans"/>
          <w:b/>
          <w:sz w:val="26"/>
          <w:szCs w:val="26"/>
        </w:rPr>
        <w:t xml:space="preserve"> </w:t>
      </w:r>
      <w:r>
        <w:rPr>
          <w:rFonts w:ascii="Liberation Sans" w:hAnsi="Liberation Sans"/>
          <w:sz w:val="26"/>
          <w:szCs w:val="26"/>
        </w:rPr>
        <w:t>установленная в соответствии с отчетом об оценке ООО «Региональный экспертный центр»   от 04.06.2024 № 670/24.</w:t>
      </w:r>
    </w:p>
    <w:p w:rsidR="0077683C" w:rsidRDefault="00DD1AE6">
      <w:pPr>
        <w:ind w:firstLine="709"/>
        <w:jc w:val="both"/>
        <w:rPr>
          <w:rFonts w:ascii="Liberation Sans" w:hAnsi="Liberation Sans"/>
          <w:sz w:val="26"/>
          <w:szCs w:val="26"/>
        </w:rPr>
      </w:pPr>
      <w:r>
        <w:rPr>
          <w:rFonts w:ascii="Liberation Sans" w:hAnsi="Liberation Sans"/>
          <w:b/>
          <w:sz w:val="26"/>
          <w:szCs w:val="26"/>
        </w:rPr>
        <w:t xml:space="preserve">Шаг аукциона: </w:t>
      </w:r>
      <w:r>
        <w:rPr>
          <w:rFonts w:ascii="Liberation Sans" w:hAnsi="Liberation Sans"/>
          <w:sz w:val="26"/>
          <w:szCs w:val="26"/>
        </w:rPr>
        <w:t>составляет</w:t>
      </w:r>
      <w:r>
        <w:rPr>
          <w:rFonts w:ascii="Liberation Sans" w:hAnsi="Liberation Sans"/>
          <w:b/>
          <w:sz w:val="26"/>
          <w:szCs w:val="26"/>
        </w:rPr>
        <w:t xml:space="preserve"> </w:t>
      </w:r>
      <w:r>
        <w:rPr>
          <w:rFonts w:ascii="Liberation Sans" w:hAnsi="Liberation Sans"/>
          <w:sz w:val="26"/>
          <w:szCs w:val="26"/>
        </w:rPr>
        <w:t xml:space="preserve">5 % от начальной (минимальной) цены договора –  63 812,50 руб. </w:t>
      </w:r>
    </w:p>
    <w:p w:rsidR="0077683C" w:rsidRDefault="00DD1AE6">
      <w:pPr>
        <w:shd w:val="clear" w:color="auto" w:fill="FFFFFF"/>
        <w:ind w:firstLine="709"/>
        <w:jc w:val="both"/>
        <w:rPr>
          <w:rFonts w:ascii="Liberation Sans" w:hAnsi="Liberation Sans"/>
          <w:sz w:val="26"/>
          <w:szCs w:val="26"/>
        </w:rPr>
      </w:pPr>
      <w:r>
        <w:rPr>
          <w:rFonts w:ascii="Liberation Sans" w:hAnsi="Liberation Sans"/>
          <w:b/>
          <w:sz w:val="26"/>
          <w:szCs w:val="26"/>
        </w:rPr>
        <w:t xml:space="preserve">Задаток составляет: </w:t>
      </w:r>
      <w:r>
        <w:rPr>
          <w:rFonts w:ascii="Liberation Sans" w:hAnsi="Liberation Sans"/>
          <w:sz w:val="26"/>
          <w:szCs w:val="26"/>
        </w:rPr>
        <w:t>4</w:t>
      </w:r>
      <w:r>
        <w:rPr>
          <w:rFonts w:ascii="Liberation Sans" w:hAnsi="Liberation Sans"/>
          <w:b/>
          <w:sz w:val="26"/>
          <w:szCs w:val="26"/>
        </w:rPr>
        <w:t xml:space="preserve"> </w:t>
      </w:r>
      <w:r>
        <w:rPr>
          <w:rFonts w:ascii="Liberation Sans" w:hAnsi="Liberation Sans"/>
          <w:sz w:val="26"/>
          <w:szCs w:val="26"/>
        </w:rPr>
        <w:t>% от начальной (минимальной) цены договора –                    51 050,00 руб.</w:t>
      </w:r>
    </w:p>
    <w:p w:rsidR="0077683C" w:rsidRDefault="0077683C">
      <w:pPr>
        <w:ind w:firstLine="709"/>
        <w:jc w:val="center"/>
        <w:rPr>
          <w:rFonts w:ascii="Liberation Sans" w:hAnsi="Liberation Sans"/>
          <w:b/>
          <w:bCs/>
          <w:sz w:val="26"/>
          <w:szCs w:val="26"/>
        </w:rPr>
      </w:pPr>
    </w:p>
    <w:p w:rsidR="0077683C" w:rsidRDefault="00DD1AE6">
      <w:pPr>
        <w:ind w:firstLine="709"/>
        <w:jc w:val="center"/>
        <w:rPr>
          <w:rFonts w:ascii="Liberation Sans" w:hAnsi="Liberation Sans"/>
          <w:b/>
          <w:bCs/>
          <w:sz w:val="26"/>
          <w:szCs w:val="26"/>
        </w:rPr>
      </w:pPr>
      <w:r>
        <w:rPr>
          <w:rFonts w:ascii="Liberation Sans" w:hAnsi="Liberation Sans"/>
          <w:b/>
          <w:bCs/>
          <w:sz w:val="26"/>
          <w:szCs w:val="26"/>
        </w:rPr>
        <w:t>Лот 2</w:t>
      </w:r>
    </w:p>
    <w:p w:rsidR="0077683C" w:rsidRDefault="00DD1AE6">
      <w:pPr>
        <w:ind w:firstLine="709"/>
        <w:jc w:val="both"/>
        <w:rPr>
          <w:rFonts w:ascii="Liberation Sans" w:hAnsi="Liberation Sans"/>
          <w:sz w:val="26"/>
          <w:szCs w:val="26"/>
        </w:rPr>
      </w:pPr>
      <w:r>
        <w:rPr>
          <w:rFonts w:ascii="Liberation Sans" w:hAnsi="Liberation Sans"/>
          <w:b/>
          <w:sz w:val="26"/>
          <w:szCs w:val="26"/>
        </w:rPr>
        <w:t>Муниципальное недвижимое имущество:</w:t>
      </w:r>
      <w:r>
        <w:rPr>
          <w:rFonts w:ascii="Liberation Sans" w:hAnsi="Liberation Sans"/>
          <w:sz w:val="26"/>
          <w:szCs w:val="26"/>
        </w:rPr>
        <w:t xml:space="preserve"> нежилое помещение в многоквартирном доме с кадастровым номером 89:11:050105:206, общей площадью 246,6 кв. м.</w:t>
      </w:r>
    </w:p>
    <w:p w:rsidR="0077683C" w:rsidRDefault="00DD1AE6">
      <w:pPr>
        <w:ind w:firstLine="709"/>
        <w:jc w:val="both"/>
        <w:rPr>
          <w:rFonts w:ascii="Liberation Sans" w:hAnsi="Liberation Sans"/>
          <w:sz w:val="26"/>
          <w:szCs w:val="26"/>
        </w:rPr>
      </w:pPr>
      <w:r>
        <w:rPr>
          <w:rFonts w:ascii="Liberation Sans" w:hAnsi="Liberation Sans"/>
          <w:b/>
          <w:sz w:val="26"/>
          <w:szCs w:val="26"/>
        </w:rPr>
        <w:t>Местонахождение:</w:t>
      </w:r>
      <w:r>
        <w:rPr>
          <w:rFonts w:ascii="Liberation Sans" w:hAnsi="Liberation Sans"/>
          <w:sz w:val="26"/>
          <w:szCs w:val="26"/>
        </w:rPr>
        <w:t xml:space="preserve"> Ямало-Ненецкий автономный округ,  </w:t>
      </w:r>
      <w:proofErr w:type="gramStart"/>
      <w:r>
        <w:rPr>
          <w:rFonts w:ascii="Liberation Sans" w:hAnsi="Liberation Sans"/>
          <w:sz w:val="26"/>
          <w:szCs w:val="26"/>
        </w:rPr>
        <w:t>г</w:t>
      </w:r>
      <w:proofErr w:type="gramEnd"/>
      <w:r>
        <w:rPr>
          <w:rFonts w:ascii="Liberation Sans" w:hAnsi="Liberation Sans"/>
          <w:sz w:val="26"/>
          <w:szCs w:val="26"/>
        </w:rPr>
        <w:t xml:space="preserve">. Новый Уренгой, </w:t>
      </w:r>
      <w:proofErr w:type="spellStart"/>
      <w:r>
        <w:rPr>
          <w:rFonts w:ascii="Liberation Sans" w:hAnsi="Liberation Sans"/>
          <w:sz w:val="26"/>
          <w:szCs w:val="26"/>
        </w:rPr>
        <w:t>мкр</w:t>
      </w:r>
      <w:proofErr w:type="spellEnd"/>
      <w:r>
        <w:rPr>
          <w:rFonts w:ascii="Liberation Sans" w:hAnsi="Liberation Sans"/>
          <w:sz w:val="26"/>
          <w:szCs w:val="26"/>
        </w:rPr>
        <w:t>. Юбилейный, д. 3, корп. 3а, цокольный этаж.</w:t>
      </w:r>
    </w:p>
    <w:p w:rsidR="0077683C" w:rsidRDefault="00DD1AE6">
      <w:pPr>
        <w:ind w:firstLine="709"/>
        <w:jc w:val="both"/>
        <w:rPr>
          <w:rFonts w:ascii="Liberation Sans" w:hAnsi="Liberation Sans"/>
          <w:sz w:val="26"/>
          <w:szCs w:val="26"/>
        </w:rPr>
      </w:pPr>
      <w:r>
        <w:rPr>
          <w:rFonts w:ascii="Liberation Sans" w:hAnsi="Liberation Sans"/>
          <w:b/>
          <w:sz w:val="26"/>
          <w:szCs w:val="26"/>
        </w:rPr>
        <w:t>Цель использования недвижимого имущества</w:t>
      </w:r>
      <w:r>
        <w:rPr>
          <w:rFonts w:ascii="Liberation Sans" w:hAnsi="Liberation Sans"/>
          <w:sz w:val="26"/>
          <w:szCs w:val="26"/>
        </w:rPr>
        <w:t xml:space="preserve"> – офис, торговая деятельность, предоставление бытовых услуг населению.</w:t>
      </w:r>
    </w:p>
    <w:p w:rsidR="0077683C" w:rsidRDefault="00DD1AE6">
      <w:pPr>
        <w:ind w:firstLine="709"/>
        <w:jc w:val="both"/>
        <w:rPr>
          <w:rFonts w:ascii="Liberation Sans" w:hAnsi="Liberation Sans"/>
          <w:sz w:val="26"/>
          <w:szCs w:val="26"/>
        </w:rPr>
      </w:pPr>
      <w:r>
        <w:rPr>
          <w:rFonts w:ascii="Liberation Sans" w:hAnsi="Liberation Sans"/>
          <w:sz w:val="26"/>
          <w:szCs w:val="26"/>
        </w:rPr>
        <w:t xml:space="preserve">Недвижимое имущество принадлежит муниципальному образованию город Новый Уренгой на праве собственности на основании </w:t>
      </w:r>
      <w:r>
        <w:rPr>
          <w:rFonts w:ascii="Liberation Sans" w:hAnsi="Liberation Sans"/>
          <w:color w:val="000000"/>
          <w:sz w:val="26"/>
          <w:szCs w:val="26"/>
        </w:rPr>
        <w:t xml:space="preserve">записи </w:t>
      </w:r>
      <w:r>
        <w:rPr>
          <w:rFonts w:ascii="Liberation Sans" w:hAnsi="Liberation Sans"/>
          <w:color w:val="000000"/>
          <w:sz w:val="26"/>
          <w:szCs w:val="26"/>
        </w:rPr>
        <w:lastRenderedPageBreak/>
        <w:t xml:space="preserve">регистрации в Едином государственном реестре прав </w:t>
      </w:r>
      <w:r>
        <w:rPr>
          <w:rFonts w:ascii="Liberation Sans" w:hAnsi="Liberation Sans"/>
          <w:sz w:val="26"/>
          <w:szCs w:val="26"/>
        </w:rPr>
        <w:t xml:space="preserve">на недвижимое имущество и сделок с </w:t>
      </w:r>
      <w:r>
        <w:rPr>
          <w:rFonts w:ascii="Liberation Sans" w:hAnsi="Liberation Sans"/>
          <w:color w:val="000000"/>
          <w:sz w:val="26"/>
          <w:szCs w:val="26"/>
        </w:rPr>
        <w:t>ним от 19.08.2021 № 89:11:050105:206-89/025/2021-2.</w:t>
      </w:r>
    </w:p>
    <w:p w:rsidR="0077683C" w:rsidRDefault="00DD1AE6">
      <w:pPr>
        <w:ind w:firstLine="709"/>
        <w:jc w:val="both"/>
        <w:rPr>
          <w:rFonts w:ascii="Liberation Sans" w:hAnsi="Liberation Sans"/>
          <w:sz w:val="26"/>
          <w:szCs w:val="26"/>
        </w:rPr>
      </w:pPr>
      <w:r>
        <w:rPr>
          <w:rFonts w:ascii="Liberation Sans" w:hAnsi="Liberation Sans"/>
          <w:b/>
          <w:sz w:val="26"/>
          <w:szCs w:val="26"/>
        </w:rPr>
        <w:t>Технические характеристики,</w:t>
      </w:r>
      <w:r>
        <w:rPr>
          <w:rFonts w:ascii="Liberation Sans" w:hAnsi="Liberation Sans"/>
          <w:sz w:val="26"/>
          <w:szCs w:val="26"/>
        </w:rPr>
        <w:t xml:space="preserve"> согласно техническому паспорту на нежилое помещение, составленному </w:t>
      </w:r>
      <w:proofErr w:type="spellStart"/>
      <w:r>
        <w:rPr>
          <w:rFonts w:ascii="Liberation Sans" w:hAnsi="Liberation Sans"/>
          <w:sz w:val="26"/>
          <w:szCs w:val="26"/>
        </w:rPr>
        <w:t>Новоуренгойским</w:t>
      </w:r>
      <w:proofErr w:type="spellEnd"/>
      <w:r>
        <w:rPr>
          <w:rFonts w:ascii="Liberation Sans" w:hAnsi="Liberation Sans"/>
          <w:sz w:val="26"/>
          <w:szCs w:val="26"/>
        </w:rPr>
        <w:t xml:space="preserve"> отделением ФГУП «</w:t>
      </w:r>
      <w:proofErr w:type="spellStart"/>
      <w:r>
        <w:rPr>
          <w:rFonts w:ascii="Liberation Sans" w:hAnsi="Liberation Sans"/>
          <w:sz w:val="26"/>
          <w:szCs w:val="26"/>
        </w:rPr>
        <w:t>Ростехинвентаризация</w:t>
      </w:r>
      <w:proofErr w:type="spellEnd"/>
      <w:r>
        <w:rPr>
          <w:rFonts w:ascii="Liberation Sans" w:hAnsi="Liberation Sans"/>
          <w:sz w:val="26"/>
          <w:szCs w:val="26"/>
        </w:rPr>
        <w:t xml:space="preserve"> - Федеральное БТИ филиал по Ямало-Ненецкому АО»:  </w:t>
      </w:r>
    </w:p>
    <w:p w:rsidR="0077683C" w:rsidRDefault="00DD1AE6">
      <w:pPr>
        <w:ind w:firstLine="709"/>
        <w:jc w:val="both"/>
        <w:rPr>
          <w:rFonts w:ascii="Liberation Sans" w:hAnsi="Liberation Sans"/>
          <w:sz w:val="26"/>
          <w:szCs w:val="26"/>
        </w:rPr>
      </w:pPr>
      <w:r>
        <w:rPr>
          <w:rFonts w:ascii="Liberation Sans" w:hAnsi="Liberation Sans"/>
          <w:sz w:val="26"/>
          <w:szCs w:val="26"/>
        </w:rPr>
        <w:t xml:space="preserve">Группа капитальности - I. Литера А. Год постройки – 2008. Фундаменты: монолитный железобетонный, стены и их наружная отделка: железобетонные стеновые панели, кирпич. Вид внутренней отделки: </w:t>
      </w:r>
      <w:proofErr w:type="gramStart"/>
      <w:r>
        <w:rPr>
          <w:rFonts w:ascii="Liberation Sans" w:hAnsi="Liberation Sans"/>
          <w:sz w:val="26"/>
          <w:szCs w:val="26"/>
        </w:rPr>
        <w:t>простая</w:t>
      </w:r>
      <w:proofErr w:type="gramEnd"/>
      <w:r>
        <w:rPr>
          <w:rFonts w:ascii="Liberation Sans" w:hAnsi="Liberation Sans"/>
          <w:sz w:val="26"/>
          <w:szCs w:val="26"/>
        </w:rPr>
        <w:t>.</w:t>
      </w:r>
    </w:p>
    <w:p w:rsidR="0077683C" w:rsidRDefault="00DD1AE6">
      <w:pPr>
        <w:ind w:firstLine="709"/>
        <w:rPr>
          <w:rFonts w:ascii="Liberation Sans" w:hAnsi="Liberation Sans"/>
          <w:sz w:val="26"/>
          <w:szCs w:val="26"/>
        </w:rPr>
      </w:pPr>
      <w:r>
        <w:rPr>
          <w:rFonts w:ascii="Liberation Sans" w:hAnsi="Liberation Sans"/>
          <w:b/>
          <w:sz w:val="26"/>
          <w:szCs w:val="26"/>
        </w:rPr>
        <w:t>Электротехнические и сантехнические устройства:</w:t>
      </w:r>
      <w:r>
        <w:rPr>
          <w:rFonts w:ascii="Liberation Sans" w:hAnsi="Liberation Sans"/>
          <w:sz w:val="26"/>
          <w:szCs w:val="26"/>
        </w:rPr>
        <w:t xml:space="preserve"> электроосвещение, отопление, водопровод, канализация, вентиляция.</w:t>
      </w:r>
    </w:p>
    <w:p w:rsidR="0077683C" w:rsidRDefault="00DD1AE6">
      <w:pPr>
        <w:ind w:firstLine="709"/>
        <w:jc w:val="both"/>
        <w:rPr>
          <w:rFonts w:ascii="Liberation Sans" w:hAnsi="Liberation Sans"/>
          <w:sz w:val="26"/>
          <w:szCs w:val="26"/>
        </w:rPr>
      </w:pPr>
      <w:r>
        <w:rPr>
          <w:rFonts w:ascii="Liberation Sans" w:hAnsi="Liberation Sans"/>
          <w:b/>
          <w:sz w:val="26"/>
          <w:szCs w:val="26"/>
        </w:rPr>
        <w:t>Начальная (минимальная) цена договора на срок его действия  составляет</w:t>
      </w:r>
      <w:r>
        <w:rPr>
          <w:rFonts w:ascii="Liberation Sans" w:hAnsi="Liberation Sans"/>
          <w:sz w:val="26"/>
          <w:szCs w:val="26"/>
        </w:rPr>
        <w:t xml:space="preserve"> – 5 892 083,33 руб. (без учета НДС 20%), установленная в соответствии с отчетом об оценке  ООО «Региональный экспертный центр» от 28.05.2024 № 646/24.</w:t>
      </w:r>
    </w:p>
    <w:p w:rsidR="0077683C" w:rsidRDefault="00DD1AE6">
      <w:pPr>
        <w:ind w:firstLine="709"/>
        <w:jc w:val="both"/>
        <w:rPr>
          <w:rFonts w:ascii="Liberation Sans" w:hAnsi="Liberation Sans"/>
          <w:sz w:val="26"/>
          <w:szCs w:val="26"/>
        </w:rPr>
      </w:pPr>
      <w:r>
        <w:rPr>
          <w:rFonts w:ascii="Liberation Sans" w:hAnsi="Liberation Sans"/>
          <w:b/>
          <w:sz w:val="26"/>
          <w:szCs w:val="26"/>
        </w:rPr>
        <w:t>Шаг аукциона:</w:t>
      </w:r>
      <w:r>
        <w:rPr>
          <w:rFonts w:ascii="Liberation Sans" w:hAnsi="Liberation Sans"/>
          <w:sz w:val="26"/>
          <w:szCs w:val="26"/>
        </w:rPr>
        <w:t xml:space="preserve"> составляет 5 % от начальной (минимальной) цены договора –  294 604,17 руб.</w:t>
      </w:r>
    </w:p>
    <w:p w:rsidR="0077683C" w:rsidRDefault="00DD1AE6">
      <w:pPr>
        <w:ind w:firstLine="709"/>
        <w:jc w:val="both"/>
        <w:rPr>
          <w:rFonts w:ascii="Liberation Sans" w:hAnsi="Liberation Sans"/>
          <w:sz w:val="26"/>
          <w:szCs w:val="26"/>
        </w:rPr>
      </w:pPr>
      <w:bookmarkStart w:id="0" w:name="_GoBack"/>
      <w:bookmarkEnd w:id="0"/>
      <w:r>
        <w:rPr>
          <w:rFonts w:ascii="Liberation Sans" w:hAnsi="Liberation Sans"/>
          <w:b/>
          <w:sz w:val="26"/>
          <w:szCs w:val="26"/>
        </w:rPr>
        <w:t>Задаток составляет:</w:t>
      </w:r>
      <w:r>
        <w:rPr>
          <w:rFonts w:ascii="Liberation Sans" w:hAnsi="Liberation Sans"/>
          <w:sz w:val="26"/>
          <w:szCs w:val="26"/>
        </w:rPr>
        <w:t xml:space="preserve"> 4 % от начальной (минимальной) цены договора –                    235 683,33 руб.</w:t>
      </w:r>
    </w:p>
    <w:p w:rsidR="0077683C" w:rsidRDefault="0077683C">
      <w:pPr>
        <w:spacing w:after="240"/>
        <w:contextualSpacing/>
        <w:jc w:val="both"/>
        <w:rPr>
          <w:rFonts w:ascii="Liberation Sans" w:hAnsi="Liberation Sans"/>
          <w:b/>
          <w:sz w:val="26"/>
          <w:szCs w:val="26"/>
        </w:rPr>
      </w:pPr>
    </w:p>
    <w:p w:rsidR="0077683C" w:rsidRDefault="00DD1AE6">
      <w:pPr>
        <w:ind w:left="540"/>
        <w:jc w:val="center"/>
        <w:rPr>
          <w:rFonts w:ascii="Liberation Sans" w:hAnsi="Liberation Sans" w:cs="Liberation Serif"/>
          <w:b/>
          <w:bCs/>
          <w:sz w:val="26"/>
          <w:szCs w:val="26"/>
          <w:u w:val="single"/>
        </w:rPr>
      </w:pPr>
      <w:r>
        <w:rPr>
          <w:rFonts w:ascii="Liberation Sans" w:hAnsi="Liberation Sans" w:cs="Liberation Serif"/>
          <w:b/>
          <w:bCs/>
          <w:sz w:val="26"/>
          <w:szCs w:val="26"/>
          <w:u w:val="single"/>
        </w:rPr>
        <w:t>Требования к участникам аукциона.</w:t>
      </w:r>
    </w:p>
    <w:p w:rsidR="0077683C" w:rsidRDefault="00DD1AE6">
      <w:pPr>
        <w:ind w:firstLine="540"/>
        <w:jc w:val="both"/>
        <w:rPr>
          <w:rFonts w:ascii="Liberation Sans" w:hAnsi="Liberation Sans"/>
          <w:sz w:val="26"/>
          <w:szCs w:val="26"/>
        </w:rPr>
      </w:pPr>
      <w:r>
        <w:rPr>
          <w:rFonts w:ascii="Liberation Sans" w:hAnsi="Liberation Sans"/>
          <w:sz w:val="26"/>
          <w:szCs w:val="26"/>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77683C" w:rsidRDefault="00DD1AE6">
      <w:pPr>
        <w:jc w:val="both"/>
        <w:rPr>
          <w:rFonts w:ascii="Liberation Sans" w:hAnsi="Liberation Sans"/>
          <w:sz w:val="26"/>
          <w:szCs w:val="26"/>
        </w:rPr>
      </w:pPr>
      <w:r>
        <w:rPr>
          <w:rFonts w:ascii="Liberation Sans" w:hAnsi="Liberation Sans"/>
          <w:sz w:val="26"/>
          <w:szCs w:val="26"/>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77683C" w:rsidRDefault="00DD1AE6">
      <w:pPr>
        <w:ind w:firstLine="720"/>
        <w:jc w:val="both"/>
        <w:rPr>
          <w:rFonts w:ascii="Liberation Sans" w:hAnsi="Liberation Sans" w:cs="Liberation Serif"/>
          <w:sz w:val="26"/>
          <w:szCs w:val="26"/>
        </w:rPr>
      </w:pPr>
      <w:r>
        <w:rPr>
          <w:rFonts w:ascii="Liberation Sans" w:hAnsi="Liberation Sans" w:cs="Liberation Serif"/>
          <w:sz w:val="26"/>
          <w:szCs w:val="26"/>
        </w:rPr>
        <w:t>Для обеспечения доступа к участию в электронном аукционе участникам необходимо пройти процедуру регистрации на электронной площадке в соответствии с регламентом электронной площадки.</w:t>
      </w:r>
    </w:p>
    <w:p w:rsidR="0077683C" w:rsidRDefault="00DD1AE6">
      <w:pPr>
        <w:ind w:firstLine="720"/>
        <w:jc w:val="both"/>
        <w:rPr>
          <w:rFonts w:ascii="Liberation Sans" w:hAnsi="Liberation Sans" w:cs="Liberation Serif"/>
          <w:sz w:val="26"/>
          <w:szCs w:val="26"/>
        </w:rPr>
      </w:pPr>
      <w:r>
        <w:rPr>
          <w:rFonts w:ascii="Liberation Sans" w:hAnsi="Liberation Sans" w:cs="Liberation Serif"/>
          <w:sz w:val="26"/>
          <w:szCs w:val="26"/>
        </w:rPr>
        <w:t>Регистрации на электронной площадке подлежат лица, ранее не зарегистрированные на электронной площадке или регистрация которых на электронной площадке, была ими прекращена.</w:t>
      </w:r>
    </w:p>
    <w:p w:rsidR="0077683C" w:rsidRDefault="00DD1AE6">
      <w:pPr>
        <w:spacing w:after="240"/>
        <w:ind w:firstLine="567"/>
        <w:contextualSpacing/>
        <w:jc w:val="both"/>
        <w:rPr>
          <w:rFonts w:ascii="Liberation Sans" w:hAnsi="Liberation Sans"/>
          <w:sz w:val="26"/>
          <w:szCs w:val="26"/>
          <w:u w:val="single"/>
        </w:rPr>
      </w:pPr>
      <w:r>
        <w:rPr>
          <w:rFonts w:ascii="Liberation Sans" w:hAnsi="Liberation Sans"/>
          <w:b/>
          <w:sz w:val="26"/>
          <w:szCs w:val="26"/>
          <w:u w:val="single"/>
        </w:rPr>
        <w:t>Порядок, форма подачи заявок и срок отзыва заявок на участие в аукционе</w:t>
      </w:r>
    </w:p>
    <w:p w:rsidR="0077683C" w:rsidRDefault="00DD1AE6">
      <w:pPr>
        <w:spacing w:after="240"/>
        <w:ind w:firstLine="567"/>
        <w:contextualSpacing/>
        <w:jc w:val="both"/>
        <w:rPr>
          <w:rFonts w:ascii="Liberation Sans" w:hAnsi="Liberation Sans"/>
          <w:color w:val="000000" w:themeColor="text1"/>
          <w:sz w:val="26"/>
          <w:szCs w:val="26"/>
        </w:rPr>
      </w:pPr>
      <w:r>
        <w:rPr>
          <w:rFonts w:ascii="Liberation Sans" w:hAnsi="Liberation Sans"/>
          <w:color w:val="000000" w:themeColor="text1"/>
          <w:sz w:val="26"/>
          <w:szCs w:val="26"/>
        </w:rPr>
        <w:t xml:space="preserve">Заявка на участие в аукционе подается в срок и по форме, </w:t>
      </w:r>
      <w:proofErr w:type="gramStart"/>
      <w:r>
        <w:rPr>
          <w:rFonts w:ascii="Liberation Sans" w:hAnsi="Liberation Sans"/>
          <w:color w:val="000000" w:themeColor="text1"/>
          <w:sz w:val="26"/>
          <w:szCs w:val="26"/>
        </w:rPr>
        <w:t>которые</w:t>
      </w:r>
      <w:proofErr w:type="gramEnd"/>
      <w:r>
        <w:rPr>
          <w:rFonts w:ascii="Liberation Sans" w:hAnsi="Liberation Sans"/>
          <w:color w:val="000000" w:themeColor="text1"/>
          <w:sz w:val="26"/>
          <w:szCs w:val="26"/>
        </w:rPr>
        <w:t xml:space="preserve"> установлены документацией об аукционе (Приложение № 2).</w:t>
      </w:r>
    </w:p>
    <w:p w:rsidR="0077683C" w:rsidRDefault="00DD1AE6">
      <w:pPr>
        <w:spacing w:after="240"/>
        <w:ind w:firstLine="567"/>
        <w:contextualSpacing/>
        <w:jc w:val="both"/>
        <w:rPr>
          <w:rFonts w:ascii="Liberation Sans" w:hAnsi="Liberation Sans"/>
          <w:sz w:val="26"/>
          <w:szCs w:val="26"/>
        </w:rPr>
      </w:pPr>
      <w:r>
        <w:rPr>
          <w:rFonts w:ascii="Liberation Sans" w:hAnsi="Liberation Sans"/>
          <w:sz w:val="26"/>
          <w:szCs w:val="26"/>
        </w:rPr>
        <w:t>Заявки с прилагаемыми документами на участие в аукционе принимаются на электронной площадке: Акционерное общество «Сбербан</w:t>
      </w:r>
      <w:proofErr w:type="gramStart"/>
      <w:r>
        <w:rPr>
          <w:rFonts w:ascii="Liberation Sans" w:hAnsi="Liberation Sans"/>
          <w:sz w:val="26"/>
          <w:szCs w:val="26"/>
        </w:rPr>
        <w:t>к-</w:t>
      </w:r>
      <w:proofErr w:type="gramEnd"/>
      <w:r>
        <w:rPr>
          <w:rFonts w:ascii="Liberation Sans" w:hAnsi="Liberation Sans"/>
          <w:sz w:val="26"/>
          <w:szCs w:val="26"/>
        </w:rPr>
        <w:t xml:space="preserve"> автоматизированная система торгов» в сети Интернет </w:t>
      </w:r>
      <w:hyperlink r:id="rId13" w:tooltip="https://utp.sberbank-ast.ru/AP/List/BidList" w:history="1">
        <w:r>
          <w:rPr>
            <w:rStyle w:val="af3"/>
            <w:rFonts w:ascii="Liberation Sans" w:eastAsia="Arial" w:hAnsi="Liberation Sans"/>
            <w:sz w:val="26"/>
            <w:szCs w:val="26"/>
          </w:rPr>
          <w:t>https://utp.sberbank-ast.ru/AP/List/BidList</w:t>
        </w:r>
      </w:hyperlink>
      <w:r>
        <w:rPr>
          <w:rFonts w:ascii="Liberation Sans" w:hAnsi="Liberation Sans"/>
          <w:sz w:val="26"/>
          <w:szCs w:val="26"/>
        </w:rPr>
        <w:t>.</w:t>
      </w:r>
    </w:p>
    <w:p w:rsidR="0077683C" w:rsidRDefault="00DD1AE6">
      <w:pPr>
        <w:spacing w:after="240"/>
        <w:ind w:firstLine="567"/>
        <w:contextualSpacing/>
        <w:jc w:val="both"/>
        <w:rPr>
          <w:rFonts w:ascii="Liberation Sans" w:hAnsi="Liberation Sans"/>
          <w:sz w:val="26"/>
          <w:szCs w:val="26"/>
        </w:rPr>
      </w:pPr>
      <w:r>
        <w:rPr>
          <w:rFonts w:ascii="Liberation Sans" w:hAnsi="Liberation Sans"/>
          <w:sz w:val="26"/>
          <w:szCs w:val="26"/>
        </w:rPr>
        <w:t>Заявка на участие в аукционе должна содержать следующие документы и сведения:</w:t>
      </w:r>
    </w:p>
    <w:p w:rsidR="0077683C" w:rsidRDefault="00DD1AE6">
      <w:pPr>
        <w:spacing w:after="240"/>
        <w:ind w:firstLine="567"/>
        <w:contextualSpacing/>
        <w:jc w:val="both"/>
        <w:rPr>
          <w:rFonts w:ascii="Liberation Sans" w:hAnsi="Liberation Sans"/>
          <w:sz w:val="26"/>
          <w:szCs w:val="26"/>
        </w:rPr>
      </w:pPr>
      <w:proofErr w:type="gramStart"/>
      <w:r>
        <w:rPr>
          <w:rFonts w:ascii="Liberation Sans" w:hAnsi="Liberation Sans"/>
          <w:sz w:val="26"/>
          <w:szCs w:val="26"/>
        </w:rPr>
        <w:lastRenderedPageBreak/>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Pr>
          <w:rFonts w:ascii="Liberation Sans" w:hAnsi="Liberation Sans"/>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77683C" w:rsidRDefault="00DD1AE6">
      <w:pPr>
        <w:spacing w:after="240"/>
        <w:ind w:firstLine="567"/>
        <w:contextualSpacing/>
        <w:jc w:val="both"/>
        <w:rPr>
          <w:rFonts w:ascii="Liberation Sans" w:hAnsi="Liberation Sans"/>
          <w:sz w:val="26"/>
          <w:szCs w:val="26"/>
        </w:rPr>
      </w:pPr>
      <w:proofErr w:type="gramStart"/>
      <w:r>
        <w:rPr>
          <w:rFonts w:ascii="Liberation Sans" w:hAnsi="Liberation San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Pr>
          <w:rFonts w:ascii="Liberation Sans" w:hAnsi="Liberation Sans"/>
          <w:sz w:val="26"/>
          <w:szCs w:val="26"/>
        </w:rPr>
        <w:t xml:space="preserve"> </w:t>
      </w:r>
      <w:proofErr w:type="gramStart"/>
      <w:r>
        <w:rPr>
          <w:rFonts w:ascii="Liberation Sans" w:hAnsi="Liberation Sans"/>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77683C" w:rsidRDefault="00DD1AE6">
      <w:pPr>
        <w:spacing w:after="240"/>
        <w:ind w:firstLine="567"/>
        <w:contextualSpacing/>
        <w:jc w:val="both"/>
        <w:rPr>
          <w:rFonts w:ascii="Liberation Sans" w:hAnsi="Liberation Sans"/>
          <w:sz w:val="26"/>
          <w:szCs w:val="26"/>
        </w:rPr>
      </w:pPr>
      <w:r>
        <w:rPr>
          <w:rFonts w:ascii="Liberation Sans" w:hAnsi="Liberation Sans"/>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77683C" w:rsidRDefault="00DD1AE6">
      <w:pPr>
        <w:spacing w:after="240"/>
        <w:ind w:firstLine="567"/>
        <w:contextualSpacing/>
        <w:jc w:val="both"/>
        <w:rPr>
          <w:rFonts w:ascii="Liberation Sans" w:hAnsi="Liberation Sans"/>
          <w:sz w:val="26"/>
          <w:szCs w:val="26"/>
        </w:rPr>
      </w:pPr>
      <w:r>
        <w:rPr>
          <w:rFonts w:ascii="Liberation Sans" w:hAnsi="Liberation San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77683C" w:rsidRDefault="00DD1AE6">
      <w:pPr>
        <w:spacing w:after="240"/>
        <w:ind w:firstLine="567"/>
        <w:contextualSpacing/>
        <w:jc w:val="both"/>
        <w:rPr>
          <w:rFonts w:ascii="Liberation Sans" w:hAnsi="Liberation Sans"/>
          <w:sz w:val="26"/>
          <w:szCs w:val="26"/>
        </w:rPr>
      </w:pPr>
      <w:r>
        <w:rPr>
          <w:rFonts w:ascii="Liberation Sans" w:hAnsi="Liberation San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77683C" w:rsidRDefault="00DD1AE6">
      <w:pPr>
        <w:spacing w:after="240"/>
        <w:ind w:firstLine="567"/>
        <w:contextualSpacing/>
        <w:jc w:val="both"/>
        <w:rPr>
          <w:rFonts w:ascii="Liberation Sans" w:hAnsi="Liberation Sans"/>
          <w:sz w:val="26"/>
          <w:szCs w:val="26"/>
        </w:rPr>
      </w:pPr>
      <w:r>
        <w:rPr>
          <w:rFonts w:ascii="Liberation Sans" w:hAnsi="Liberation San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Pr>
          <w:rFonts w:ascii="Liberation Sans" w:hAnsi="Liberation Sans"/>
          <w:sz w:val="26"/>
          <w:szCs w:val="26"/>
        </w:rPr>
        <w:t>,</w:t>
      </w:r>
      <w:proofErr w:type="gramEnd"/>
      <w:r>
        <w:rPr>
          <w:rFonts w:ascii="Liberation Sans" w:hAnsi="Liberation Sans"/>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w:t>
      </w:r>
      <w:r>
        <w:rPr>
          <w:rFonts w:ascii="Liberation Sans" w:hAnsi="Liberation Sans"/>
          <w:sz w:val="26"/>
          <w:szCs w:val="26"/>
        </w:rPr>
        <w:lastRenderedPageBreak/>
        <w:t>заявителя, выданную и оформленную в соответствии с гражданским законодательством Российской Федерации. В случае</w:t>
      </w:r>
      <w:proofErr w:type="gramStart"/>
      <w:r>
        <w:rPr>
          <w:rFonts w:ascii="Liberation Sans" w:hAnsi="Liberation Sans"/>
          <w:sz w:val="26"/>
          <w:szCs w:val="26"/>
        </w:rPr>
        <w:t>,</w:t>
      </w:r>
      <w:proofErr w:type="gramEnd"/>
      <w:r>
        <w:rPr>
          <w:rFonts w:ascii="Liberation Sans" w:hAnsi="Liberation Sans"/>
          <w:sz w:val="26"/>
          <w:szCs w:val="26"/>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77683C" w:rsidRDefault="00DD1AE6">
      <w:pPr>
        <w:spacing w:after="240"/>
        <w:ind w:firstLine="567"/>
        <w:contextualSpacing/>
        <w:jc w:val="both"/>
        <w:rPr>
          <w:rFonts w:ascii="Liberation Sans" w:hAnsi="Liberation Sans"/>
          <w:sz w:val="26"/>
          <w:szCs w:val="26"/>
        </w:rPr>
      </w:pPr>
      <w:r>
        <w:rPr>
          <w:rFonts w:ascii="Liberation Sans" w:hAnsi="Liberation San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7683C" w:rsidRDefault="00DD1AE6">
      <w:pPr>
        <w:spacing w:after="240"/>
        <w:ind w:firstLine="567"/>
        <w:contextualSpacing/>
        <w:jc w:val="both"/>
        <w:rPr>
          <w:rFonts w:ascii="Liberation Sans" w:hAnsi="Liberation Sans"/>
          <w:sz w:val="26"/>
          <w:szCs w:val="26"/>
        </w:rPr>
      </w:pPr>
      <w:r>
        <w:rPr>
          <w:rFonts w:ascii="Liberation Sans" w:hAnsi="Liberation Sans"/>
          <w:sz w:val="26"/>
          <w:szCs w:val="26"/>
        </w:rPr>
        <w:t xml:space="preserve">8) информацию о </w:t>
      </w:r>
      <w:proofErr w:type="spellStart"/>
      <w:r>
        <w:rPr>
          <w:rFonts w:ascii="Liberation Sans" w:hAnsi="Liberation Sans"/>
          <w:sz w:val="26"/>
          <w:szCs w:val="26"/>
        </w:rPr>
        <w:t>непроведении</w:t>
      </w:r>
      <w:proofErr w:type="spellEnd"/>
      <w:r>
        <w:rPr>
          <w:rFonts w:ascii="Liberation Sans" w:hAnsi="Liberation Sans"/>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77683C" w:rsidRDefault="00DD1AE6">
      <w:pPr>
        <w:spacing w:after="240"/>
        <w:ind w:firstLine="567"/>
        <w:contextualSpacing/>
        <w:jc w:val="both"/>
        <w:rPr>
          <w:rFonts w:ascii="Liberation Sans" w:hAnsi="Liberation Sans"/>
          <w:sz w:val="26"/>
          <w:szCs w:val="26"/>
        </w:rPr>
      </w:pPr>
      <w:r>
        <w:rPr>
          <w:rFonts w:ascii="Liberation Sans" w:hAnsi="Liberation Sans"/>
          <w:sz w:val="26"/>
          <w:szCs w:val="26"/>
        </w:rPr>
        <w:t>9) документы или копии документов, подтверждающие внесение задатка.</w:t>
      </w:r>
    </w:p>
    <w:p w:rsidR="0077683C" w:rsidRDefault="00DD1AE6">
      <w:pPr>
        <w:spacing w:after="240"/>
        <w:ind w:firstLine="567"/>
        <w:contextualSpacing/>
        <w:jc w:val="both"/>
        <w:rPr>
          <w:rFonts w:ascii="Liberation Sans" w:hAnsi="Liberation Sans"/>
          <w:sz w:val="26"/>
          <w:szCs w:val="26"/>
        </w:rPr>
      </w:pPr>
      <w:r>
        <w:rPr>
          <w:rFonts w:ascii="Liberation Sans" w:hAnsi="Liberation Sans"/>
          <w:sz w:val="26"/>
          <w:szCs w:val="26"/>
        </w:rPr>
        <w:t xml:space="preserve">Перечень документов и </w:t>
      </w:r>
      <w:proofErr w:type="gramStart"/>
      <w:r>
        <w:rPr>
          <w:rFonts w:ascii="Liberation Sans" w:hAnsi="Liberation Sans"/>
          <w:sz w:val="26"/>
          <w:szCs w:val="26"/>
        </w:rPr>
        <w:t>сведений, предъявляемых к составу заявки на участие в аукционе является</w:t>
      </w:r>
      <w:proofErr w:type="gramEnd"/>
      <w:r>
        <w:rPr>
          <w:rFonts w:ascii="Liberation Sans" w:hAnsi="Liberation Sans"/>
          <w:sz w:val="26"/>
          <w:szCs w:val="26"/>
        </w:rPr>
        <w:t xml:space="preserve"> исчерпывающим.</w:t>
      </w:r>
    </w:p>
    <w:p w:rsidR="0077683C" w:rsidRDefault="00DD1AE6">
      <w:pPr>
        <w:spacing w:after="240"/>
        <w:ind w:firstLine="567"/>
        <w:contextualSpacing/>
        <w:jc w:val="both"/>
        <w:rPr>
          <w:rFonts w:ascii="Liberation Sans" w:hAnsi="Liberation Sans"/>
          <w:sz w:val="26"/>
          <w:szCs w:val="26"/>
        </w:rPr>
      </w:pPr>
      <w:r>
        <w:rPr>
          <w:rFonts w:ascii="Liberation Sans" w:hAnsi="Liberation Sans"/>
          <w:sz w:val="26"/>
          <w:szCs w:val="26"/>
        </w:rPr>
        <w:t>Заявитель вправе подать только одну заявку в отношении предмета аукциона (лота).</w:t>
      </w:r>
    </w:p>
    <w:p w:rsidR="0077683C" w:rsidRDefault="00DD1AE6">
      <w:pPr>
        <w:spacing w:after="240"/>
        <w:ind w:firstLine="567"/>
        <w:contextualSpacing/>
        <w:jc w:val="both"/>
        <w:rPr>
          <w:rFonts w:ascii="Liberation Sans" w:hAnsi="Liberation Sans"/>
          <w:sz w:val="26"/>
          <w:szCs w:val="26"/>
        </w:rPr>
      </w:pPr>
      <w:r>
        <w:rPr>
          <w:rFonts w:ascii="Liberation Sans" w:hAnsi="Liberation Sans"/>
          <w:sz w:val="26"/>
          <w:szCs w:val="26"/>
        </w:rPr>
        <w:t>Прием заявок на участие в аукционе осуществляется до даты и времени окончания срока подачи таких заявок.</w:t>
      </w:r>
    </w:p>
    <w:p w:rsidR="0077683C" w:rsidRDefault="00DD1AE6">
      <w:pPr>
        <w:ind w:firstLine="567"/>
        <w:jc w:val="both"/>
        <w:rPr>
          <w:rFonts w:ascii="Liberation Sans" w:hAnsi="Liberation Sans"/>
          <w:sz w:val="26"/>
          <w:szCs w:val="26"/>
        </w:rPr>
      </w:pPr>
      <w:bookmarkStart w:id="1" w:name="sub_1109"/>
      <w:r>
        <w:rPr>
          <w:rFonts w:ascii="Liberation Sans" w:hAnsi="Liberation Sans"/>
          <w:sz w:val="26"/>
          <w:szCs w:val="26"/>
        </w:rPr>
        <w:t>Каждая заявка на участие в аукционе, поступившая в срок, указанный в извещении о проведен</w:t>
      </w:r>
      <w:proofErr w:type="gramStart"/>
      <w:r>
        <w:rPr>
          <w:rFonts w:ascii="Liberation Sans" w:hAnsi="Liberation Sans"/>
          <w:sz w:val="26"/>
          <w:szCs w:val="26"/>
        </w:rPr>
        <w:t>ии ау</w:t>
      </w:r>
      <w:proofErr w:type="gramEnd"/>
      <w:r>
        <w:rPr>
          <w:rFonts w:ascii="Liberation Sans" w:hAnsi="Liberation Sans"/>
          <w:sz w:val="26"/>
          <w:szCs w:val="26"/>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77683C" w:rsidRDefault="00DD1AE6">
      <w:pPr>
        <w:ind w:firstLine="567"/>
        <w:jc w:val="both"/>
        <w:rPr>
          <w:rFonts w:ascii="Liberation Sans" w:hAnsi="Liberation Sans"/>
          <w:sz w:val="26"/>
          <w:szCs w:val="26"/>
        </w:rPr>
      </w:pPr>
      <w:bookmarkStart w:id="2" w:name="sub_1110"/>
      <w:bookmarkEnd w:id="1"/>
      <w:r>
        <w:rPr>
          <w:rFonts w:ascii="Liberation Sans" w:hAnsi="Liberation Sans"/>
          <w:sz w:val="26"/>
          <w:szCs w:val="26"/>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Pr>
          <w:rFonts w:ascii="Liberation Sans" w:hAnsi="Liberation Sans"/>
          <w:sz w:val="26"/>
          <w:szCs w:val="26"/>
        </w:rPr>
        <w:t>с даты окончания</w:t>
      </w:r>
      <w:proofErr w:type="gramEnd"/>
      <w:r>
        <w:rPr>
          <w:rFonts w:ascii="Liberation Sans" w:hAnsi="Liberation Sans"/>
          <w:sz w:val="26"/>
          <w:szCs w:val="26"/>
        </w:rPr>
        <w:t xml:space="preserve"> срока приема заявок.</w:t>
      </w:r>
    </w:p>
    <w:p w:rsidR="0077683C" w:rsidRDefault="00DD1AE6">
      <w:pPr>
        <w:ind w:firstLine="567"/>
        <w:jc w:val="both"/>
        <w:rPr>
          <w:rFonts w:ascii="Liberation Sans" w:hAnsi="Liberation Sans"/>
          <w:sz w:val="26"/>
          <w:szCs w:val="26"/>
        </w:rPr>
      </w:pPr>
      <w:bookmarkStart w:id="3" w:name="sub_1111"/>
      <w:bookmarkEnd w:id="2"/>
      <w:r>
        <w:rPr>
          <w:rFonts w:ascii="Liberation Sans" w:hAnsi="Liberation Sans"/>
          <w:sz w:val="26"/>
          <w:szCs w:val="26"/>
          <w:u w:val="single"/>
        </w:rPr>
        <w:t>Заявитель вправе отозвать заявку</w:t>
      </w:r>
      <w:r>
        <w:rPr>
          <w:rFonts w:ascii="Liberation Sans" w:hAnsi="Liberation Sans"/>
          <w:sz w:val="26"/>
          <w:szCs w:val="26"/>
        </w:rPr>
        <w:t xml:space="preserve">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Pr>
          <w:rFonts w:ascii="Liberation Sans" w:hAnsi="Liberation Sans"/>
          <w:sz w:val="26"/>
          <w:szCs w:val="26"/>
        </w:rPr>
        <w:t>в течение пяти рабочих дней с даты поступления организатору аукциона уведомления об отзыве заявки на участие в аукционе</w:t>
      </w:r>
      <w:proofErr w:type="gramEnd"/>
      <w:r>
        <w:rPr>
          <w:rFonts w:ascii="Liberation Sans" w:hAnsi="Liberation Sans"/>
          <w:sz w:val="26"/>
          <w:szCs w:val="26"/>
        </w:rPr>
        <w:t>.</w:t>
      </w:r>
      <w:bookmarkEnd w:id="3"/>
    </w:p>
    <w:p w:rsidR="0077683C" w:rsidRDefault="00DD1AE6">
      <w:pPr>
        <w:ind w:firstLine="706"/>
        <w:jc w:val="both"/>
        <w:rPr>
          <w:rFonts w:ascii="Liberation Sans" w:hAnsi="Liberation Sans"/>
          <w:color w:val="000000"/>
          <w:sz w:val="26"/>
          <w:szCs w:val="26"/>
        </w:rPr>
      </w:pPr>
      <w:r>
        <w:rPr>
          <w:rFonts w:ascii="Liberation Sans" w:hAnsi="Liberation Sans"/>
          <w:b/>
          <w:color w:val="000000"/>
          <w:sz w:val="26"/>
          <w:szCs w:val="26"/>
        </w:rPr>
        <w:t>Представитель Претендента</w:t>
      </w:r>
      <w:r>
        <w:rPr>
          <w:rFonts w:ascii="Liberation Sans" w:hAnsi="Liberation Sans"/>
          <w:color w:val="000000"/>
          <w:sz w:val="26"/>
          <w:szCs w:val="26"/>
        </w:rPr>
        <w:t xml:space="preserve"> осуществляет действия в торговой секции в соответствие с функционалом электронной площадке с учетом следующих особенностей:</w:t>
      </w:r>
    </w:p>
    <w:p w:rsidR="0077683C" w:rsidRDefault="00DD1AE6">
      <w:pPr>
        <w:ind w:firstLine="706"/>
        <w:jc w:val="both"/>
        <w:rPr>
          <w:rFonts w:ascii="Liberation Sans" w:hAnsi="Liberation Sans"/>
          <w:color w:val="000000"/>
          <w:sz w:val="26"/>
          <w:szCs w:val="26"/>
        </w:rPr>
      </w:pPr>
      <w:r>
        <w:rPr>
          <w:rFonts w:ascii="Liberation Sans" w:hAnsi="Liberation Sans"/>
          <w:color w:val="000000"/>
          <w:sz w:val="26"/>
          <w:szCs w:val="26"/>
        </w:rPr>
        <w:t>- подача, изменение, отзыв заявки осуществляются представителем претендента из своего личного кабинета с использованием своей электронной подписи;</w:t>
      </w:r>
    </w:p>
    <w:p w:rsidR="0077683C" w:rsidRDefault="00DD1AE6">
      <w:pPr>
        <w:ind w:firstLine="706"/>
        <w:jc w:val="both"/>
        <w:rPr>
          <w:rFonts w:ascii="Liberation Sans" w:hAnsi="Liberation Sans"/>
          <w:color w:val="000000"/>
          <w:sz w:val="26"/>
          <w:szCs w:val="26"/>
        </w:rPr>
      </w:pPr>
      <w:r>
        <w:rPr>
          <w:rFonts w:ascii="Liberation Sans" w:hAnsi="Liberation Sans"/>
          <w:color w:val="000000"/>
          <w:sz w:val="26"/>
          <w:szCs w:val="26"/>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77683C" w:rsidRDefault="00DD1AE6">
      <w:pPr>
        <w:ind w:firstLine="706"/>
        <w:jc w:val="both"/>
        <w:rPr>
          <w:rFonts w:ascii="Liberation Sans" w:hAnsi="Liberation Sans"/>
          <w:color w:val="000000"/>
          <w:sz w:val="26"/>
          <w:szCs w:val="26"/>
        </w:rPr>
      </w:pPr>
      <w:r>
        <w:rPr>
          <w:rFonts w:ascii="Liberation Sans" w:hAnsi="Liberation Sans"/>
          <w:color w:val="000000"/>
          <w:sz w:val="26"/>
          <w:szCs w:val="26"/>
        </w:rPr>
        <w:lastRenderedPageBreak/>
        <w:t>- перечисление денежных сре</w:t>
      </w:r>
      <w:proofErr w:type="gramStart"/>
      <w:r>
        <w:rPr>
          <w:rFonts w:ascii="Liberation Sans" w:hAnsi="Liberation Sans"/>
          <w:color w:val="000000"/>
          <w:sz w:val="26"/>
          <w:szCs w:val="26"/>
        </w:rPr>
        <w:t>дств в к</w:t>
      </w:r>
      <w:proofErr w:type="gramEnd"/>
      <w:r>
        <w:rPr>
          <w:rFonts w:ascii="Liberation Sans" w:hAnsi="Liberation Sans"/>
          <w:color w:val="000000"/>
          <w:sz w:val="26"/>
          <w:szCs w:val="26"/>
        </w:rPr>
        <w:t>ачестве задатка или депозита на реквизиты Оператора осуществляется представителем Претендента до подачи заявки.</w:t>
      </w:r>
    </w:p>
    <w:p w:rsidR="0077683C" w:rsidRDefault="00DD1AE6">
      <w:pPr>
        <w:ind w:firstLine="706"/>
        <w:jc w:val="both"/>
        <w:rPr>
          <w:rFonts w:ascii="Liberation Sans" w:hAnsi="Liberation Sans"/>
          <w:color w:val="000000"/>
          <w:sz w:val="26"/>
          <w:szCs w:val="26"/>
        </w:rPr>
      </w:pPr>
      <w:r>
        <w:rPr>
          <w:rFonts w:ascii="Liberation Sans" w:hAnsi="Liberation Sans"/>
          <w:color w:val="000000"/>
          <w:sz w:val="26"/>
          <w:szCs w:val="26"/>
        </w:rPr>
        <w:t>Во всем остальном, действия представителя Претендента в торговой секции аналогичны действиям Претендента, действующего в торговой секции лично.</w:t>
      </w:r>
    </w:p>
    <w:p w:rsidR="0077683C" w:rsidRDefault="00DD1AE6">
      <w:pPr>
        <w:ind w:firstLine="706"/>
        <w:jc w:val="center"/>
        <w:rPr>
          <w:rFonts w:ascii="Liberation Sans" w:hAnsi="Liberation Sans"/>
          <w:b/>
          <w:color w:val="000000"/>
          <w:sz w:val="26"/>
          <w:szCs w:val="26"/>
        </w:rPr>
      </w:pPr>
      <w:r>
        <w:rPr>
          <w:rFonts w:ascii="Liberation Sans" w:hAnsi="Liberation Sans"/>
          <w:b/>
          <w:color w:val="000000"/>
          <w:sz w:val="26"/>
          <w:szCs w:val="26"/>
        </w:rPr>
        <w:t>Порядок внесения задатка</w:t>
      </w:r>
    </w:p>
    <w:p w:rsidR="0077683C" w:rsidRDefault="00DD1AE6">
      <w:pPr>
        <w:widowControl w:val="0"/>
        <w:ind w:right="126" w:firstLine="720"/>
        <w:contextualSpacing/>
        <w:jc w:val="both"/>
        <w:rPr>
          <w:rFonts w:ascii="Liberation Sans" w:hAnsi="Liberation Sans" w:cs="Liberation Serif"/>
          <w:sz w:val="26"/>
          <w:szCs w:val="26"/>
        </w:rPr>
      </w:pPr>
      <w:r>
        <w:rPr>
          <w:rFonts w:ascii="Liberation Sans" w:hAnsi="Liberation Sans"/>
          <w:spacing w:val="-6"/>
          <w:sz w:val="26"/>
          <w:szCs w:val="26"/>
        </w:rPr>
        <w:t xml:space="preserve">Порядок внесения задатка и его возврата определяется в соответствии                                     с </w:t>
      </w:r>
      <w:r>
        <w:rPr>
          <w:rFonts w:ascii="Liberation Sans" w:hAnsi="Liberation Sans"/>
          <w:sz w:val="26"/>
          <w:szCs w:val="26"/>
        </w:rPr>
        <w:t xml:space="preserve">Регламентом торговой секции «Приватизация, аренда и продажа прав»                                УТП АО «Сбербанк–АСТ» </w:t>
      </w:r>
      <w:r>
        <w:rPr>
          <w:rFonts w:ascii="Liberation Sans" w:hAnsi="Liberation Sans" w:cs="Liberation Serif"/>
          <w:sz w:val="26"/>
          <w:szCs w:val="26"/>
        </w:rPr>
        <w:t>(</w:t>
      </w:r>
      <w:hyperlink r:id="rId14" w:tooltip="https://utp.sberbank-ast.ru/AP/List/BidList" w:history="1">
        <w:r>
          <w:rPr>
            <w:rStyle w:val="af3"/>
            <w:rFonts w:ascii="Liberation Sans" w:eastAsia="Arial" w:hAnsi="Liberation Sans"/>
            <w:sz w:val="26"/>
            <w:szCs w:val="26"/>
          </w:rPr>
          <w:t>https://utp.sberbank-ast.ru/AP/List/BidList</w:t>
        </w:r>
      </w:hyperlink>
      <w:r>
        <w:rPr>
          <w:rFonts w:ascii="Liberation Sans" w:hAnsi="Liberation Sans" w:cs="Liberation Serif"/>
          <w:sz w:val="26"/>
          <w:szCs w:val="26"/>
        </w:rPr>
        <w:t>).</w:t>
      </w:r>
    </w:p>
    <w:p w:rsidR="0077683C" w:rsidRDefault="00DD1AE6">
      <w:pPr>
        <w:widowControl w:val="0"/>
        <w:ind w:firstLine="708"/>
        <w:jc w:val="both"/>
        <w:rPr>
          <w:rFonts w:ascii="Liberation Sans" w:hAnsi="Liberation Sans"/>
          <w:sz w:val="26"/>
          <w:szCs w:val="26"/>
        </w:rPr>
      </w:pPr>
      <w:r>
        <w:rPr>
          <w:rFonts w:ascii="Liberation Sans" w:hAnsi="Liberation Sans"/>
          <w:sz w:val="26"/>
          <w:szCs w:val="26"/>
        </w:rPr>
        <w:t>Задаток вносится на счет Оператора электронной площадки и должен поступить не позднее даты и времени окончания срока подачи заявок на участие в аукционе.</w:t>
      </w:r>
    </w:p>
    <w:p w:rsidR="0077683C" w:rsidRDefault="00DD1AE6">
      <w:pPr>
        <w:widowControl w:val="0"/>
        <w:tabs>
          <w:tab w:val="left" w:pos="1134"/>
        </w:tabs>
        <w:ind w:right="126"/>
        <w:contextualSpacing/>
        <w:jc w:val="both"/>
        <w:rPr>
          <w:rFonts w:ascii="Liberation Sans" w:hAnsi="Liberation Sans"/>
          <w:sz w:val="26"/>
          <w:szCs w:val="26"/>
          <w:lang w:eastAsia="en-US"/>
        </w:rPr>
      </w:pPr>
      <w:r>
        <w:rPr>
          <w:rFonts w:ascii="Liberation Sans" w:hAnsi="Liberation Sans"/>
          <w:sz w:val="26"/>
          <w:szCs w:val="26"/>
          <w:lang w:eastAsia="en-US"/>
        </w:rPr>
        <w:t>Реквизиты оператора электронной площадки:</w:t>
      </w:r>
    </w:p>
    <w:p w:rsidR="0077683C" w:rsidRDefault="00DD1AE6">
      <w:pPr>
        <w:ind w:firstLine="706"/>
        <w:jc w:val="both"/>
        <w:rPr>
          <w:rFonts w:ascii="Liberation Sans" w:hAnsi="Liberation Sans"/>
          <w:color w:val="000000"/>
          <w:sz w:val="26"/>
          <w:szCs w:val="26"/>
        </w:rPr>
      </w:pPr>
      <w:r>
        <w:rPr>
          <w:rFonts w:ascii="Liberation Sans" w:hAnsi="Liberation Sans"/>
          <w:b/>
          <w:bCs/>
          <w:color w:val="000000"/>
          <w:sz w:val="26"/>
          <w:szCs w:val="26"/>
        </w:rPr>
        <w:t>ПОЛУЧАТЕЛЬ:</w:t>
      </w:r>
    </w:p>
    <w:p w:rsidR="0077683C" w:rsidRDefault="00DD1AE6">
      <w:pPr>
        <w:rPr>
          <w:rFonts w:ascii="Liberation Sans" w:hAnsi="Liberation Sans"/>
          <w:color w:val="000000"/>
          <w:sz w:val="26"/>
          <w:szCs w:val="26"/>
        </w:rPr>
      </w:pPr>
      <w:r>
        <w:rPr>
          <w:rFonts w:ascii="Liberation Sans" w:hAnsi="Liberation Sans"/>
          <w:color w:val="000000"/>
          <w:sz w:val="26"/>
          <w:szCs w:val="26"/>
        </w:rPr>
        <w:t>Наименование: АО «</w:t>
      </w:r>
      <w:proofErr w:type="spellStart"/>
      <w:r>
        <w:rPr>
          <w:rFonts w:ascii="Liberation Sans" w:hAnsi="Liberation Sans"/>
          <w:color w:val="000000"/>
          <w:sz w:val="26"/>
          <w:szCs w:val="26"/>
        </w:rPr>
        <w:t>Сбербанк-АСТ</w:t>
      </w:r>
      <w:proofErr w:type="spellEnd"/>
      <w:r>
        <w:rPr>
          <w:rFonts w:ascii="Liberation Sans" w:hAnsi="Liberation Sans"/>
          <w:color w:val="000000"/>
          <w:sz w:val="26"/>
          <w:szCs w:val="26"/>
        </w:rPr>
        <w:t>»</w:t>
      </w:r>
      <w:r>
        <w:rPr>
          <w:rFonts w:ascii="Liberation Sans" w:hAnsi="Liberation Sans"/>
          <w:color w:val="000000"/>
          <w:sz w:val="26"/>
          <w:szCs w:val="26"/>
        </w:rPr>
        <w:br/>
        <w:t>ИНН: 7707308480</w:t>
      </w:r>
      <w:r>
        <w:rPr>
          <w:rFonts w:ascii="Liberation Sans" w:hAnsi="Liberation Sans"/>
          <w:color w:val="000000"/>
          <w:sz w:val="26"/>
          <w:szCs w:val="26"/>
        </w:rPr>
        <w:br/>
        <w:t>КПП: 770401001</w:t>
      </w:r>
      <w:r>
        <w:rPr>
          <w:rFonts w:ascii="Liberation Sans" w:hAnsi="Liberation Sans"/>
          <w:color w:val="000000"/>
          <w:sz w:val="26"/>
          <w:szCs w:val="26"/>
        </w:rPr>
        <w:br/>
        <w:t>Расчетный счет: 40702810300020038047</w:t>
      </w:r>
    </w:p>
    <w:p w:rsidR="0077683C" w:rsidRDefault="00DD1AE6">
      <w:pPr>
        <w:ind w:firstLine="706"/>
        <w:jc w:val="both"/>
        <w:rPr>
          <w:rFonts w:ascii="Liberation Sans" w:hAnsi="Liberation Sans"/>
          <w:b/>
          <w:color w:val="000000"/>
          <w:sz w:val="26"/>
          <w:szCs w:val="26"/>
        </w:rPr>
      </w:pPr>
      <w:r>
        <w:rPr>
          <w:rFonts w:ascii="Liberation Sans" w:hAnsi="Liberation Sans"/>
          <w:b/>
          <w:bCs/>
          <w:color w:val="000000"/>
          <w:sz w:val="26"/>
          <w:szCs w:val="26"/>
        </w:rPr>
        <w:t>БАНК ПОЛУЧАТЕЛЯ:</w:t>
      </w:r>
    </w:p>
    <w:p w:rsidR="0077683C" w:rsidRDefault="00DD1AE6">
      <w:pPr>
        <w:rPr>
          <w:rFonts w:ascii="Liberation Sans" w:hAnsi="Liberation Sans"/>
          <w:color w:val="000000"/>
          <w:sz w:val="26"/>
          <w:szCs w:val="26"/>
        </w:rPr>
      </w:pPr>
      <w:r>
        <w:rPr>
          <w:rFonts w:ascii="Liberation Sans" w:hAnsi="Liberation Sans"/>
          <w:color w:val="000000"/>
          <w:sz w:val="26"/>
          <w:szCs w:val="26"/>
        </w:rPr>
        <w:t xml:space="preserve">Наименование банка: ПАО «СБЕРБАНК РОССИИ» </w:t>
      </w:r>
      <w:proofErr w:type="gramStart"/>
      <w:r>
        <w:rPr>
          <w:rFonts w:ascii="Liberation Sans" w:hAnsi="Liberation Sans"/>
          <w:color w:val="000000"/>
          <w:sz w:val="26"/>
          <w:szCs w:val="26"/>
        </w:rPr>
        <w:t>г</w:t>
      </w:r>
      <w:proofErr w:type="gramEnd"/>
      <w:r>
        <w:rPr>
          <w:rFonts w:ascii="Liberation Sans" w:hAnsi="Liberation Sans"/>
          <w:color w:val="000000"/>
          <w:sz w:val="26"/>
          <w:szCs w:val="26"/>
        </w:rPr>
        <w:t>. МОСКВА</w:t>
      </w:r>
      <w:r>
        <w:rPr>
          <w:rFonts w:ascii="Liberation Sans" w:hAnsi="Liberation Sans"/>
          <w:color w:val="000000"/>
          <w:sz w:val="26"/>
          <w:szCs w:val="26"/>
        </w:rPr>
        <w:br/>
        <w:t>БИК: 044525225</w:t>
      </w:r>
      <w:r>
        <w:rPr>
          <w:rFonts w:ascii="Liberation Sans" w:hAnsi="Liberation Sans"/>
          <w:color w:val="000000"/>
          <w:sz w:val="26"/>
          <w:szCs w:val="26"/>
        </w:rPr>
        <w:br/>
        <w:t>Корреспондентский счет: 30101810400000000225</w:t>
      </w:r>
    </w:p>
    <w:p w:rsidR="0077683C" w:rsidRDefault="00DD1AE6">
      <w:pPr>
        <w:ind w:firstLine="706"/>
        <w:jc w:val="both"/>
        <w:rPr>
          <w:rFonts w:ascii="Liberation Sans" w:hAnsi="Liberation Sans"/>
          <w:color w:val="000000"/>
          <w:sz w:val="26"/>
          <w:szCs w:val="26"/>
        </w:rPr>
      </w:pPr>
      <w:r>
        <w:rPr>
          <w:rFonts w:ascii="Liberation Sans" w:hAnsi="Liberation Sans"/>
          <w:b/>
          <w:bCs/>
          <w:color w:val="000000"/>
          <w:sz w:val="26"/>
          <w:szCs w:val="26"/>
        </w:rPr>
        <w:t>В назначении платежа необходимо обязательно указать:</w:t>
      </w:r>
      <w:r>
        <w:rPr>
          <w:rFonts w:ascii="Liberation Sans" w:hAnsi="Liberation Sans"/>
          <w:color w:val="000000"/>
          <w:sz w:val="26"/>
          <w:szCs w:val="26"/>
        </w:rPr>
        <w:t> </w:t>
      </w:r>
      <w:r>
        <w:rPr>
          <w:rFonts w:ascii="Liberation Sans" w:hAnsi="Liberation Sans"/>
          <w:i/>
          <w:color w:val="000000"/>
          <w:sz w:val="26"/>
          <w:szCs w:val="26"/>
        </w:rPr>
        <w:t>«Перечисление денежных сре</w:t>
      </w:r>
      <w:proofErr w:type="gramStart"/>
      <w:r>
        <w:rPr>
          <w:rFonts w:ascii="Liberation Sans" w:hAnsi="Liberation Sans"/>
          <w:i/>
          <w:color w:val="000000"/>
          <w:sz w:val="26"/>
          <w:szCs w:val="26"/>
        </w:rPr>
        <w:t>дств в к</w:t>
      </w:r>
      <w:proofErr w:type="gramEnd"/>
      <w:r>
        <w:rPr>
          <w:rFonts w:ascii="Liberation Sans" w:hAnsi="Liberation Sans"/>
          <w:i/>
          <w:color w:val="000000"/>
          <w:sz w:val="26"/>
          <w:szCs w:val="26"/>
        </w:rPr>
        <w:t>ачестве задатка (ИНН плательщика), НДС не облагается».</w:t>
      </w:r>
    </w:p>
    <w:p w:rsidR="0077683C" w:rsidRDefault="00DD1AE6">
      <w:pPr>
        <w:ind w:firstLine="706"/>
        <w:jc w:val="both"/>
        <w:rPr>
          <w:rFonts w:ascii="Liberation Sans" w:hAnsi="Liberation Sans"/>
          <w:color w:val="000000"/>
          <w:sz w:val="26"/>
          <w:szCs w:val="26"/>
        </w:rPr>
      </w:pPr>
      <w:r>
        <w:rPr>
          <w:rFonts w:ascii="Liberation Sans" w:hAnsi="Liberation Sans"/>
          <w:b/>
          <w:bCs/>
          <w:color w:val="000000"/>
          <w:sz w:val="26"/>
          <w:szCs w:val="26"/>
        </w:rPr>
        <w:t xml:space="preserve">Денежные средства, перечисленные за участника третьим лицом,                          не зачисляются на счет такого участника универсальной торговой площадки. </w:t>
      </w:r>
    </w:p>
    <w:p w:rsidR="0077683C" w:rsidRDefault="0077683C">
      <w:pPr>
        <w:pStyle w:val="ConsPlusNormal"/>
        <w:tabs>
          <w:tab w:val="left" w:pos="993"/>
        </w:tabs>
        <w:contextualSpacing/>
        <w:jc w:val="both"/>
        <w:rPr>
          <w:rFonts w:ascii="Liberation Sans" w:hAnsi="Liberation Sans" w:cs="Liberation Serif"/>
          <w:color w:val="000000"/>
          <w:sz w:val="26"/>
          <w:szCs w:val="26"/>
        </w:rPr>
      </w:pPr>
    </w:p>
    <w:p w:rsidR="0077683C" w:rsidRDefault="00DD1AE6">
      <w:pPr>
        <w:pStyle w:val="ConsPlusNormal"/>
        <w:tabs>
          <w:tab w:val="left" w:pos="993"/>
        </w:tabs>
        <w:ind w:left="709"/>
        <w:contextualSpacing/>
        <w:jc w:val="center"/>
        <w:rPr>
          <w:rFonts w:ascii="Liberation Sans" w:hAnsi="Liberation Sans" w:cs="Liberation Serif"/>
          <w:b/>
          <w:color w:val="000000"/>
          <w:sz w:val="26"/>
          <w:szCs w:val="26"/>
          <w:u w:val="single"/>
        </w:rPr>
      </w:pPr>
      <w:r>
        <w:rPr>
          <w:rFonts w:ascii="Liberation Sans" w:hAnsi="Liberation Sans" w:cs="Liberation Serif"/>
          <w:b/>
          <w:color w:val="000000"/>
          <w:sz w:val="26"/>
          <w:szCs w:val="26"/>
          <w:u w:val="single"/>
        </w:rPr>
        <w:t>Порядок рассмотрения заявок на участие в аукционе</w:t>
      </w:r>
    </w:p>
    <w:p w:rsidR="0077683C" w:rsidRDefault="00DD1AE6">
      <w:pPr>
        <w:pStyle w:val="ConsPlusNormal"/>
        <w:tabs>
          <w:tab w:val="left" w:pos="993"/>
        </w:tabs>
        <w:contextualSpacing/>
        <w:jc w:val="both"/>
        <w:rPr>
          <w:rFonts w:ascii="Liberation Sans" w:hAnsi="Liberation Sans" w:cs="Liberation Serif"/>
          <w:color w:val="000000"/>
          <w:sz w:val="26"/>
          <w:szCs w:val="26"/>
        </w:rPr>
      </w:pPr>
      <w:r>
        <w:rPr>
          <w:rFonts w:ascii="Liberation Sans" w:hAnsi="Liberation Sans"/>
          <w:sz w:val="26"/>
          <w:szCs w:val="26"/>
        </w:rPr>
        <w:tab/>
        <w:t>Организатор аукциона рассматривает заявки на участие в аукционе и представленные документы на предмет соответствия требованиям, установленным документацией об аукционе.</w:t>
      </w:r>
    </w:p>
    <w:p w:rsidR="0077683C" w:rsidRDefault="00DD1AE6">
      <w:pPr>
        <w:pStyle w:val="ConsPlusNormal"/>
        <w:ind w:firstLine="709"/>
        <w:jc w:val="both"/>
        <w:rPr>
          <w:rFonts w:ascii="Liberation Sans" w:hAnsi="Liberation Sans"/>
          <w:color w:val="000000"/>
          <w:sz w:val="26"/>
          <w:szCs w:val="26"/>
        </w:rPr>
      </w:pPr>
      <w:r>
        <w:rPr>
          <w:rFonts w:ascii="Liberation Sans" w:hAnsi="Liberation Sans"/>
          <w:color w:val="000000"/>
          <w:sz w:val="26"/>
          <w:szCs w:val="26"/>
        </w:rPr>
        <w:t>На основании результатов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77683C" w:rsidRDefault="00DD1AE6">
      <w:pPr>
        <w:ind w:firstLine="708"/>
        <w:jc w:val="both"/>
        <w:rPr>
          <w:rFonts w:ascii="Liberation Sans" w:hAnsi="Liberation Sans"/>
          <w:sz w:val="26"/>
          <w:szCs w:val="26"/>
          <w:u w:val="single"/>
        </w:rPr>
      </w:pPr>
      <w:r>
        <w:rPr>
          <w:rFonts w:ascii="Liberation Sans" w:hAnsi="Liberation Sans"/>
          <w:sz w:val="26"/>
          <w:szCs w:val="26"/>
          <w:u w:val="single"/>
        </w:rPr>
        <w:t>Организатор аукциона принимает решение об отклонении заявки на участие в аукционе в случаях:</w:t>
      </w:r>
    </w:p>
    <w:p w:rsidR="0077683C" w:rsidRDefault="00DD1AE6">
      <w:pPr>
        <w:ind w:firstLine="708"/>
        <w:jc w:val="both"/>
        <w:rPr>
          <w:rFonts w:ascii="Liberation Sans" w:hAnsi="Liberation Sans"/>
          <w:sz w:val="26"/>
          <w:szCs w:val="26"/>
        </w:rPr>
      </w:pPr>
      <w:bookmarkStart w:id="4" w:name="sub_1291"/>
      <w:r>
        <w:rPr>
          <w:rFonts w:ascii="Liberation Sans" w:hAnsi="Liberation Sans"/>
          <w:sz w:val="26"/>
          <w:szCs w:val="26"/>
        </w:rPr>
        <w:t>- непредставления документов и (или) сведений, определенных настоящим извещением, либо наличия в таких документах и (или) сведениях недостоверной информации;</w:t>
      </w:r>
    </w:p>
    <w:p w:rsidR="0077683C" w:rsidRDefault="00DD1AE6">
      <w:pPr>
        <w:ind w:firstLine="708"/>
        <w:jc w:val="both"/>
        <w:rPr>
          <w:rFonts w:ascii="Liberation Sans" w:hAnsi="Liberation Sans"/>
          <w:sz w:val="26"/>
          <w:szCs w:val="26"/>
        </w:rPr>
      </w:pPr>
      <w:bookmarkStart w:id="5" w:name="sub_1292"/>
      <w:bookmarkEnd w:id="4"/>
      <w:r>
        <w:rPr>
          <w:rFonts w:ascii="Liberation Sans" w:hAnsi="Liberation Sans"/>
          <w:sz w:val="26"/>
          <w:szCs w:val="26"/>
        </w:rPr>
        <w:t>- несоответствия требованиям, установленным законодательством Российской Федерации к таким участникам;</w:t>
      </w:r>
    </w:p>
    <w:p w:rsidR="0077683C" w:rsidRDefault="00DD1AE6">
      <w:pPr>
        <w:ind w:firstLine="708"/>
        <w:jc w:val="both"/>
        <w:rPr>
          <w:rFonts w:ascii="Liberation Sans" w:hAnsi="Liberation Sans"/>
          <w:sz w:val="26"/>
          <w:szCs w:val="26"/>
        </w:rPr>
      </w:pPr>
      <w:bookmarkStart w:id="6" w:name="sub_1293"/>
      <w:bookmarkEnd w:id="5"/>
      <w:r>
        <w:rPr>
          <w:rFonts w:ascii="Liberation Sans" w:hAnsi="Liberation Sans"/>
          <w:sz w:val="26"/>
          <w:szCs w:val="26"/>
        </w:rPr>
        <w:t>- невнесения задатка;</w:t>
      </w:r>
    </w:p>
    <w:p w:rsidR="0077683C" w:rsidRDefault="00DD1AE6">
      <w:pPr>
        <w:ind w:firstLine="708"/>
        <w:jc w:val="both"/>
        <w:rPr>
          <w:rFonts w:ascii="Liberation Sans" w:hAnsi="Liberation Sans"/>
          <w:sz w:val="26"/>
          <w:szCs w:val="26"/>
        </w:rPr>
      </w:pPr>
      <w:bookmarkStart w:id="7" w:name="sub_1294"/>
      <w:bookmarkEnd w:id="6"/>
      <w:r>
        <w:rPr>
          <w:rFonts w:ascii="Liberation Sans" w:hAnsi="Liberation Sans"/>
          <w:sz w:val="26"/>
          <w:szCs w:val="26"/>
        </w:rPr>
        <w:lastRenderedPageBreak/>
        <w:t>- несоответствия заявки на участие в аукционе, требованиям документации об аукционе;</w:t>
      </w:r>
    </w:p>
    <w:p w:rsidR="0077683C" w:rsidRDefault="00DD1AE6">
      <w:pPr>
        <w:ind w:firstLine="708"/>
        <w:jc w:val="both"/>
        <w:rPr>
          <w:rFonts w:ascii="Liberation Sans" w:hAnsi="Liberation Sans"/>
          <w:sz w:val="26"/>
          <w:szCs w:val="26"/>
        </w:rPr>
      </w:pPr>
      <w:bookmarkStart w:id="8" w:name="sub_1296"/>
      <w:bookmarkEnd w:id="7"/>
      <w:r>
        <w:rPr>
          <w:rFonts w:ascii="Liberation Sans" w:hAnsi="Liberation Sans"/>
          <w:sz w:val="26"/>
          <w:szCs w:val="26"/>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7683C" w:rsidRDefault="00DD1AE6">
      <w:pPr>
        <w:ind w:firstLine="709"/>
        <w:jc w:val="both"/>
        <w:rPr>
          <w:rFonts w:ascii="Liberation Sans" w:hAnsi="Liberation Sans"/>
          <w:sz w:val="26"/>
          <w:szCs w:val="26"/>
        </w:rPr>
      </w:pPr>
      <w:bookmarkStart w:id="9" w:name="sub_1297"/>
      <w:bookmarkEnd w:id="8"/>
      <w:r>
        <w:rPr>
          <w:rFonts w:ascii="Liberation Sans" w:hAnsi="Liberation Sans"/>
          <w:sz w:val="26"/>
          <w:szCs w:val="26"/>
        </w:rPr>
        <w:t xml:space="preserve">- наличия решения о приостановлении деятельности заявителя в порядке, предусмотренном </w:t>
      </w:r>
      <w:hyperlink r:id="rId15" w:tooltip="https://internet.garant.ru/document/redirect/12125267/3012" w:history="1">
        <w:r>
          <w:rPr>
            <w:rStyle w:val="afb"/>
            <w:rFonts w:ascii="Liberation Sans" w:eastAsia="Arial" w:hAnsi="Liberation Sans"/>
            <w:sz w:val="26"/>
            <w:szCs w:val="26"/>
          </w:rPr>
          <w:t>Кодексом</w:t>
        </w:r>
      </w:hyperlink>
      <w:r>
        <w:rPr>
          <w:rFonts w:ascii="Liberation Sans" w:hAnsi="Liberation Sans"/>
          <w:sz w:val="26"/>
          <w:szCs w:val="26"/>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bookmarkEnd w:id="9"/>
    </w:p>
    <w:p w:rsidR="0077683C" w:rsidRDefault="00DD1AE6">
      <w:pPr>
        <w:ind w:firstLine="708"/>
        <w:jc w:val="both"/>
        <w:rPr>
          <w:rFonts w:ascii="Liberation Sans" w:hAnsi="Liberation Sans"/>
          <w:sz w:val="26"/>
          <w:szCs w:val="26"/>
        </w:rPr>
      </w:pPr>
      <w:r>
        <w:rPr>
          <w:rFonts w:ascii="Liberation Sans" w:hAnsi="Liberation Sans"/>
          <w:sz w:val="26"/>
          <w:szCs w:val="26"/>
        </w:rPr>
        <w:t>В случае</w:t>
      </w:r>
      <w:proofErr w:type="gramStart"/>
      <w:r>
        <w:rPr>
          <w:rFonts w:ascii="Liberation Sans" w:hAnsi="Liberation Sans"/>
          <w:sz w:val="26"/>
          <w:szCs w:val="26"/>
        </w:rPr>
        <w:t>,</w:t>
      </w:r>
      <w:proofErr w:type="gramEnd"/>
      <w:r>
        <w:rPr>
          <w:rFonts w:ascii="Liberation Sans" w:hAnsi="Liberation Sans"/>
          <w:sz w:val="26"/>
          <w:szCs w:val="26"/>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77683C" w:rsidRDefault="00DD1AE6">
      <w:pPr>
        <w:pStyle w:val="ConsPlusNormal"/>
        <w:ind w:firstLine="709"/>
        <w:jc w:val="both"/>
        <w:rPr>
          <w:rFonts w:ascii="Liberation Sans" w:hAnsi="Liberation Sans"/>
          <w:sz w:val="26"/>
          <w:szCs w:val="26"/>
        </w:rPr>
      </w:pPr>
      <w:r>
        <w:rPr>
          <w:rFonts w:ascii="Liberation Sans" w:hAnsi="Liberation Sans"/>
          <w:color w:val="000000"/>
          <w:sz w:val="26"/>
          <w:szCs w:val="26"/>
        </w:rPr>
        <w:t xml:space="preserve">Оператор электронной площадки не позднее следующего рабочего дня после дня оформления протокола </w:t>
      </w:r>
      <w:r>
        <w:rPr>
          <w:rFonts w:ascii="Liberation Sans" w:eastAsia="Calibri" w:hAnsi="Liberation Sans" w:cs="Liberation Serif"/>
          <w:sz w:val="26"/>
          <w:szCs w:val="26"/>
        </w:rPr>
        <w:t>рассмотрения заявок на участие в аукционе</w:t>
      </w:r>
      <w:r>
        <w:rPr>
          <w:rFonts w:ascii="Liberation Sans" w:hAnsi="Liberation Sans"/>
          <w:color w:val="000000"/>
          <w:sz w:val="26"/>
          <w:szCs w:val="26"/>
        </w:rPr>
        <w:t xml:space="preserve"> направляет </w:t>
      </w:r>
      <w:r>
        <w:rPr>
          <w:rFonts w:ascii="Liberation Sans" w:hAnsi="Liberation Sans"/>
          <w:sz w:val="26"/>
          <w:szCs w:val="26"/>
        </w:rPr>
        <w:t xml:space="preserve">заявителям уведомление о признании их участниками аукциона или </w:t>
      </w:r>
      <w:proofErr w:type="gramStart"/>
      <w:r>
        <w:rPr>
          <w:rFonts w:ascii="Liberation Sans" w:hAnsi="Liberation Sans"/>
          <w:sz w:val="26"/>
          <w:szCs w:val="26"/>
        </w:rPr>
        <w:t>об отказе в допуске к участию в аукционе с указанием</w:t>
      </w:r>
      <w:proofErr w:type="gramEnd"/>
      <w:r>
        <w:rPr>
          <w:rFonts w:ascii="Liberation Sans" w:hAnsi="Liberation Sans"/>
          <w:sz w:val="26"/>
          <w:szCs w:val="26"/>
        </w:rPr>
        <w:t xml:space="preserve"> оснований такого отказа.</w:t>
      </w:r>
    </w:p>
    <w:p w:rsidR="0077683C" w:rsidRDefault="00DD1AE6">
      <w:pPr>
        <w:ind w:firstLine="706"/>
        <w:jc w:val="both"/>
        <w:rPr>
          <w:rFonts w:ascii="Liberation Sans" w:hAnsi="Liberation Sans"/>
          <w:sz w:val="26"/>
          <w:szCs w:val="26"/>
          <w:u w:val="single"/>
        </w:rPr>
      </w:pPr>
      <w:r>
        <w:rPr>
          <w:rFonts w:ascii="Liberation Sans" w:hAnsi="Liberation Sans"/>
          <w:sz w:val="26"/>
          <w:szCs w:val="26"/>
          <w:u w:val="single"/>
        </w:rPr>
        <w:t>Заявка не может быть принята Оператором в случаях:</w:t>
      </w:r>
    </w:p>
    <w:p w:rsidR="0077683C" w:rsidRDefault="00DD1AE6">
      <w:pPr>
        <w:ind w:firstLine="706"/>
        <w:jc w:val="both"/>
        <w:rPr>
          <w:rFonts w:ascii="Liberation Sans" w:hAnsi="Liberation Sans"/>
          <w:sz w:val="26"/>
          <w:szCs w:val="26"/>
        </w:rPr>
      </w:pPr>
      <w:r>
        <w:rPr>
          <w:rFonts w:ascii="Liberation Sans" w:hAnsi="Liberation Sans"/>
          <w:sz w:val="26"/>
          <w:szCs w:val="26"/>
        </w:rPr>
        <w:t>- отсутствия на лицевом счете Заявителя достаточной суммы денежных сре</w:t>
      </w:r>
      <w:proofErr w:type="gramStart"/>
      <w:r>
        <w:rPr>
          <w:rFonts w:ascii="Liberation Sans" w:hAnsi="Liberation Sans"/>
          <w:sz w:val="26"/>
          <w:szCs w:val="26"/>
        </w:rPr>
        <w:t>дств в р</w:t>
      </w:r>
      <w:proofErr w:type="gramEnd"/>
      <w:r>
        <w:rPr>
          <w:rFonts w:ascii="Liberation Sans" w:hAnsi="Liberation Sans"/>
          <w:sz w:val="26"/>
          <w:szCs w:val="26"/>
        </w:rPr>
        <w:t>азмере задатка;</w:t>
      </w:r>
    </w:p>
    <w:p w:rsidR="0077683C" w:rsidRDefault="00DD1AE6">
      <w:pPr>
        <w:ind w:firstLine="706"/>
        <w:jc w:val="both"/>
        <w:rPr>
          <w:rFonts w:ascii="Liberation Sans" w:hAnsi="Liberation Sans"/>
          <w:sz w:val="26"/>
          <w:szCs w:val="26"/>
        </w:rPr>
      </w:pPr>
      <w:r>
        <w:rPr>
          <w:rFonts w:ascii="Liberation Sans" w:hAnsi="Liberation Sans"/>
          <w:sz w:val="26"/>
          <w:szCs w:val="26"/>
        </w:rPr>
        <w:t>-  подачи Заявителем второй заявки на участие в отношении одного и того же лота при условии, что поданная ранее заявка таким Заявителем не отозвана, если иное не предусмотрено соответствующими положениями регламента торговой секции;</w:t>
      </w:r>
    </w:p>
    <w:p w:rsidR="0077683C" w:rsidRDefault="00DD1AE6">
      <w:pPr>
        <w:ind w:firstLine="706"/>
        <w:jc w:val="both"/>
        <w:rPr>
          <w:rFonts w:ascii="Liberation Sans" w:hAnsi="Liberation Sans"/>
          <w:sz w:val="26"/>
          <w:szCs w:val="26"/>
        </w:rPr>
      </w:pPr>
      <w:r>
        <w:rPr>
          <w:rFonts w:ascii="Liberation Sans" w:hAnsi="Liberation Sans"/>
          <w:sz w:val="26"/>
          <w:szCs w:val="26"/>
        </w:rPr>
        <w:t>- подачи заявки по истечении установленного срока подачи заявок;</w:t>
      </w:r>
    </w:p>
    <w:p w:rsidR="0077683C" w:rsidRDefault="00DD1AE6">
      <w:pPr>
        <w:ind w:firstLine="706"/>
        <w:jc w:val="both"/>
        <w:rPr>
          <w:rFonts w:ascii="Liberation Sans" w:hAnsi="Liberation Sans"/>
          <w:sz w:val="26"/>
          <w:szCs w:val="26"/>
        </w:rPr>
      </w:pPr>
      <w:r>
        <w:rPr>
          <w:rFonts w:ascii="Liberation Sans" w:hAnsi="Liberation Sans"/>
          <w:sz w:val="26"/>
          <w:szCs w:val="26"/>
        </w:rPr>
        <w:t>- некорректного заполнения формы заявки, в том числе не заполнения полей, являющихся обязательными для заполнения.</w:t>
      </w:r>
    </w:p>
    <w:p w:rsidR="0077683C" w:rsidRDefault="00DD1AE6">
      <w:pPr>
        <w:pStyle w:val="ConsPlusNormal"/>
        <w:ind w:firstLine="709"/>
        <w:jc w:val="both"/>
        <w:rPr>
          <w:rFonts w:ascii="Liberation Sans" w:hAnsi="Liberation Sans"/>
          <w:color w:val="000000"/>
          <w:sz w:val="26"/>
          <w:szCs w:val="26"/>
        </w:rPr>
      </w:pPr>
      <w:r>
        <w:rPr>
          <w:rFonts w:ascii="Liberation Sans" w:hAnsi="Liberation Sans"/>
          <w:color w:val="000000"/>
          <w:sz w:val="26"/>
          <w:szCs w:val="26"/>
        </w:rPr>
        <w:t>В случае</w:t>
      </w:r>
      <w:proofErr w:type="gramStart"/>
      <w:r>
        <w:rPr>
          <w:rFonts w:ascii="Liberation Sans" w:hAnsi="Liberation Sans"/>
          <w:color w:val="000000"/>
          <w:sz w:val="26"/>
          <w:szCs w:val="26"/>
        </w:rPr>
        <w:t>,</w:t>
      </w:r>
      <w:proofErr w:type="gramEnd"/>
      <w:r>
        <w:rPr>
          <w:rFonts w:ascii="Liberation Sans" w:hAnsi="Liberation Sans"/>
          <w:color w:val="000000"/>
          <w:sz w:val="26"/>
          <w:szCs w:val="26"/>
        </w:rPr>
        <w:t xml:space="preserve"> если принято решение о признании только одного Претендента участником аукциона, Оператор в течение одного часа со времени подписания Организатором аукциона протокола направляет единственному участнику уведомление с протоколом </w:t>
      </w:r>
      <w:r>
        <w:rPr>
          <w:rFonts w:ascii="Liberation Sans" w:eastAsia="Calibri" w:hAnsi="Liberation Sans" w:cs="Liberation Serif"/>
          <w:sz w:val="26"/>
          <w:szCs w:val="26"/>
        </w:rPr>
        <w:t xml:space="preserve">рассмотрения заявок на участие в аукционе </w:t>
      </w:r>
      <w:r>
        <w:rPr>
          <w:rFonts w:ascii="Liberation Sans" w:hAnsi="Liberation Sans"/>
          <w:color w:val="000000"/>
          <w:sz w:val="26"/>
          <w:szCs w:val="26"/>
        </w:rPr>
        <w:t>и размещает такой протокол в открытой части торговой секции.</w:t>
      </w:r>
    </w:p>
    <w:p w:rsidR="0077683C" w:rsidRDefault="00DD1AE6">
      <w:pPr>
        <w:pStyle w:val="ConsPlusNormal"/>
        <w:ind w:firstLine="709"/>
        <w:jc w:val="both"/>
        <w:rPr>
          <w:rFonts w:ascii="Liberation Sans" w:hAnsi="Liberation Sans"/>
          <w:sz w:val="26"/>
          <w:szCs w:val="26"/>
        </w:rPr>
      </w:pPr>
      <w:r>
        <w:rPr>
          <w:rFonts w:ascii="Liberation Sans" w:hAnsi="Liberation Sans"/>
          <w:sz w:val="26"/>
          <w:szCs w:val="26"/>
        </w:rPr>
        <w:t xml:space="preserve">Заявителям, не допущенным к участию в аукционе, задаток возвращается в течение пяти рабочих дней </w:t>
      </w:r>
      <w:proofErr w:type="gramStart"/>
      <w:r>
        <w:rPr>
          <w:rFonts w:ascii="Liberation Sans" w:hAnsi="Liberation Sans"/>
          <w:sz w:val="26"/>
          <w:szCs w:val="26"/>
        </w:rPr>
        <w:t>с даты подписания</w:t>
      </w:r>
      <w:proofErr w:type="gramEnd"/>
      <w:r>
        <w:rPr>
          <w:rFonts w:ascii="Liberation Sans" w:hAnsi="Liberation Sans"/>
          <w:sz w:val="26"/>
          <w:szCs w:val="26"/>
        </w:rPr>
        <w:t xml:space="preserve"> протокола рассмотрения заявок на участие в аукционе.</w:t>
      </w:r>
    </w:p>
    <w:p w:rsidR="0077683C" w:rsidRDefault="0077683C">
      <w:pPr>
        <w:pStyle w:val="ConsPlusNormal"/>
        <w:ind w:firstLine="709"/>
        <w:jc w:val="both"/>
        <w:rPr>
          <w:rFonts w:ascii="Liberation Sans" w:hAnsi="Liberation Sans"/>
          <w:color w:val="000000"/>
          <w:sz w:val="26"/>
          <w:szCs w:val="26"/>
        </w:rPr>
      </w:pPr>
    </w:p>
    <w:p w:rsidR="0077683C" w:rsidRDefault="00DD1AE6">
      <w:pPr>
        <w:pStyle w:val="ConsPlusNormal"/>
        <w:ind w:firstLine="709"/>
        <w:jc w:val="center"/>
        <w:rPr>
          <w:rFonts w:ascii="Liberation Sans" w:hAnsi="Liberation Sans"/>
          <w:b/>
          <w:color w:val="000000"/>
          <w:sz w:val="26"/>
          <w:szCs w:val="26"/>
          <w:u w:val="single"/>
        </w:rPr>
      </w:pPr>
      <w:r>
        <w:rPr>
          <w:rFonts w:ascii="Liberation Sans" w:hAnsi="Liberation Sans"/>
          <w:b/>
          <w:color w:val="000000"/>
          <w:sz w:val="26"/>
          <w:szCs w:val="26"/>
          <w:u w:val="single"/>
        </w:rPr>
        <w:t>Порядок проведения аукциона</w:t>
      </w:r>
    </w:p>
    <w:p w:rsidR="0077683C" w:rsidRDefault="00DD1AE6">
      <w:pPr>
        <w:pStyle w:val="ConsPlusNormal"/>
        <w:ind w:firstLine="709"/>
        <w:jc w:val="both"/>
        <w:rPr>
          <w:rFonts w:ascii="Liberation Sans" w:hAnsi="Liberation Sans"/>
          <w:b/>
          <w:color w:val="000000"/>
          <w:sz w:val="26"/>
          <w:szCs w:val="26"/>
          <w:u w:val="single"/>
        </w:rPr>
      </w:pPr>
      <w:r>
        <w:rPr>
          <w:rFonts w:ascii="Liberation Sans" w:hAnsi="Liberation Sans"/>
          <w:sz w:val="26"/>
          <w:szCs w:val="26"/>
        </w:rPr>
        <w:t>В аукционе могут участвовать только заявители, признанные участниками аукциона.</w:t>
      </w:r>
    </w:p>
    <w:p w:rsidR="0077683C" w:rsidRDefault="00DD1AE6">
      <w:pPr>
        <w:pStyle w:val="ConsPlusNormal"/>
        <w:ind w:firstLine="709"/>
        <w:jc w:val="both"/>
        <w:rPr>
          <w:rFonts w:ascii="Liberation Sans" w:hAnsi="Liberation Sans"/>
          <w:color w:val="000000"/>
          <w:sz w:val="26"/>
          <w:szCs w:val="26"/>
        </w:rPr>
      </w:pPr>
      <w:r>
        <w:rPr>
          <w:rFonts w:ascii="Liberation Sans" w:hAnsi="Liberation Sans"/>
          <w:color w:val="000000"/>
          <w:sz w:val="26"/>
          <w:szCs w:val="26"/>
        </w:rPr>
        <w:t>Торговая сессия проводится путем последовательного повышения Участниками начальной цены предмета аукциона на величину равную «шагу аукциона».</w:t>
      </w:r>
    </w:p>
    <w:p w:rsidR="0077683C" w:rsidRDefault="00DD1AE6">
      <w:pPr>
        <w:pStyle w:val="ConsPlusNormal"/>
        <w:ind w:firstLine="709"/>
        <w:jc w:val="both"/>
        <w:rPr>
          <w:rFonts w:ascii="Liberation Sans" w:hAnsi="Liberation Sans"/>
          <w:color w:val="000000"/>
          <w:sz w:val="26"/>
          <w:szCs w:val="26"/>
        </w:rPr>
      </w:pPr>
      <w:r>
        <w:rPr>
          <w:rFonts w:ascii="Liberation Sans" w:hAnsi="Liberation Sans"/>
          <w:color w:val="000000"/>
          <w:sz w:val="26"/>
          <w:szCs w:val="26"/>
        </w:rPr>
        <w:t xml:space="preserve"> «Шаг аукциона» устанавливается Организатором аукциона в размере 5%  начальной цены договора и не изменяется в течение всего времени подачи предложений о цене.</w:t>
      </w:r>
    </w:p>
    <w:p w:rsidR="0077683C" w:rsidRDefault="00DD1AE6">
      <w:pPr>
        <w:ind w:firstLine="708"/>
        <w:jc w:val="both"/>
        <w:rPr>
          <w:rFonts w:ascii="Liberation Sans" w:hAnsi="Liberation Sans"/>
          <w:sz w:val="26"/>
          <w:szCs w:val="26"/>
        </w:rPr>
      </w:pPr>
      <w:bookmarkStart w:id="10" w:name="sub_1125"/>
      <w:r>
        <w:rPr>
          <w:rFonts w:ascii="Liberation Sans" w:hAnsi="Liberation Sans"/>
          <w:sz w:val="26"/>
          <w:szCs w:val="26"/>
        </w:rPr>
        <w:lastRenderedPageBreak/>
        <w:t>При проведен</w:t>
      </w:r>
      <w:proofErr w:type="gramStart"/>
      <w:r>
        <w:rPr>
          <w:rFonts w:ascii="Liberation Sans" w:hAnsi="Liberation Sans"/>
          <w:sz w:val="26"/>
          <w:szCs w:val="26"/>
        </w:rPr>
        <w:t>ии ау</w:t>
      </w:r>
      <w:proofErr w:type="gramEnd"/>
      <w:r>
        <w:rPr>
          <w:rFonts w:ascii="Liberation Sans" w:hAnsi="Liberation Sans"/>
          <w:sz w:val="26"/>
          <w:szCs w:val="26"/>
        </w:rPr>
        <w:t>кциона устанавливается время приема предложений участников аукциона о цене договора (лота), составляющее 60 минут от начала проведения такого аукциона, а также 20 минут после поступления последнего предложения о цене договора (лота).</w:t>
      </w:r>
      <w:bookmarkEnd w:id="10"/>
    </w:p>
    <w:p w:rsidR="0077683C" w:rsidRDefault="00DD1AE6">
      <w:pPr>
        <w:ind w:firstLine="708"/>
        <w:jc w:val="both"/>
        <w:rPr>
          <w:rFonts w:ascii="Liberation Sans" w:hAnsi="Liberation Sans"/>
          <w:sz w:val="26"/>
          <w:szCs w:val="26"/>
        </w:rPr>
      </w:pPr>
      <w:r>
        <w:rPr>
          <w:rFonts w:ascii="Liberation Sans" w:hAnsi="Liberation Sans"/>
          <w:sz w:val="26"/>
          <w:szCs w:val="26"/>
        </w:rPr>
        <w:t xml:space="preserve">Время, оставшееся до истечения срока подачи предложений о цене договора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(лота). </w:t>
      </w:r>
    </w:p>
    <w:p w:rsidR="0077683C" w:rsidRDefault="00DD1AE6">
      <w:pPr>
        <w:ind w:firstLine="708"/>
        <w:jc w:val="both"/>
        <w:rPr>
          <w:rFonts w:ascii="Liberation Sans" w:hAnsi="Liberation Sans"/>
          <w:sz w:val="26"/>
          <w:szCs w:val="26"/>
        </w:rPr>
      </w:pPr>
      <w:r>
        <w:rPr>
          <w:rFonts w:ascii="Liberation Sans" w:hAnsi="Liberation Sans"/>
          <w:sz w:val="26"/>
          <w:szCs w:val="26"/>
        </w:rPr>
        <w:t>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77683C" w:rsidRDefault="00DD1AE6">
      <w:pPr>
        <w:ind w:firstLine="708"/>
        <w:jc w:val="both"/>
        <w:rPr>
          <w:rFonts w:ascii="Liberation Sans" w:hAnsi="Liberation Sans"/>
          <w:sz w:val="26"/>
          <w:szCs w:val="26"/>
        </w:rPr>
      </w:pPr>
      <w:bookmarkStart w:id="11" w:name="sub_1126"/>
      <w:r>
        <w:rPr>
          <w:rFonts w:ascii="Liberation Sans" w:hAnsi="Liberation Sans"/>
          <w:sz w:val="26"/>
          <w:szCs w:val="26"/>
        </w:rPr>
        <w:t xml:space="preserve">Представленное участником аукциона предложение о цене договора не может быть ниже начальной (минимальной) цены договора (лота), равным или ниже ранее представленных участниками предложений о цене договора. Участник, </w:t>
      </w:r>
      <w:proofErr w:type="gramStart"/>
      <w:r>
        <w:rPr>
          <w:rFonts w:ascii="Liberation Sans" w:hAnsi="Liberation Sans"/>
          <w:sz w:val="26"/>
          <w:szCs w:val="26"/>
        </w:rPr>
        <w:t>предложение</w:t>
      </w:r>
      <w:proofErr w:type="gramEnd"/>
      <w:r>
        <w:rPr>
          <w:rFonts w:ascii="Liberation Sans" w:hAnsi="Liberation Sans"/>
          <w:sz w:val="26"/>
          <w:szCs w:val="26"/>
        </w:rPr>
        <w:t xml:space="preserve"> о цене договора которого является лучшим текущим предложением о цене договора, не вправе делать следующее предложение о цене.</w:t>
      </w:r>
      <w:bookmarkEnd w:id="11"/>
    </w:p>
    <w:p w:rsidR="0077683C" w:rsidRDefault="00DD1AE6">
      <w:pPr>
        <w:ind w:firstLine="708"/>
        <w:jc w:val="both"/>
        <w:rPr>
          <w:rFonts w:ascii="Liberation Sans" w:hAnsi="Liberation Sans"/>
          <w:b/>
          <w:sz w:val="26"/>
          <w:szCs w:val="26"/>
        </w:rPr>
      </w:pPr>
      <w:r>
        <w:rPr>
          <w:rFonts w:ascii="Liberation Sans" w:hAnsi="Liberation Sans"/>
          <w:b/>
          <w:sz w:val="26"/>
          <w:szCs w:val="26"/>
        </w:rPr>
        <w:t>Победителем аукциона признается лицо, предложившее наиболее высокую цену договора.</w:t>
      </w:r>
    </w:p>
    <w:p w:rsidR="0077683C" w:rsidRDefault="00DD1AE6">
      <w:pPr>
        <w:ind w:firstLine="708"/>
        <w:jc w:val="both"/>
        <w:rPr>
          <w:rFonts w:ascii="Liberation Sans" w:hAnsi="Liberation Sans"/>
          <w:sz w:val="26"/>
          <w:szCs w:val="26"/>
        </w:rPr>
      </w:pPr>
      <w:bookmarkStart w:id="12" w:name="sub_1128"/>
      <w:r>
        <w:rPr>
          <w:rFonts w:ascii="Liberation Sans" w:hAnsi="Liberation Sans"/>
          <w:sz w:val="26"/>
          <w:szCs w:val="26"/>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77683C" w:rsidRDefault="00DD1AE6">
      <w:pPr>
        <w:ind w:firstLine="708"/>
        <w:jc w:val="both"/>
        <w:rPr>
          <w:rFonts w:ascii="Liberation Sans" w:hAnsi="Liberation Sans"/>
          <w:sz w:val="26"/>
          <w:szCs w:val="26"/>
        </w:rPr>
      </w:pPr>
      <w:bookmarkStart w:id="13" w:name="sub_1129"/>
      <w:bookmarkEnd w:id="12"/>
      <w:r>
        <w:rPr>
          <w:rFonts w:ascii="Liberation Sans" w:hAnsi="Liberation Sans"/>
          <w:sz w:val="26"/>
          <w:szCs w:val="26"/>
        </w:rPr>
        <w:t xml:space="preserve">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w:t>
      </w:r>
    </w:p>
    <w:p w:rsidR="0077683C" w:rsidRDefault="00DD1AE6">
      <w:pPr>
        <w:ind w:firstLine="708"/>
        <w:jc w:val="both"/>
        <w:rPr>
          <w:rFonts w:ascii="Liberation Sans" w:hAnsi="Liberation Sans"/>
          <w:sz w:val="26"/>
          <w:szCs w:val="26"/>
        </w:rPr>
      </w:pPr>
      <w:bookmarkStart w:id="14" w:name="sub_1130"/>
      <w:bookmarkEnd w:id="13"/>
      <w:r>
        <w:rPr>
          <w:rFonts w:ascii="Liberation Sans" w:hAnsi="Liberation Sans"/>
          <w:sz w:val="26"/>
          <w:szCs w:val="26"/>
        </w:rPr>
        <w:t xml:space="preserve">Протокол подведения итогов аукциона подписывается усиленной квалифицированной подписью </w:t>
      </w:r>
      <w:proofErr w:type="gramStart"/>
      <w:r>
        <w:rPr>
          <w:rFonts w:ascii="Liberation Sans" w:hAnsi="Liberation Sans"/>
          <w:sz w:val="26"/>
          <w:szCs w:val="26"/>
        </w:rPr>
        <w:t>лица, уполномоченного действовать от имени Организатора аукциона и размещается</w:t>
      </w:r>
      <w:proofErr w:type="gramEnd"/>
      <w:r>
        <w:rPr>
          <w:rFonts w:ascii="Liberation Sans" w:hAnsi="Liberation Sans"/>
          <w:sz w:val="26"/>
          <w:szCs w:val="26"/>
        </w:rPr>
        <w:t xml:space="preserve"> на электронной площадке Организатором аукциона не позднее дня, следующего за днем подписания указанного протокола. </w:t>
      </w:r>
      <w:proofErr w:type="gramStart"/>
      <w:r>
        <w:rPr>
          <w:rFonts w:ascii="Liberation Sans" w:hAnsi="Liberation Sans"/>
          <w:sz w:val="26"/>
          <w:szCs w:val="26"/>
        </w:rPr>
        <w:t xml:space="preserve">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16" w:tooltip="https://internet.garant.ru/document/redirect/990941/2782" w:history="1">
        <w:r>
          <w:rPr>
            <w:rStyle w:val="afb"/>
            <w:rFonts w:ascii="Liberation Sans" w:eastAsia="Arial" w:hAnsi="Liberation Sans"/>
            <w:color w:val="auto"/>
            <w:sz w:val="26"/>
            <w:szCs w:val="26"/>
          </w:rPr>
          <w:t>официальном сайте</w:t>
        </w:r>
      </w:hyperlink>
      <w:r>
        <w:rPr>
          <w:rFonts w:ascii="Liberation Sans" w:hAnsi="Liberation Sans"/>
          <w:sz w:val="26"/>
          <w:szCs w:val="26"/>
        </w:rPr>
        <w:t xml:space="preserve"> </w:t>
      </w:r>
      <w:r>
        <w:rPr>
          <w:rFonts w:ascii="Liberation Sans" w:hAnsi="Liberation Sans" w:cs="PT Astra Serif"/>
          <w:sz w:val="26"/>
          <w:szCs w:val="26"/>
        </w:rPr>
        <w:t>(</w:t>
      </w:r>
      <w:hyperlink r:id="rId17" w:tooltip="https://torgi.gov.ru/new/" w:history="1">
        <w:r>
          <w:rPr>
            <w:rStyle w:val="af3"/>
            <w:rFonts w:ascii="Liberation Sans" w:eastAsia="Arial" w:hAnsi="Liberation Sans" w:cs="PT Astra Serif"/>
            <w:color w:val="auto"/>
            <w:sz w:val="26"/>
            <w:szCs w:val="26"/>
          </w:rPr>
          <w:t>https://torgi.gov.ru/new/</w:t>
        </w:r>
      </w:hyperlink>
      <w:r>
        <w:rPr>
          <w:rFonts w:ascii="Liberation Sans" w:hAnsi="Liberation Sans" w:cs="PT Astra Serif"/>
          <w:sz w:val="26"/>
          <w:szCs w:val="26"/>
        </w:rPr>
        <w:t> (ГИС Торги).</w:t>
      </w:r>
      <w:proofErr w:type="gramEnd"/>
    </w:p>
    <w:p w:rsidR="0077683C" w:rsidRDefault="00DD1AE6">
      <w:pPr>
        <w:ind w:firstLine="708"/>
        <w:jc w:val="both"/>
        <w:rPr>
          <w:rFonts w:ascii="Liberation Sans" w:hAnsi="Liberation Sans"/>
          <w:sz w:val="26"/>
          <w:szCs w:val="26"/>
        </w:rPr>
      </w:pPr>
      <w:bookmarkStart w:id="15" w:name="sub_1131"/>
      <w:bookmarkEnd w:id="14"/>
      <w:r>
        <w:rPr>
          <w:rFonts w:ascii="Liberation Sans" w:hAnsi="Liberation Sans"/>
          <w:sz w:val="26"/>
          <w:szCs w:val="26"/>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Pr>
          <w:rFonts w:ascii="Liberation Sans" w:hAnsi="Liberation Sans"/>
          <w:sz w:val="26"/>
          <w:szCs w:val="26"/>
        </w:rPr>
        <w:t>размещения протокола проведения итогов аукциона</w:t>
      </w:r>
      <w:proofErr w:type="gramEnd"/>
      <w:r>
        <w:rPr>
          <w:rFonts w:ascii="Liberation Sans" w:hAnsi="Liberation Sans"/>
          <w:sz w:val="26"/>
          <w:szCs w:val="26"/>
        </w:rPr>
        <w:t xml:space="preserve"> на официальном сайте.</w:t>
      </w:r>
      <w:bookmarkEnd w:id="15"/>
    </w:p>
    <w:p w:rsidR="0077683C" w:rsidRDefault="00DD1AE6">
      <w:pPr>
        <w:ind w:firstLine="708"/>
        <w:jc w:val="both"/>
        <w:rPr>
          <w:rFonts w:ascii="Liberation Sans" w:hAnsi="Liberation Sans"/>
          <w:sz w:val="26"/>
          <w:szCs w:val="26"/>
        </w:rPr>
      </w:pPr>
      <w:r>
        <w:rPr>
          <w:rFonts w:ascii="Liberation Sans" w:hAnsi="Liberation Sans"/>
          <w:sz w:val="26"/>
          <w:szCs w:val="26"/>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Pr>
          <w:rFonts w:ascii="Liberation Sans" w:hAnsi="Liberation Sans"/>
          <w:sz w:val="26"/>
          <w:szCs w:val="26"/>
        </w:rPr>
        <w:t>с даты подписания</w:t>
      </w:r>
      <w:proofErr w:type="gramEnd"/>
      <w:r>
        <w:rPr>
          <w:rFonts w:ascii="Liberation Sans" w:hAnsi="Liberation Sans"/>
          <w:sz w:val="26"/>
          <w:szCs w:val="26"/>
        </w:rPr>
        <w:t xml:space="preserve"> договора с победителем аукциона.</w:t>
      </w:r>
    </w:p>
    <w:p w:rsidR="0077683C" w:rsidRDefault="00DD1AE6">
      <w:pPr>
        <w:pStyle w:val="ConsPlusNormal"/>
        <w:ind w:firstLine="709"/>
        <w:jc w:val="both"/>
        <w:rPr>
          <w:rFonts w:ascii="Liberation Sans" w:hAnsi="Liberation Sans"/>
          <w:sz w:val="26"/>
          <w:szCs w:val="26"/>
        </w:rPr>
      </w:pPr>
      <w:bookmarkStart w:id="16" w:name="sub_1132"/>
      <w:r>
        <w:rPr>
          <w:rFonts w:ascii="Liberation Sans" w:hAnsi="Liberation Sans"/>
          <w:sz w:val="26"/>
          <w:szCs w:val="26"/>
        </w:rPr>
        <w:t>Оператор электронной площадки в течение одного часа с момента размещения Организатором аукциона протокола подведения итогов:</w:t>
      </w:r>
    </w:p>
    <w:p w:rsidR="0077683C" w:rsidRDefault="00DD1AE6">
      <w:pPr>
        <w:ind w:firstLine="709"/>
        <w:jc w:val="both"/>
        <w:rPr>
          <w:rFonts w:ascii="Liberation Sans" w:eastAsia="Arial" w:hAnsi="Liberation Sans" w:cs="PT Astra Serif"/>
          <w:sz w:val="26"/>
          <w:szCs w:val="26"/>
        </w:rPr>
      </w:pPr>
      <w:r>
        <w:rPr>
          <w:rFonts w:ascii="Liberation Sans" w:hAnsi="Liberation Sans"/>
          <w:sz w:val="26"/>
          <w:szCs w:val="26"/>
        </w:rPr>
        <w:t xml:space="preserve">- </w:t>
      </w:r>
      <w:r>
        <w:rPr>
          <w:rFonts w:ascii="Liberation Sans" w:hAnsi="Liberation Sans" w:cs="PT Astra Serif"/>
          <w:sz w:val="26"/>
          <w:szCs w:val="26"/>
        </w:rPr>
        <w:t xml:space="preserve"> размещает протокол подведения итогов </w:t>
      </w:r>
      <w:r>
        <w:rPr>
          <w:rFonts w:ascii="Liberation Sans" w:hAnsi="Liberation Sans"/>
          <w:sz w:val="26"/>
          <w:szCs w:val="26"/>
        </w:rPr>
        <w:t xml:space="preserve">на </w:t>
      </w:r>
      <w:hyperlink r:id="rId18" w:tooltip="https://internet.garant.ru/document/redirect/990941/2782" w:history="1">
        <w:r>
          <w:rPr>
            <w:rStyle w:val="afb"/>
            <w:rFonts w:ascii="Liberation Sans" w:eastAsia="Arial" w:hAnsi="Liberation Sans"/>
            <w:color w:val="auto"/>
            <w:sz w:val="26"/>
            <w:szCs w:val="26"/>
          </w:rPr>
          <w:t>официальном сайте</w:t>
        </w:r>
      </w:hyperlink>
      <w:r>
        <w:rPr>
          <w:rFonts w:ascii="Liberation Sans" w:hAnsi="Liberation Sans"/>
          <w:sz w:val="26"/>
          <w:szCs w:val="26"/>
        </w:rPr>
        <w:t xml:space="preserve"> </w:t>
      </w:r>
      <w:r>
        <w:rPr>
          <w:rFonts w:ascii="Liberation Sans" w:hAnsi="Liberation Sans" w:cs="PT Astra Serif"/>
          <w:sz w:val="26"/>
          <w:szCs w:val="26"/>
        </w:rPr>
        <w:t>(</w:t>
      </w:r>
      <w:hyperlink r:id="rId19" w:tooltip="https://torgi.gov.ru/new" w:history="1">
        <w:r>
          <w:rPr>
            <w:rStyle w:val="af3"/>
            <w:rFonts w:ascii="Liberation Sans" w:eastAsia="Arial" w:hAnsi="Liberation Sans" w:cs="PT Astra Serif"/>
            <w:color w:val="auto"/>
            <w:sz w:val="26"/>
            <w:szCs w:val="26"/>
          </w:rPr>
          <w:t>https://torgi.gov.ru/new</w:t>
        </w:r>
      </w:hyperlink>
      <w:r>
        <w:rPr>
          <w:rFonts w:ascii="Liberation Sans" w:eastAsia="Arial" w:hAnsi="Liberation Sans" w:cs="PT Astra Serif"/>
          <w:sz w:val="26"/>
          <w:szCs w:val="26"/>
        </w:rPr>
        <w:t>;</w:t>
      </w:r>
    </w:p>
    <w:p w:rsidR="0077683C" w:rsidRDefault="00DD1AE6">
      <w:pPr>
        <w:ind w:firstLine="709"/>
        <w:jc w:val="both"/>
        <w:rPr>
          <w:rFonts w:ascii="Liberation Sans" w:hAnsi="Liberation Sans" w:cs="PT Astra Serif"/>
          <w:sz w:val="26"/>
          <w:szCs w:val="26"/>
        </w:rPr>
      </w:pPr>
      <w:r>
        <w:rPr>
          <w:rFonts w:ascii="Liberation Sans" w:hAnsi="Liberation Sans"/>
          <w:sz w:val="26"/>
          <w:szCs w:val="26"/>
        </w:rPr>
        <w:lastRenderedPageBreak/>
        <w:t xml:space="preserve">-  направляет в Личный кабинет победителя аукциона уведомление с протоколом </w:t>
      </w:r>
      <w:r>
        <w:rPr>
          <w:rFonts w:ascii="Liberation Sans" w:hAnsi="Liberation Sans" w:cs="PT Astra Serif"/>
          <w:sz w:val="26"/>
          <w:szCs w:val="26"/>
        </w:rPr>
        <w:t>подведения итогов</w:t>
      </w:r>
      <w:r>
        <w:rPr>
          <w:rFonts w:ascii="Liberation Sans" w:hAnsi="Liberation Sans"/>
          <w:sz w:val="26"/>
          <w:szCs w:val="26"/>
        </w:rPr>
        <w:t>, а также размещает в открытой части площадки информацию об итоговой цене аукциона и победителе аукциона;</w:t>
      </w:r>
    </w:p>
    <w:p w:rsidR="0077683C" w:rsidRDefault="00DD1AE6">
      <w:pPr>
        <w:ind w:firstLine="709"/>
        <w:jc w:val="both"/>
        <w:rPr>
          <w:rFonts w:ascii="Liberation Sans" w:hAnsi="Liberation Sans" w:cs="PT Astra Serif"/>
          <w:sz w:val="26"/>
          <w:szCs w:val="26"/>
        </w:rPr>
      </w:pPr>
      <w:r>
        <w:rPr>
          <w:rFonts w:ascii="Liberation Sans" w:hAnsi="Liberation Sans" w:cs="PT Astra Serif"/>
          <w:sz w:val="26"/>
          <w:szCs w:val="26"/>
        </w:rPr>
        <w:t xml:space="preserve">- прекращает блокирование в отношении денежных средств Участников, заблокированных в размере задатка на лицевом счете Участника на площадке, за исключением Победителя аукциона, </w:t>
      </w:r>
      <w:r>
        <w:rPr>
          <w:rFonts w:ascii="Liberation Sans" w:hAnsi="Liberation Sans"/>
          <w:sz w:val="26"/>
          <w:szCs w:val="26"/>
        </w:rPr>
        <w:t>либо единственного участника, с которым заключается договор, либо участника, занявшего второе место, в случае заключения договора с данным участником при уклонении победителя торгов от заключения договора.</w:t>
      </w:r>
    </w:p>
    <w:p w:rsidR="0077683C" w:rsidRDefault="00DD1AE6">
      <w:pPr>
        <w:ind w:firstLine="709"/>
        <w:jc w:val="both"/>
        <w:rPr>
          <w:rFonts w:ascii="Liberation Sans" w:hAnsi="Liberation Sans" w:cs="PT Astra Serif"/>
          <w:sz w:val="26"/>
          <w:szCs w:val="26"/>
        </w:rPr>
      </w:pPr>
      <w:r>
        <w:rPr>
          <w:rFonts w:ascii="Liberation Sans" w:hAnsi="Liberation Sans" w:cs="PT Astra Serif"/>
          <w:sz w:val="26"/>
          <w:szCs w:val="26"/>
        </w:rPr>
        <w:t>Организатор аукциона посредством штатного интерфейса торговой секции формирует сведения о заключении договора и/или протокол об уклонении от заключения договора.</w:t>
      </w:r>
      <w:bookmarkEnd w:id="16"/>
    </w:p>
    <w:p w:rsidR="0077683C" w:rsidRDefault="0077683C">
      <w:pPr>
        <w:pStyle w:val="ConsPlusNormal"/>
        <w:rPr>
          <w:rFonts w:ascii="Liberation Sans" w:hAnsi="Liberation Sans"/>
          <w:b/>
          <w:color w:val="000000"/>
          <w:sz w:val="26"/>
          <w:szCs w:val="26"/>
        </w:rPr>
      </w:pPr>
    </w:p>
    <w:p w:rsidR="0077683C" w:rsidRDefault="00DD1AE6">
      <w:pPr>
        <w:pStyle w:val="ConsPlusNormal"/>
        <w:ind w:firstLine="709"/>
        <w:jc w:val="center"/>
        <w:rPr>
          <w:rFonts w:ascii="Liberation Sans" w:hAnsi="Liberation Sans"/>
          <w:b/>
          <w:sz w:val="26"/>
          <w:szCs w:val="26"/>
          <w:u w:val="single"/>
        </w:rPr>
      </w:pPr>
      <w:r>
        <w:rPr>
          <w:rFonts w:ascii="Liberation Sans" w:hAnsi="Liberation Sans"/>
          <w:b/>
          <w:sz w:val="26"/>
          <w:szCs w:val="26"/>
          <w:u w:val="single"/>
        </w:rPr>
        <w:t>Порядок заключения договора</w:t>
      </w:r>
    </w:p>
    <w:p w:rsidR="0077683C" w:rsidRDefault="00DD1AE6">
      <w:pPr>
        <w:widowControl w:val="0"/>
        <w:ind w:firstLine="720"/>
        <w:jc w:val="both"/>
        <w:rPr>
          <w:rFonts w:ascii="Liberation Sans" w:hAnsi="Liberation Sans" w:cs="Liberation Serif"/>
          <w:sz w:val="26"/>
          <w:szCs w:val="26"/>
        </w:rPr>
      </w:pPr>
      <w:r>
        <w:rPr>
          <w:rFonts w:ascii="Liberation Sans" w:hAnsi="Liberation Sans" w:cs="Liberation Serif"/>
          <w:sz w:val="26"/>
          <w:szCs w:val="26"/>
          <w:lang w:eastAsia="en-US"/>
        </w:rPr>
        <w:t>Договор аренды муниципального имущества з</w:t>
      </w:r>
      <w:r>
        <w:rPr>
          <w:rFonts w:ascii="Liberation Sans" w:hAnsi="Liberation Sans" w:cs="Liberation Serif"/>
          <w:sz w:val="26"/>
          <w:szCs w:val="26"/>
        </w:rPr>
        <w:t>аключается в форме электронного документа.</w:t>
      </w:r>
    </w:p>
    <w:p w:rsidR="0077683C" w:rsidRDefault="00DD1AE6">
      <w:pPr>
        <w:ind w:firstLine="708"/>
        <w:jc w:val="both"/>
        <w:rPr>
          <w:rFonts w:ascii="Liberation Sans" w:hAnsi="Liberation Sans"/>
          <w:sz w:val="26"/>
          <w:szCs w:val="26"/>
        </w:rPr>
      </w:pPr>
      <w:proofErr w:type="gramStart"/>
      <w:r>
        <w:rPr>
          <w:rFonts w:ascii="Liberation Sans" w:hAnsi="Liberation Sans"/>
          <w:sz w:val="26"/>
          <w:szCs w:val="26"/>
        </w:rPr>
        <w:t>Победитель аукциона, либо участник, подавший единственную заявку                          на участие в аукционе, либо лицо, признанное единственным участником аукциона, обязан подписать договор аренды (Приложения № 3, № 4                  к документации об аукционе), на условиях, предусмотренных документацией об аукционе, в течение тридцати дней с момента получения проекта договора, но не ранее десяти дней со дня размещения на официальном сайте торгов протокола подведения итогов либо протокола</w:t>
      </w:r>
      <w:proofErr w:type="gramEnd"/>
      <w:r>
        <w:rPr>
          <w:rFonts w:ascii="Liberation Sans" w:hAnsi="Liberation Sans"/>
          <w:sz w:val="26"/>
          <w:szCs w:val="26"/>
        </w:rPr>
        <w:t xml:space="preserve">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77683C" w:rsidRDefault="00DD1AE6">
      <w:pPr>
        <w:widowControl w:val="0"/>
        <w:ind w:firstLine="720"/>
        <w:jc w:val="both"/>
        <w:rPr>
          <w:rFonts w:ascii="Liberation Sans" w:hAnsi="Liberation Sans"/>
          <w:sz w:val="26"/>
          <w:szCs w:val="26"/>
        </w:rPr>
      </w:pPr>
      <w:r>
        <w:rPr>
          <w:rFonts w:ascii="Liberation Sans" w:hAnsi="Liberation Sans"/>
          <w:sz w:val="26"/>
          <w:szCs w:val="26"/>
        </w:rPr>
        <w:t>В случае</w:t>
      </w:r>
      <w:proofErr w:type="gramStart"/>
      <w:r>
        <w:rPr>
          <w:rFonts w:ascii="Liberation Sans" w:hAnsi="Liberation Sans"/>
          <w:sz w:val="26"/>
          <w:szCs w:val="26"/>
        </w:rPr>
        <w:t>,</w:t>
      </w:r>
      <w:proofErr w:type="gramEnd"/>
      <w:r>
        <w:rPr>
          <w:rFonts w:ascii="Liberation Sans" w:hAnsi="Liberation Sans"/>
          <w:sz w:val="26"/>
          <w:szCs w:val="26"/>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77683C" w:rsidRDefault="00DD1AE6">
      <w:pPr>
        <w:pStyle w:val="ConsPlusNormal"/>
        <w:ind w:firstLine="709"/>
        <w:jc w:val="both"/>
        <w:rPr>
          <w:rFonts w:ascii="Liberation Sans" w:hAnsi="Liberation Sans"/>
          <w:color w:val="000000"/>
          <w:sz w:val="26"/>
          <w:szCs w:val="26"/>
        </w:rPr>
      </w:pPr>
      <w:bookmarkStart w:id="17" w:name="_Toc285198655"/>
      <w:proofErr w:type="gramStart"/>
      <w:r>
        <w:rPr>
          <w:rFonts w:ascii="Liberation Sans" w:hAnsi="Liberation Sans"/>
          <w:sz w:val="26"/>
          <w:szCs w:val="26"/>
        </w:rPr>
        <w:t>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w:t>
      </w:r>
      <w:proofErr w:type="gramEnd"/>
      <w:r>
        <w:rPr>
          <w:rFonts w:ascii="Liberation Sans" w:hAnsi="Liberation Sans"/>
          <w:sz w:val="26"/>
          <w:szCs w:val="26"/>
        </w:rPr>
        <w:t xml:space="preserve">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Liberation Sans" w:hAnsi="Liberation Sans"/>
          <w:sz w:val="26"/>
          <w:szCs w:val="26"/>
        </w:rPr>
        <w:t>ии ау</w:t>
      </w:r>
      <w:proofErr w:type="gramEnd"/>
      <w:r>
        <w:rPr>
          <w:rFonts w:ascii="Liberation Sans" w:hAnsi="Liberation Sans"/>
          <w:sz w:val="26"/>
          <w:szCs w:val="26"/>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77683C" w:rsidRDefault="0077683C">
      <w:pPr>
        <w:ind w:firstLine="709"/>
        <w:jc w:val="both"/>
        <w:rPr>
          <w:rFonts w:ascii="Liberation Sans" w:eastAsia="Calibri" w:hAnsi="Liberation Sans" w:cs="Liberation Serif"/>
          <w:sz w:val="26"/>
          <w:szCs w:val="26"/>
        </w:rPr>
      </w:pPr>
    </w:p>
    <w:p w:rsidR="0077683C" w:rsidRDefault="00DD1AE6">
      <w:pPr>
        <w:tabs>
          <w:tab w:val="left" w:pos="720"/>
        </w:tabs>
        <w:ind w:firstLine="720"/>
        <w:jc w:val="center"/>
        <w:rPr>
          <w:rFonts w:ascii="Liberation Sans" w:hAnsi="Liberation Sans"/>
          <w:b/>
          <w:sz w:val="26"/>
          <w:szCs w:val="26"/>
          <w:u w:val="single"/>
        </w:rPr>
      </w:pPr>
      <w:r>
        <w:rPr>
          <w:rFonts w:ascii="Liberation Sans" w:hAnsi="Liberation Sans"/>
          <w:b/>
          <w:sz w:val="26"/>
          <w:szCs w:val="26"/>
          <w:u w:val="single"/>
        </w:rPr>
        <w:t>Требования к техническому состоянию муниципального имущества, права на которое передается по договору, которым это имущество должно соответствовать на момент окончания  срока договора</w:t>
      </w:r>
    </w:p>
    <w:p w:rsidR="0077683C" w:rsidRDefault="00DD1AE6">
      <w:pPr>
        <w:ind w:firstLine="567"/>
        <w:jc w:val="both"/>
        <w:rPr>
          <w:rFonts w:ascii="Liberation Sans" w:hAnsi="Liberation Sans"/>
          <w:spacing w:val="-4"/>
          <w:sz w:val="26"/>
          <w:szCs w:val="26"/>
        </w:rPr>
      </w:pPr>
      <w:proofErr w:type="gramStart"/>
      <w:r>
        <w:rPr>
          <w:rFonts w:ascii="Liberation Sans" w:hAnsi="Liberation Sans"/>
          <w:bCs/>
          <w:spacing w:val="-4"/>
          <w:sz w:val="26"/>
          <w:szCs w:val="26"/>
        </w:rPr>
        <w:lastRenderedPageBreak/>
        <w:t xml:space="preserve">Требования к техническому состоянию муниципального имущества, права на которое передаются по договору аренды, которым это имущество должно соответствовать на момент окончания срока аренды, определяются условиями договора аренды, проекты которых размещены в Приложении № 3, № 4                к настоящей документации об аукционе. </w:t>
      </w:r>
      <w:proofErr w:type="gramEnd"/>
    </w:p>
    <w:p w:rsidR="0077683C" w:rsidRDefault="0077683C">
      <w:pPr>
        <w:tabs>
          <w:tab w:val="left" w:pos="720"/>
        </w:tabs>
        <w:ind w:firstLine="720"/>
        <w:jc w:val="both"/>
        <w:rPr>
          <w:rFonts w:ascii="Liberation Sans" w:hAnsi="Liberation Sans"/>
          <w:sz w:val="26"/>
          <w:szCs w:val="26"/>
        </w:rPr>
      </w:pPr>
    </w:p>
    <w:p w:rsidR="0077683C" w:rsidRDefault="00DD1AE6">
      <w:pPr>
        <w:ind w:firstLine="720"/>
        <w:jc w:val="center"/>
        <w:rPr>
          <w:rFonts w:ascii="Liberation Sans" w:hAnsi="Liberation Sans"/>
          <w:b/>
          <w:sz w:val="26"/>
          <w:szCs w:val="26"/>
          <w:u w:val="single"/>
        </w:rPr>
      </w:pPr>
      <w:r>
        <w:rPr>
          <w:rFonts w:ascii="Liberation Sans" w:hAnsi="Liberation Sans"/>
          <w:b/>
          <w:sz w:val="26"/>
          <w:szCs w:val="26"/>
          <w:u w:val="single"/>
        </w:rPr>
        <w:t>Дополнительная информация</w:t>
      </w:r>
      <w:bookmarkEnd w:id="17"/>
    </w:p>
    <w:p w:rsidR="0077683C" w:rsidRDefault="00DD1AE6">
      <w:pPr>
        <w:ind w:firstLine="708"/>
        <w:jc w:val="both"/>
        <w:rPr>
          <w:rFonts w:ascii="Liberation Sans" w:hAnsi="Liberation Sans"/>
          <w:sz w:val="26"/>
          <w:szCs w:val="26"/>
        </w:rPr>
      </w:pPr>
      <w:r>
        <w:rPr>
          <w:rFonts w:ascii="Liberation Sans" w:hAnsi="Liberation Sans"/>
          <w:sz w:val="26"/>
          <w:szCs w:val="26"/>
        </w:rPr>
        <w:t xml:space="preserve">Любое заинтересованное лицо вправе направить на адрес электронной площадки или с использованием программно-аппаратных средств электронной площадки не более чем три запроса о разъяснении положений аукционной документации. </w:t>
      </w:r>
    </w:p>
    <w:p w:rsidR="0077683C" w:rsidRDefault="00DD1AE6">
      <w:pPr>
        <w:ind w:firstLine="708"/>
        <w:jc w:val="both"/>
        <w:rPr>
          <w:rFonts w:ascii="Liberation Sans" w:hAnsi="Liberation Sans"/>
          <w:sz w:val="26"/>
          <w:szCs w:val="26"/>
        </w:rPr>
      </w:pPr>
      <w:r>
        <w:rPr>
          <w:rFonts w:ascii="Liberation Sans" w:hAnsi="Liberation Sans"/>
          <w:sz w:val="26"/>
          <w:szCs w:val="26"/>
        </w:rPr>
        <w:t xml:space="preserve">В течение двух рабочих дней с даты поступления указанного запроса, если указанный запрос поступил не </w:t>
      </w:r>
      <w:proofErr w:type="gramStart"/>
      <w:r>
        <w:rPr>
          <w:rFonts w:ascii="Liberation Sans" w:hAnsi="Liberation Sans"/>
          <w:sz w:val="26"/>
          <w:szCs w:val="26"/>
        </w:rPr>
        <w:t>позднее</w:t>
      </w:r>
      <w:proofErr w:type="gramEnd"/>
      <w:r>
        <w:rPr>
          <w:rFonts w:ascii="Liberation Sans" w:hAnsi="Liberation Sans"/>
          <w:sz w:val="26"/>
          <w:szCs w:val="26"/>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77683C" w:rsidRDefault="00DD1AE6">
      <w:pPr>
        <w:ind w:firstLine="708"/>
        <w:jc w:val="both"/>
        <w:rPr>
          <w:rFonts w:ascii="Liberation Sans" w:hAnsi="Liberation Sans"/>
          <w:sz w:val="26"/>
          <w:szCs w:val="26"/>
        </w:rPr>
      </w:pPr>
      <w:bookmarkStart w:id="18" w:name="sub_1090"/>
      <w:r>
        <w:rPr>
          <w:rFonts w:ascii="Liberation Sans" w:hAnsi="Liberation Sans"/>
          <w:sz w:val="26"/>
          <w:szCs w:val="26"/>
        </w:rPr>
        <w:t>Организатор аукциона вправе принять решение о внесении изменений   в извещение о проведен</w:t>
      </w:r>
      <w:proofErr w:type="gramStart"/>
      <w:r>
        <w:rPr>
          <w:rFonts w:ascii="Liberation Sans" w:hAnsi="Liberation Sans"/>
          <w:sz w:val="26"/>
          <w:szCs w:val="26"/>
        </w:rPr>
        <w:t>ии ау</w:t>
      </w:r>
      <w:proofErr w:type="gramEnd"/>
      <w:r>
        <w:rPr>
          <w:rFonts w:ascii="Liberation Sans" w:hAnsi="Liberation Sans"/>
          <w:sz w:val="26"/>
          <w:szCs w:val="26"/>
        </w:rPr>
        <w:t xml:space="preserve">кциона. Такие изменения формируются организатором аукциона с использованием </w:t>
      </w:r>
      <w:hyperlink r:id="rId20" w:tooltip="https://internet.garant.ru/document/redirect/990941/2782" w:history="1">
        <w:r>
          <w:rPr>
            <w:rStyle w:val="afb"/>
            <w:rFonts w:ascii="Liberation Sans" w:eastAsia="Arial" w:hAnsi="Liberation Sans"/>
            <w:color w:val="auto"/>
            <w:sz w:val="26"/>
            <w:szCs w:val="26"/>
          </w:rPr>
          <w:t>официального сайта</w:t>
        </w:r>
      </w:hyperlink>
      <w:r>
        <w:rPr>
          <w:rFonts w:ascii="Liberation Sans" w:hAnsi="Liberation Sans"/>
          <w:sz w:val="26"/>
          <w:szCs w:val="26"/>
        </w:rPr>
        <w:t xml:space="preserve">,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Pr>
          <w:rFonts w:ascii="Liberation Sans" w:hAnsi="Liberation Sans"/>
          <w:sz w:val="26"/>
          <w:szCs w:val="26"/>
        </w:rPr>
        <w:t>позднее</w:t>
      </w:r>
      <w:proofErr w:type="gramEnd"/>
      <w:r>
        <w:rPr>
          <w:rFonts w:ascii="Liberation Sans" w:hAnsi="Liberation Sans"/>
          <w:sz w:val="26"/>
          <w:szCs w:val="26"/>
        </w:rPr>
        <w:t xml:space="preserve"> чем за пять дней до даты окончания подачи заявок на участие в аукционе.             </w:t>
      </w:r>
      <w:proofErr w:type="gramStart"/>
      <w:r>
        <w:rPr>
          <w:rFonts w:ascii="Liberation Sans" w:hAnsi="Liberation Sans"/>
          <w:sz w:val="26"/>
          <w:szCs w:val="26"/>
        </w:rPr>
        <w:t>В течение одного часа с момента размещения изменений в извещение о проведении аукциона на официальном сайте</w:t>
      </w:r>
      <w:proofErr w:type="gramEnd"/>
      <w:r>
        <w:rPr>
          <w:rFonts w:ascii="Liberation Sans" w:hAnsi="Liberation Sans"/>
          <w:sz w:val="26"/>
          <w:szCs w:val="26"/>
        </w:rPr>
        <w:t xml:space="preserve"> оператор электронной площадки размещает соответствующие изменения в извещение на электронной площадке. </w:t>
      </w:r>
      <w:proofErr w:type="gramStart"/>
      <w:r>
        <w:rPr>
          <w:rFonts w:ascii="Liberation Sans" w:hAnsi="Liberation Sans"/>
          <w:sz w:val="26"/>
          <w:szCs w:val="26"/>
        </w:rPr>
        <w:t>При внесении изменений в извещение о проведении аукциона срок подачи заявок на участие в аукционе</w:t>
      </w:r>
      <w:proofErr w:type="gramEnd"/>
      <w:r>
        <w:rPr>
          <w:rFonts w:ascii="Liberation Sans" w:hAnsi="Liberation Sans"/>
          <w:sz w:val="26"/>
          <w:szCs w:val="26"/>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77683C" w:rsidRDefault="00DD1AE6">
      <w:pPr>
        <w:ind w:firstLine="708"/>
        <w:jc w:val="both"/>
        <w:rPr>
          <w:rFonts w:ascii="Liberation Sans" w:hAnsi="Liberation Sans"/>
          <w:sz w:val="26"/>
          <w:szCs w:val="26"/>
        </w:rPr>
      </w:pPr>
      <w:bookmarkStart w:id="19" w:name="sub_1091"/>
      <w:bookmarkEnd w:id="18"/>
      <w:r>
        <w:rPr>
          <w:rFonts w:ascii="Liberation Sans" w:hAnsi="Liberation Sans"/>
          <w:sz w:val="26"/>
          <w:szCs w:val="26"/>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Pr>
          <w:rFonts w:ascii="Liberation Sans" w:hAnsi="Liberation Sans"/>
          <w:sz w:val="26"/>
          <w:szCs w:val="26"/>
        </w:rPr>
        <w:t>позднее</w:t>
      </w:r>
      <w:proofErr w:type="gramEnd"/>
      <w:r>
        <w:rPr>
          <w:rFonts w:ascii="Liberation Sans" w:hAnsi="Liberation Sans"/>
          <w:sz w:val="26"/>
          <w:szCs w:val="26"/>
        </w:rPr>
        <w:t xml:space="preserve"> чем за пять дней до даты окончания срока подачи заявок на участие в аукционе. </w:t>
      </w:r>
      <w:proofErr w:type="gramStart"/>
      <w:r>
        <w:rPr>
          <w:rFonts w:ascii="Liberation Sans" w:hAnsi="Liberation Sans"/>
          <w:sz w:val="26"/>
          <w:szCs w:val="26"/>
        </w:rPr>
        <w:t>В течение одного часа с момента размещения извещения об отказе от проведения аукциона на официальном сайте</w:t>
      </w:r>
      <w:proofErr w:type="gramEnd"/>
      <w:r>
        <w:rPr>
          <w:rFonts w:ascii="Liberation Sans" w:hAnsi="Liberation Sans"/>
          <w:sz w:val="26"/>
          <w:szCs w:val="26"/>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Pr>
          <w:rFonts w:ascii="Liberation Sans" w:hAnsi="Liberation Sans"/>
          <w:sz w:val="26"/>
          <w:szCs w:val="26"/>
        </w:rPr>
        <w:t>с даты размещения</w:t>
      </w:r>
      <w:proofErr w:type="gramEnd"/>
      <w:r>
        <w:rPr>
          <w:rFonts w:ascii="Liberation Sans" w:hAnsi="Liberation Sans"/>
          <w:sz w:val="26"/>
          <w:szCs w:val="26"/>
        </w:rPr>
        <w:t xml:space="preserve"> извещения об отказе от проведения аукциона на официальном сайте.</w:t>
      </w:r>
      <w:bookmarkEnd w:id="19"/>
    </w:p>
    <w:p w:rsidR="0077683C" w:rsidRDefault="00DD1AE6">
      <w:pPr>
        <w:ind w:firstLine="709"/>
        <w:jc w:val="both"/>
        <w:rPr>
          <w:rFonts w:ascii="Liberation Sans" w:hAnsi="Liberation Sans" w:cs="PT Astra Serif"/>
          <w:color w:val="000000"/>
          <w:sz w:val="26"/>
          <w:szCs w:val="26"/>
        </w:rPr>
      </w:pPr>
      <w:proofErr w:type="gramStart"/>
      <w:r>
        <w:rPr>
          <w:rFonts w:ascii="Liberation Sans" w:hAnsi="Liberation Sans" w:cs="PT Astra Serif"/>
          <w:color w:val="000000"/>
          <w:sz w:val="26"/>
          <w:szCs w:val="26"/>
        </w:rPr>
        <w:lastRenderedPageBreak/>
        <w:t>Ознакомиться с аукционной документацией, правилами проведения аукциона, можно со дня ее размещения на официальном сайте в сети «Интернет» (</w:t>
      </w:r>
      <w:hyperlink r:id="rId21" w:tooltip="https://torgi.gov.ru/new/" w:history="1">
        <w:r>
          <w:rPr>
            <w:rStyle w:val="af3"/>
            <w:rFonts w:ascii="Liberation Sans" w:eastAsia="Arial" w:hAnsi="Liberation Sans" w:cs="PT Astra Serif"/>
            <w:color w:val="000000"/>
            <w:sz w:val="26"/>
            <w:szCs w:val="26"/>
          </w:rPr>
          <w:t>https://torgi.gov.ru/new/</w:t>
        </w:r>
      </w:hyperlink>
      <w:r>
        <w:rPr>
          <w:rFonts w:ascii="Liberation Sans" w:hAnsi="Liberation Sans" w:cs="PT Astra Serif"/>
          <w:color w:val="000000"/>
          <w:sz w:val="26"/>
          <w:szCs w:val="26"/>
        </w:rPr>
        <w:t xml:space="preserve"> (ГИС Торги), </w:t>
      </w:r>
      <w:r>
        <w:rPr>
          <w:rFonts w:ascii="Liberation Sans" w:hAnsi="Liberation Sans"/>
          <w:color w:val="000000"/>
          <w:sz w:val="26"/>
          <w:szCs w:val="26"/>
        </w:rPr>
        <w:t xml:space="preserve">на </w:t>
      </w:r>
      <w:r>
        <w:rPr>
          <w:rFonts w:ascii="Liberation Sans" w:hAnsi="Liberation Sans"/>
          <w:sz w:val="26"/>
          <w:szCs w:val="26"/>
        </w:rPr>
        <w:t>УТП АО «Сбербанк–АСТ» (</w:t>
      </w:r>
      <w:hyperlink r:id="rId22" w:tooltip="http://utp.sberbank-ast.ru" w:history="1">
        <w:r>
          <w:rPr>
            <w:rStyle w:val="af3"/>
            <w:rFonts w:ascii="Liberation Sans" w:eastAsia="Arial" w:hAnsi="Liberation Sans"/>
            <w:bCs/>
            <w:color w:val="000000"/>
            <w:sz w:val="26"/>
            <w:szCs w:val="26"/>
            <w:lang w:val="en-US"/>
          </w:rPr>
          <w:t>http</w:t>
        </w:r>
        <w:r>
          <w:rPr>
            <w:rStyle w:val="af3"/>
            <w:rFonts w:ascii="Liberation Sans" w:eastAsia="Arial" w:hAnsi="Liberation Sans"/>
            <w:bCs/>
            <w:color w:val="000000"/>
            <w:sz w:val="26"/>
            <w:szCs w:val="26"/>
          </w:rPr>
          <w:t>://</w:t>
        </w:r>
        <w:r>
          <w:rPr>
            <w:rStyle w:val="af3"/>
            <w:rFonts w:ascii="Liberation Sans" w:eastAsia="Arial" w:hAnsi="Liberation Sans"/>
            <w:bCs/>
            <w:color w:val="000000"/>
            <w:sz w:val="26"/>
            <w:szCs w:val="26"/>
            <w:lang w:val="en-US"/>
          </w:rPr>
          <w:t>utp</w:t>
        </w:r>
        <w:r>
          <w:rPr>
            <w:rStyle w:val="af3"/>
            <w:rFonts w:ascii="Liberation Sans" w:eastAsia="Arial" w:hAnsi="Liberation Sans"/>
            <w:bCs/>
            <w:color w:val="000000"/>
            <w:sz w:val="26"/>
            <w:szCs w:val="26"/>
          </w:rPr>
          <w:t>.</w:t>
        </w:r>
        <w:r>
          <w:rPr>
            <w:rStyle w:val="af3"/>
            <w:rFonts w:ascii="Liberation Sans" w:eastAsia="Arial" w:hAnsi="Liberation Sans"/>
            <w:bCs/>
            <w:color w:val="000000"/>
            <w:sz w:val="26"/>
            <w:szCs w:val="26"/>
            <w:lang w:val="en-US"/>
          </w:rPr>
          <w:t>sberbank</w:t>
        </w:r>
        <w:r>
          <w:rPr>
            <w:rStyle w:val="af3"/>
            <w:rFonts w:ascii="Liberation Sans" w:eastAsia="Arial" w:hAnsi="Liberation Sans"/>
            <w:bCs/>
            <w:color w:val="000000"/>
            <w:sz w:val="26"/>
            <w:szCs w:val="26"/>
          </w:rPr>
          <w:t>-</w:t>
        </w:r>
        <w:r>
          <w:rPr>
            <w:rStyle w:val="af3"/>
            <w:rFonts w:ascii="Liberation Sans" w:eastAsia="Arial" w:hAnsi="Liberation Sans"/>
            <w:bCs/>
            <w:color w:val="000000"/>
            <w:sz w:val="26"/>
            <w:szCs w:val="26"/>
            <w:lang w:val="en-US"/>
          </w:rPr>
          <w:t>ast</w:t>
        </w:r>
        <w:r>
          <w:rPr>
            <w:rStyle w:val="af3"/>
            <w:rFonts w:ascii="Liberation Sans" w:eastAsia="Arial" w:hAnsi="Liberation Sans"/>
            <w:bCs/>
            <w:color w:val="000000"/>
            <w:sz w:val="26"/>
            <w:szCs w:val="26"/>
          </w:rPr>
          <w:t>.</w:t>
        </w:r>
        <w:r>
          <w:rPr>
            <w:rStyle w:val="af3"/>
            <w:rFonts w:ascii="Liberation Sans" w:eastAsia="Arial" w:hAnsi="Liberation Sans"/>
            <w:bCs/>
            <w:color w:val="000000"/>
            <w:sz w:val="26"/>
            <w:szCs w:val="26"/>
            <w:lang w:val="en-US"/>
          </w:rPr>
          <w:t>ru</w:t>
        </w:r>
      </w:hyperlink>
      <w:r>
        <w:rPr>
          <w:rFonts w:ascii="Liberation Sans" w:hAnsi="Liberation Sans"/>
          <w:sz w:val="26"/>
          <w:szCs w:val="26"/>
        </w:rPr>
        <w:t>),</w:t>
      </w:r>
      <w:r>
        <w:rPr>
          <w:rFonts w:ascii="Liberation Sans" w:hAnsi="Liberation Sans"/>
          <w:bCs/>
          <w:color w:val="000000"/>
          <w:sz w:val="26"/>
          <w:szCs w:val="26"/>
        </w:rPr>
        <w:t xml:space="preserve"> </w:t>
      </w:r>
      <w:r>
        <w:rPr>
          <w:rFonts w:ascii="Liberation Sans" w:hAnsi="Liberation Sans" w:cs="PT Astra Serif"/>
          <w:color w:val="000000"/>
          <w:sz w:val="26"/>
          <w:szCs w:val="26"/>
        </w:rPr>
        <w:t>на официальном сайте городского округа город Новый Уренгой (https://nur.yanao.ru).</w:t>
      </w:r>
      <w:proofErr w:type="gramEnd"/>
    </w:p>
    <w:p w:rsidR="0077683C" w:rsidRDefault="0077683C">
      <w:pPr>
        <w:ind w:firstLine="709"/>
        <w:jc w:val="both"/>
        <w:rPr>
          <w:rFonts w:ascii="Liberation Sans" w:hAnsi="Liberation Sans"/>
          <w:sz w:val="26"/>
          <w:szCs w:val="26"/>
        </w:rPr>
      </w:pPr>
    </w:p>
    <w:sectPr w:rsidR="0077683C" w:rsidSect="0077683C">
      <w:headerReference w:type="default" r:id="rId23"/>
      <w:footerReference w:type="default" r:id="rId24"/>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83C" w:rsidRDefault="00DD1AE6">
      <w:r>
        <w:separator/>
      </w:r>
    </w:p>
  </w:endnote>
  <w:endnote w:type="continuationSeparator" w:id="0">
    <w:p w:rsidR="0077683C" w:rsidRDefault="00DD1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Liberation Serif">
    <w:altName w:val="Times New Roman"/>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3C" w:rsidRDefault="0077683C">
    <w:pPr>
      <w:pStyle w:val="Footer"/>
      <w:jc w:val="right"/>
    </w:pPr>
  </w:p>
  <w:p w:rsidR="0077683C" w:rsidRDefault="007768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83C" w:rsidRDefault="00DD1AE6">
      <w:r>
        <w:separator/>
      </w:r>
    </w:p>
  </w:footnote>
  <w:footnote w:type="continuationSeparator" w:id="0">
    <w:p w:rsidR="0077683C" w:rsidRDefault="00DD1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32455"/>
      <w:docPartObj>
        <w:docPartGallery w:val="Page Numbers (Top of Page)"/>
        <w:docPartUnique/>
      </w:docPartObj>
    </w:sdtPr>
    <w:sdtContent>
      <w:p w:rsidR="0077683C" w:rsidRDefault="00A52C91">
        <w:pPr>
          <w:pStyle w:val="Header"/>
          <w:jc w:val="right"/>
          <w:rPr>
            <w:sz w:val="20"/>
          </w:rPr>
        </w:pPr>
        <w:r>
          <w:rPr>
            <w:sz w:val="20"/>
          </w:rPr>
          <w:fldChar w:fldCharType="begin"/>
        </w:r>
        <w:r w:rsidR="00DD1AE6">
          <w:rPr>
            <w:sz w:val="20"/>
          </w:rPr>
          <w:instrText xml:space="preserve"> PAGE   \* MERGEFORMAT </w:instrText>
        </w:r>
        <w:r>
          <w:rPr>
            <w:sz w:val="20"/>
          </w:rPr>
          <w:fldChar w:fldCharType="separate"/>
        </w:r>
        <w:r w:rsidR="00A32F98">
          <w:rPr>
            <w:noProof/>
            <w:sz w:val="20"/>
          </w:rPr>
          <w:t>2</w:t>
        </w:r>
        <w:r>
          <w:rPr>
            <w:sz w:val="20"/>
          </w:rPr>
          <w:fldChar w:fldCharType="end"/>
        </w:r>
      </w:p>
    </w:sdtContent>
  </w:sdt>
  <w:p w:rsidR="0077683C" w:rsidRDefault="007768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959"/>
    <w:multiLevelType w:val="hybridMultilevel"/>
    <w:tmpl w:val="57F6EFAE"/>
    <w:lvl w:ilvl="0" w:tplc="86E0C888">
      <w:start w:val="1"/>
      <w:numFmt w:val="bullet"/>
      <w:lvlText w:val="-"/>
      <w:lvlJc w:val="left"/>
      <w:pPr>
        <w:ind w:left="720" w:hanging="360"/>
      </w:pPr>
      <w:rPr>
        <w:rFonts w:ascii="Times New Roman" w:eastAsia="Calibri" w:hAnsi="Times New Roman" w:cs="Times New Roman" w:hint="default"/>
        <w:color w:val="000000"/>
        <w:sz w:val="20"/>
      </w:rPr>
    </w:lvl>
    <w:lvl w:ilvl="1" w:tplc="B5E6D98A">
      <w:start w:val="1"/>
      <w:numFmt w:val="bullet"/>
      <w:lvlText w:val="o"/>
      <w:lvlJc w:val="left"/>
      <w:pPr>
        <w:ind w:left="1440" w:hanging="360"/>
      </w:pPr>
      <w:rPr>
        <w:rFonts w:ascii="Courier New" w:hAnsi="Courier New" w:cs="Courier New" w:hint="default"/>
      </w:rPr>
    </w:lvl>
    <w:lvl w:ilvl="2" w:tplc="3402A10E">
      <w:start w:val="1"/>
      <w:numFmt w:val="bullet"/>
      <w:lvlText w:val=""/>
      <w:lvlJc w:val="left"/>
      <w:pPr>
        <w:ind w:left="2160" w:hanging="360"/>
      </w:pPr>
      <w:rPr>
        <w:rFonts w:ascii="Wingdings" w:hAnsi="Wingdings" w:hint="default"/>
      </w:rPr>
    </w:lvl>
    <w:lvl w:ilvl="3" w:tplc="254C4568">
      <w:start w:val="1"/>
      <w:numFmt w:val="bullet"/>
      <w:lvlText w:val=""/>
      <w:lvlJc w:val="left"/>
      <w:pPr>
        <w:ind w:left="2880" w:hanging="360"/>
      </w:pPr>
      <w:rPr>
        <w:rFonts w:ascii="Symbol" w:hAnsi="Symbol" w:hint="default"/>
      </w:rPr>
    </w:lvl>
    <w:lvl w:ilvl="4" w:tplc="3A14899C">
      <w:start w:val="1"/>
      <w:numFmt w:val="bullet"/>
      <w:lvlText w:val="o"/>
      <w:lvlJc w:val="left"/>
      <w:pPr>
        <w:ind w:left="3600" w:hanging="360"/>
      </w:pPr>
      <w:rPr>
        <w:rFonts w:ascii="Courier New" w:hAnsi="Courier New" w:cs="Courier New" w:hint="default"/>
      </w:rPr>
    </w:lvl>
    <w:lvl w:ilvl="5" w:tplc="B01E182A">
      <w:start w:val="1"/>
      <w:numFmt w:val="bullet"/>
      <w:lvlText w:val=""/>
      <w:lvlJc w:val="left"/>
      <w:pPr>
        <w:ind w:left="4320" w:hanging="360"/>
      </w:pPr>
      <w:rPr>
        <w:rFonts w:ascii="Wingdings" w:hAnsi="Wingdings" w:hint="default"/>
      </w:rPr>
    </w:lvl>
    <w:lvl w:ilvl="6" w:tplc="5082E378">
      <w:start w:val="1"/>
      <w:numFmt w:val="bullet"/>
      <w:lvlText w:val=""/>
      <w:lvlJc w:val="left"/>
      <w:pPr>
        <w:ind w:left="5040" w:hanging="360"/>
      </w:pPr>
      <w:rPr>
        <w:rFonts w:ascii="Symbol" w:hAnsi="Symbol" w:hint="default"/>
      </w:rPr>
    </w:lvl>
    <w:lvl w:ilvl="7" w:tplc="231C332E">
      <w:start w:val="1"/>
      <w:numFmt w:val="bullet"/>
      <w:lvlText w:val="o"/>
      <w:lvlJc w:val="left"/>
      <w:pPr>
        <w:ind w:left="5760" w:hanging="360"/>
      </w:pPr>
      <w:rPr>
        <w:rFonts w:ascii="Courier New" w:hAnsi="Courier New" w:cs="Courier New" w:hint="default"/>
      </w:rPr>
    </w:lvl>
    <w:lvl w:ilvl="8" w:tplc="FB9059E6">
      <w:start w:val="1"/>
      <w:numFmt w:val="bullet"/>
      <w:lvlText w:val=""/>
      <w:lvlJc w:val="left"/>
      <w:pPr>
        <w:ind w:left="6480" w:hanging="360"/>
      </w:pPr>
      <w:rPr>
        <w:rFonts w:ascii="Wingdings" w:hAnsi="Wingdings" w:hint="default"/>
      </w:rPr>
    </w:lvl>
  </w:abstractNum>
  <w:abstractNum w:abstractNumId="1">
    <w:nsid w:val="0ED65458"/>
    <w:multiLevelType w:val="hybridMultilevel"/>
    <w:tmpl w:val="0114AE34"/>
    <w:lvl w:ilvl="0" w:tplc="AD701928">
      <w:start w:val="1"/>
      <w:numFmt w:val="decimal"/>
      <w:lvlText w:val="%1."/>
      <w:lvlJc w:val="left"/>
      <w:pPr>
        <w:ind w:left="1070" w:hanging="360"/>
      </w:pPr>
      <w:rPr>
        <w:rFonts w:hint="default"/>
      </w:rPr>
    </w:lvl>
    <w:lvl w:ilvl="1" w:tplc="5300BCF0">
      <w:start w:val="1"/>
      <w:numFmt w:val="lowerLetter"/>
      <w:lvlText w:val="%2."/>
      <w:lvlJc w:val="left"/>
      <w:pPr>
        <w:ind w:left="2148" w:hanging="360"/>
      </w:pPr>
    </w:lvl>
    <w:lvl w:ilvl="2" w:tplc="BB88ED28">
      <w:start w:val="1"/>
      <w:numFmt w:val="lowerRoman"/>
      <w:lvlText w:val="%3."/>
      <w:lvlJc w:val="right"/>
      <w:pPr>
        <w:ind w:left="2868" w:hanging="180"/>
      </w:pPr>
    </w:lvl>
    <w:lvl w:ilvl="3" w:tplc="AACAAA04">
      <w:start w:val="1"/>
      <w:numFmt w:val="decimal"/>
      <w:lvlText w:val="%4."/>
      <w:lvlJc w:val="left"/>
      <w:pPr>
        <w:ind w:left="3588" w:hanging="360"/>
      </w:pPr>
    </w:lvl>
    <w:lvl w:ilvl="4" w:tplc="CD40A5B4">
      <w:start w:val="1"/>
      <w:numFmt w:val="lowerLetter"/>
      <w:lvlText w:val="%5."/>
      <w:lvlJc w:val="left"/>
      <w:pPr>
        <w:ind w:left="4308" w:hanging="360"/>
      </w:pPr>
    </w:lvl>
    <w:lvl w:ilvl="5" w:tplc="815AD5B0">
      <w:start w:val="1"/>
      <w:numFmt w:val="lowerRoman"/>
      <w:lvlText w:val="%6."/>
      <w:lvlJc w:val="right"/>
      <w:pPr>
        <w:ind w:left="5028" w:hanging="180"/>
      </w:pPr>
    </w:lvl>
    <w:lvl w:ilvl="6" w:tplc="45B82D78">
      <w:start w:val="1"/>
      <w:numFmt w:val="decimal"/>
      <w:lvlText w:val="%7."/>
      <w:lvlJc w:val="left"/>
      <w:pPr>
        <w:ind w:left="5748" w:hanging="360"/>
      </w:pPr>
    </w:lvl>
    <w:lvl w:ilvl="7" w:tplc="CCB8328E">
      <w:start w:val="1"/>
      <w:numFmt w:val="lowerLetter"/>
      <w:lvlText w:val="%8."/>
      <w:lvlJc w:val="left"/>
      <w:pPr>
        <w:ind w:left="6468" w:hanging="360"/>
      </w:pPr>
    </w:lvl>
    <w:lvl w:ilvl="8" w:tplc="D622950A">
      <w:start w:val="1"/>
      <w:numFmt w:val="lowerRoman"/>
      <w:lvlText w:val="%9."/>
      <w:lvlJc w:val="right"/>
      <w:pPr>
        <w:ind w:left="7188" w:hanging="180"/>
      </w:pPr>
    </w:lvl>
  </w:abstractNum>
  <w:abstractNum w:abstractNumId="2">
    <w:nsid w:val="20092DEC"/>
    <w:multiLevelType w:val="hybridMultilevel"/>
    <w:tmpl w:val="BFA80DB0"/>
    <w:lvl w:ilvl="0" w:tplc="660E899A">
      <w:start w:val="1"/>
      <w:numFmt w:val="decimal"/>
      <w:lvlText w:val="%1."/>
      <w:lvlJc w:val="left"/>
      <w:pPr>
        <w:ind w:left="1068" w:hanging="360"/>
      </w:pPr>
      <w:rPr>
        <w:rFonts w:hint="default"/>
      </w:rPr>
    </w:lvl>
    <w:lvl w:ilvl="1" w:tplc="4ED6C5B0">
      <w:start w:val="1"/>
      <w:numFmt w:val="lowerLetter"/>
      <w:lvlText w:val="%2."/>
      <w:lvlJc w:val="left"/>
      <w:pPr>
        <w:ind w:left="1788" w:hanging="360"/>
      </w:pPr>
    </w:lvl>
    <w:lvl w:ilvl="2" w:tplc="AA94954E">
      <w:start w:val="1"/>
      <w:numFmt w:val="lowerRoman"/>
      <w:lvlText w:val="%3."/>
      <w:lvlJc w:val="right"/>
      <w:pPr>
        <w:ind w:left="2508" w:hanging="180"/>
      </w:pPr>
    </w:lvl>
    <w:lvl w:ilvl="3" w:tplc="55E8F82E">
      <w:start w:val="1"/>
      <w:numFmt w:val="decimal"/>
      <w:lvlText w:val="%4."/>
      <w:lvlJc w:val="left"/>
      <w:pPr>
        <w:ind w:left="3228" w:hanging="360"/>
      </w:pPr>
    </w:lvl>
    <w:lvl w:ilvl="4" w:tplc="97ECCA78">
      <w:start w:val="1"/>
      <w:numFmt w:val="lowerLetter"/>
      <w:lvlText w:val="%5."/>
      <w:lvlJc w:val="left"/>
      <w:pPr>
        <w:ind w:left="3948" w:hanging="360"/>
      </w:pPr>
    </w:lvl>
    <w:lvl w:ilvl="5" w:tplc="17ACA012">
      <w:start w:val="1"/>
      <w:numFmt w:val="lowerRoman"/>
      <w:lvlText w:val="%6."/>
      <w:lvlJc w:val="right"/>
      <w:pPr>
        <w:ind w:left="4668" w:hanging="180"/>
      </w:pPr>
    </w:lvl>
    <w:lvl w:ilvl="6" w:tplc="4B42858C">
      <w:start w:val="1"/>
      <w:numFmt w:val="decimal"/>
      <w:lvlText w:val="%7."/>
      <w:lvlJc w:val="left"/>
      <w:pPr>
        <w:ind w:left="5388" w:hanging="360"/>
      </w:pPr>
    </w:lvl>
    <w:lvl w:ilvl="7" w:tplc="C8F2A0A4">
      <w:start w:val="1"/>
      <w:numFmt w:val="lowerLetter"/>
      <w:lvlText w:val="%8."/>
      <w:lvlJc w:val="left"/>
      <w:pPr>
        <w:ind w:left="6108" w:hanging="360"/>
      </w:pPr>
    </w:lvl>
    <w:lvl w:ilvl="8" w:tplc="36140A00">
      <w:start w:val="1"/>
      <w:numFmt w:val="lowerRoman"/>
      <w:lvlText w:val="%9."/>
      <w:lvlJc w:val="right"/>
      <w:pPr>
        <w:ind w:left="6828" w:hanging="180"/>
      </w:pPr>
    </w:lvl>
  </w:abstractNum>
  <w:abstractNum w:abstractNumId="3">
    <w:nsid w:val="3362611D"/>
    <w:multiLevelType w:val="hybridMultilevel"/>
    <w:tmpl w:val="E61EAD12"/>
    <w:lvl w:ilvl="0" w:tplc="020A88BE">
      <w:start w:val="1"/>
      <w:numFmt w:val="decimal"/>
      <w:lvlText w:val="%1)"/>
      <w:lvlJc w:val="left"/>
      <w:pPr>
        <w:ind w:left="1068" w:hanging="360"/>
      </w:pPr>
      <w:rPr>
        <w:rFonts w:hint="default"/>
      </w:rPr>
    </w:lvl>
    <w:lvl w:ilvl="1" w:tplc="70F267DE">
      <w:start w:val="1"/>
      <w:numFmt w:val="lowerLetter"/>
      <w:lvlText w:val="%2."/>
      <w:lvlJc w:val="left"/>
      <w:pPr>
        <w:ind w:left="1788" w:hanging="360"/>
      </w:pPr>
    </w:lvl>
    <w:lvl w:ilvl="2" w:tplc="1F24FA52">
      <w:start w:val="1"/>
      <w:numFmt w:val="lowerRoman"/>
      <w:lvlText w:val="%3."/>
      <w:lvlJc w:val="right"/>
      <w:pPr>
        <w:ind w:left="2508" w:hanging="180"/>
      </w:pPr>
    </w:lvl>
    <w:lvl w:ilvl="3" w:tplc="AD6C8C7A">
      <w:start w:val="1"/>
      <w:numFmt w:val="decimal"/>
      <w:lvlText w:val="%4."/>
      <w:lvlJc w:val="left"/>
      <w:pPr>
        <w:ind w:left="3228" w:hanging="360"/>
      </w:pPr>
    </w:lvl>
    <w:lvl w:ilvl="4" w:tplc="B7F82FD6">
      <w:start w:val="1"/>
      <w:numFmt w:val="lowerLetter"/>
      <w:lvlText w:val="%5."/>
      <w:lvlJc w:val="left"/>
      <w:pPr>
        <w:ind w:left="3948" w:hanging="360"/>
      </w:pPr>
    </w:lvl>
    <w:lvl w:ilvl="5" w:tplc="6F3EF7BA">
      <w:start w:val="1"/>
      <w:numFmt w:val="lowerRoman"/>
      <w:lvlText w:val="%6."/>
      <w:lvlJc w:val="right"/>
      <w:pPr>
        <w:ind w:left="4668" w:hanging="180"/>
      </w:pPr>
    </w:lvl>
    <w:lvl w:ilvl="6" w:tplc="4B90319C">
      <w:start w:val="1"/>
      <w:numFmt w:val="decimal"/>
      <w:lvlText w:val="%7."/>
      <w:lvlJc w:val="left"/>
      <w:pPr>
        <w:ind w:left="5388" w:hanging="360"/>
      </w:pPr>
    </w:lvl>
    <w:lvl w:ilvl="7" w:tplc="AAF4C37A">
      <w:start w:val="1"/>
      <w:numFmt w:val="lowerLetter"/>
      <w:lvlText w:val="%8."/>
      <w:lvlJc w:val="left"/>
      <w:pPr>
        <w:ind w:left="6108" w:hanging="360"/>
      </w:pPr>
    </w:lvl>
    <w:lvl w:ilvl="8" w:tplc="BEC4E4F8">
      <w:start w:val="1"/>
      <w:numFmt w:val="lowerRoman"/>
      <w:lvlText w:val="%9."/>
      <w:lvlJc w:val="right"/>
      <w:pPr>
        <w:ind w:left="6828" w:hanging="180"/>
      </w:pPr>
    </w:lvl>
  </w:abstractNum>
  <w:abstractNum w:abstractNumId="4">
    <w:nsid w:val="361A4326"/>
    <w:multiLevelType w:val="hybridMultilevel"/>
    <w:tmpl w:val="AC4C8F62"/>
    <w:lvl w:ilvl="0" w:tplc="03BE1258">
      <w:start w:val="1"/>
      <w:numFmt w:val="decimal"/>
      <w:lvlText w:val="%1."/>
      <w:lvlJc w:val="left"/>
      <w:pPr>
        <w:ind w:left="1070" w:hanging="360"/>
      </w:pPr>
      <w:rPr>
        <w:rFonts w:hint="default"/>
      </w:rPr>
    </w:lvl>
    <w:lvl w:ilvl="1" w:tplc="3DF093BA">
      <w:start w:val="1"/>
      <w:numFmt w:val="lowerLetter"/>
      <w:lvlText w:val="%2."/>
      <w:lvlJc w:val="left"/>
      <w:pPr>
        <w:ind w:left="2148" w:hanging="360"/>
      </w:pPr>
    </w:lvl>
    <w:lvl w:ilvl="2" w:tplc="B26424C4">
      <w:start w:val="1"/>
      <w:numFmt w:val="lowerRoman"/>
      <w:lvlText w:val="%3."/>
      <w:lvlJc w:val="right"/>
      <w:pPr>
        <w:ind w:left="2868" w:hanging="180"/>
      </w:pPr>
    </w:lvl>
    <w:lvl w:ilvl="3" w:tplc="BAE2E78A">
      <w:start w:val="1"/>
      <w:numFmt w:val="decimal"/>
      <w:lvlText w:val="%4."/>
      <w:lvlJc w:val="left"/>
      <w:pPr>
        <w:ind w:left="3588" w:hanging="360"/>
      </w:pPr>
    </w:lvl>
    <w:lvl w:ilvl="4" w:tplc="3AE85E3A">
      <w:start w:val="1"/>
      <w:numFmt w:val="lowerLetter"/>
      <w:lvlText w:val="%5."/>
      <w:lvlJc w:val="left"/>
      <w:pPr>
        <w:ind w:left="4308" w:hanging="360"/>
      </w:pPr>
    </w:lvl>
    <w:lvl w:ilvl="5" w:tplc="3B8CEFF0">
      <w:start w:val="1"/>
      <w:numFmt w:val="lowerRoman"/>
      <w:lvlText w:val="%6."/>
      <w:lvlJc w:val="right"/>
      <w:pPr>
        <w:ind w:left="5028" w:hanging="180"/>
      </w:pPr>
    </w:lvl>
    <w:lvl w:ilvl="6" w:tplc="9462F7BE">
      <w:start w:val="1"/>
      <w:numFmt w:val="decimal"/>
      <w:lvlText w:val="%7."/>
      <w:lvlJc w:val="left"/>
      <w:pPr>
        <w:ind w:left="5748" w:hanging="360"/>
      </w:pPr>
    </w:lvl>
    <w:lvl w:ilvl="7" w:tplc="CB2CD6EA">
      <w:start w:val="1"/>
      <w:numFmt w:val="lowerLetter"/>
      <w:lvlText w:val="%8."/>
      <w:lvlJc w:val="left"/>
      <w:pPr>
        <w:ind w:left="6468" w:hanging="360"/>
      </w:pPr>
    </w:lvl>
    <w:lvl w:ilvl="8" w:tplc="8C6A3AAC">
      <w:start w:val="1"/>
      <w:numFmt w:val="lowerRoman"/>
      <w:lvlText w:val="%9."/>
      <w:lvlJc w:val="right"/>
      <w:pPr>
        <w:ind w:left="7188" w:hanging="180"/>
      </w:pPr>
    </w:lvl>
  </w:abstractNum>
  <w:abstractNum w:abstractNumId="5">
    <w:nsid w:val="40D56B43"/>
    <w:multiLevelType w:val="hybridMultilevel"/>
    <w:tmpl w:val="5E102474"/>
    <w:lvl w:ilvl="0" w:tplc="FD5080AC">
      <w:start w:val="1"/>
      <w:numFmt w:val="decimal"/>
      <w:lvlText w:val="%1)"/>
      <w:lvlJc w:val="left"/>
      <w:pPr>
        <w:ind w:left="1068" w:hanging="360"/>
      </w:pPr>
      <w:rPr>
        <w:rFonts w:hint="default"/>
      </w:rPr>
    </w:lvl>
    <w:lvl w:ilvl="1" w:tplc="BBC05EE0">
      <w:start w:val="1"/>
      <w:numFmt w:val="lowerLetter"/>
      <w:lvlText w:val="%2."/>
      <w:lvlJc w:val="left"/>
      <w:pPr>
        <w:ind w:left="1788" w:hanging="360"/>
      </w:pPr>
    </w:lvl>
    <w:lvl w:ilvl="2" w:tplc="406241CE">
      <w:start w:val="1"/>
      <w:numFmt w:val="lowerRoman"/>
      <w:lvlText w:val="%3."/>
      <w:lvlJc w:val="right"/>
      <w:pPr>
        <w:ind w:left="2508" w:hanging="180"/>
      </w:pPr>
    </w:lvl>
    <w:lvl w:ilvl="3" w:tplc="0F685088">
      <w:start w:val="1"/>
      <w:numFmt w:val="decimal"/>
      <w:lvlText w:val="%4."/>
      <w:lvlJc w:val="left"/>
      <w:pPr>
        <w:ind w:left="3228" w:hanging="360"/>
      </w:pPr>
    </w:lvl>
    <w:lvl w:ilvl="4" w:tplc="D9F89B2A">
      <w:start w:val="1"/>
      <w:numFmt w:val="lowerLetter"/>
      <w:lvlText w:val="%5."/>
      <w:lvlJc w:val="left"/>
      <w:pPr>
        <w:ind w:left="3948" w:hanging="360"/>
      </w:pPr>
    </w:lvl>
    <w:lvl w:ilvl="5" w:tplc="25EAE7E4">
      <w:start w:val="1"/>
      <w:numFmt w:val="lowerRoman"/>
      <w:lvlText w:val="%6."/>
      <w:lvlJc w:val="right"/>
      <w:pPr>
        <w:ind w:left="4668" w:hanging="180"/>
      </w:pPr>
    </w:lvl>
    <w:lvl w:ilvl="6" w:tplc="CB843DF6">
      <w:start w:val="1"/>
      <w:numFmt w:val="decimal"/>
      <w:lvlText w:val="%7."/>
      <w:lvlJc w:val="left"/>
      <w:pPr>
        <w:ind w:left="5388" w:hanging="360"/>
      </w:pPr>
    </w:lvl>
    <w:lvl w:ilvl="7" w:tplc="74C2C6A0">
      <w:start w:val="1"/>
      <w:numFmt w:val="lowerLetter"/>
      <w:lvlText w:val="%8."/>
      <w:lvlJc w:val="left"/>
      <w:pPr>
        <w:ind w:left="6108" w:hanging="360"/>
      </w:pPr>
    </w:lvl>
    <w:lvl w:ilvl="8" w:tplc="77AA4CF8">
      <w:start w:val="1"/>
      <w:numFmt w:val="lowerRoman"/>
      <w:lvlText w:val="%9."/>
      <w:lvlJc w:val="right"/>
      <w:pPr>
        <w:ind w:left="6828" w:hanging="180"/>
      </w:pPr>
    </w:lvl>
  </w:abstractNum>
  <w:abstractNum w:abstractNumId="6">
    <w:nsid w:val="446A464A"/>
    <w:multiLevelType w:val="hybridMultilevel"/>
    <w:tmpl w:val="9294E278"/>
    <w:lvl w:ilvl="0" w:tplc="C888C1E0">
      <w:start w:val="1"/>
      <w:numFmt w:val="decimal"/>
      <w:lvlText w:val="%1."/>
      <w:lvlJc w:val="left"/>
      <w:pPr>
        <w:tabs>
          <w:tab w:val="num" w:pos="720"/>
        </w:tabs>
        <w:ind w:left="720" w:hanging="360"/>
      </w:pPr>
      <w:rPr>
        <w:rFonts w:cs="Times New Roman"/>
        <w:b w:val="0"/>
        <w:i w:val="0"/>
        <w:color w:val="000000"/>
        <w:sz w:val="24"/>
        <w:szCs w:val="24"/>
      </w:rPr>
    </w:lvl>
    <w:lvl w:ilvl="1" w:tplc="57A4CB58">
      <w:start w:val="1"/>
      <w:numFmt w:val="lowerLetter"/>
      <w:lvlText w:val="%2."/>
      <w:lvlJc w:val="left"/>
      <w:pPr>
        <w:tabs>
          <w:tab w:val="num" w:pos="1440"/>
        </w:tabs>
        <w:ind w:left="1440" w:hanging="360"/>
      </w:pPr>
    </w:lvl>
    <w:lvl w:ilvl="2" w:tplc="7430ED9E">
      <w:start w:val="1"/>
      <w:numFmt w:val="lowerRoman"/>
      <w:lvlText w:val="%3."/>
      <w:lvlJc w:val="right"/>
      <w:pPr>
        <w:tabs>
          <w:tab w:val="num" w:pos="2160"/>
        </w:tabs>
        <w:ind w:left="2160" w:hanging="180"/>
      </w:pPr>
    </w:lvl>
    <w:lvl w:ilvl="3" w:tplc="794E346E">
      <w:start w:val="1"/>
      <w:numFmt w:val="decimal"/>
      <w:lvlText w:val="%4."/>
      <w:lvlJc w:val="left"/>
      <w:pPr>
        <w:tabs>
          <w:tab w:val="num" w:pos="2880"/>
        </w:tabs>
        <w:ind w:left="2880" w:hanging="360"/>
      </w:pPr>
    </w:lvl>
    <w:lvl w:ilvl="4" w:tplc="DFCE6F7E">
      <w:start w:val="1"/>
      <w:numFmt w:val="lowerLetter"/>
      <w:lvlText w:val="%5."/>
      <w:lvlJc w:val="left"/>
      <w:pPr>
        <w:tabs>
          <w:tab w:val="num" w:pos="3600"/>
        </w:tabs>
        <w:ind w:left="3600" w:hanging="360"/>
      </w:pPr>
    </w:lvl>
    <w:lvl w:ilvl="5" w:tplc="98C8BB36">
      <w:start w:val="1"/>
      <w:numFmt w:val="lowerRoman"/>
      <w:lvlText w:val="%6."/>
      <w:lvlJc w:val="right"/>
      <w:pPr>
        <w:tabs>
          <w:tab w:val="num" w:pos="4320"/>
        </w:tabs>
        <w:ind w:left="4320" w:hanging="180"/>
      </w:pPr>
    </w:lvl>
    <w:lvl w:ilvl="6" w:tplc="8A8C8AC8">
      <w:start w:val="1"/>
      <w:numFmt w:val="decimal"/>
      <w:lvlText w:val="%7."/>
      <w:lvlJc w:val="left"/>
      <w:pPr>
        <w:tabs>
          <w:tab w:val="num" w:pos="5040"/>
        </w:tabs>
        <w:ind w:left="5040" w:hanging="360"/>
      </w:pPr>
    </w:lvl>
    <w:lvl w:ilvl="7" w:tplc="9CD656CC">
      <w:start w:val="1"/>
      <w:numFmt w:val="lowerLetter"/>
      <w:lvlText w:val="%8."/>
      <w:lvlJc w:val="left"/>
      <w:pPr>
        <w:tabs>
          <w:tab w:val="num" w:pos="5760"/>
        </w:tabs>
        <w:ind w:left="5760" w:hanging="360"/>
      </w:pPr>
    </w:lvl>
    <w:lvl w:ilvl="8" w:tplc="247886F0">
      <w:start w:val="1"/>
      <w:numFmt w:val="lowerRoman"/>
      <w:lvlText w:val="%9."/>
      <w:lvlJc w:val="right"/>
      <w:pPr>
        <w:tabs>
          <w:tab w:val="num" w:pos="6480"/>
        </w:tabs>
        <w:ind w:left="6480" w:hanging="180"/>
      </w:pPr>
    </w:lvl>
  </w:abstractNum>
  <w:abstractNum w:abstractNumId="7">
    <w:nsid w:val="61EE369E"/>
    <w:multiLevelType w:val="hybridMultilevel"/>
    <w:tmpl w:val="F03A81EC"/>
    <w:lvl w:ilvl="0" w:tplc="BE5C64F2">
      <w:start w:val="1"/>
      <w:numFmt w:val="decimal"/>
      <w:lvlText w:val="%1."/>
      <w:lvlJc w:val="left"/>
      <w:pPr>
        <w:ind w:left="1429" w:hanging="360"/>
      </w:pPr>
    </w:lvl>
    <w:lvl w:ilvl="1" w:tplc="1430ECEE">
      <w:start w:val="1"/>
      <w:numFmt w:val="lowerLetter"/>
      <w:lvlText w:val="%2."/>
      <w:lvlJc w:val="left"/>
      <w:pPr>
        <w:ind w:left="2149" w:hanging="360"/>
      </w:pPr>
    </w:lvl>
    <w:lvl w:ilvl="2" w:tplc="0FC8B9EE">
      <w:start w:val="1"/>
      <w:numFmt w:val="lowerRoman"/>
      <w:lvlText w:val="%3."/>
      <w:lvlJc w:val="right"/>
      <w:pPr>
        <w:ind w:left="2869" w:hanging="180"/>
      </w:pPr>
    </w:lvl>
    <w:lvl w:ilvl="3" w:tplc="6936BF8E">
      <w:start w:val="1"/>
      <w:numFmt w:val="decimal"/>
      <w:lvlText w:val="%4."/>
      <w:lvlJc w:val="left"/>
      <w:pPr>
        <w:ind w:left="3589" w:hanging="360"/>
      </w:pPr>
    </w:lvl>
    <w:lvl w:ilvl="4" w:tplc="1C5660BC">
      <w:start w:val="1"/>
      <w:numFmt w:val="lowerLetter"/>
      <w:lvlText w:val="%5."/>
      <w:lvlJc w:val="left"/>
      <w:pPr>
        <w:ind w:left="4309" w:hanging="360"/>
      </w:pPr>
    </w:lvl>
    <w:lvl w:ilvl="5" w:tplc="873EC334">
      <w:start w:val="1"/>
      <w:numFmt w:val="lowerRoman"/>
      <w:lvlText w:val="%6."/>
      <w:lvlJc w:val="right"/>
      <w:pPr>
        <w:ind w:left="5029" w:hanging="180"/>
      </w:pPr>
    </w:lvl>
    <w:lvl w:ilvl="6" w:tplc="4C5A9CA0">
      <w:start w:val="1"/>
      <w:numFmt w:val="decimal"/>
      <w:lvlText w:val="%7."/>
      <w:lvlJc w:val="left"/>
      <w:pPr>
        <w:ind w:left="5749" w:hanging="360"/>
      </w:pPr>
    </w:lvl>
    <w:lvl w:ilvl="7" w:tplc="3D1A7022">
      <w:start w:val="1"/>
      <w:numFmt w:val="lowerLetter"/>
      <w:lvlText w:val="%8."/>
      <w:lvlJc w:val="left"/>
      <w:pPr>
        <w:ind w:left="6469" w:hanging="360"/>
      </w:pPr>
    </w:lvl>
    <w:lvl w:ilvl="8" w:tplc="6B089BD0">
      <w:start w:val="1"/>
      <w:numFmt w:val="lowerRoman"/>
      <w:lvlText w:val="%9."/>
      <w:lvlJc w:val="right"/>
      <w:pPr>
        <w:ind w:left="7189" w:hanging="180"/>
      </w:pPr>
    </w:lvl>
  </w:abstractNum>
  <w:abstractNum w:abstractNumId="8">
    <w:nsid w:val="68E61FA1"/>
    <w:multiLevelType w:val="hybridMultilevel"/>
    <w:tmpl w:val="442E290A"/>
    <w:lvl w:ilvl="0" w:tplc="BB509DAC">
      <w:start w:val="1"/>
      <w:numFmt w:val="decimal"/>
      <w:lvlText w:val="%1."/>
      <w:lvlJc w:val="left"/>
      <w:pPr>
        <w:ind w:left="1070" w:hanging="360"/>
      </w:pPr>
      <w:rPr>
        <w:rFonts w:hint="default"/>
      </w:rPr>
    </w:lvl>
    <w:lvl w:ilvl="1" w:tplc="6A000C08">
      <w:start w:val="1"/>
      <w:numFmt w:val="lowerLetter"/>
      <w:lvlText w:val="%2."/>
      <w:lvlJc w:val="left"/>
      <w:pPr>
        <w:ind w:left="2148" w:hanging="360"/>
      </w:pPr>
    </w:lvl>
    <w:lvl w:ilvl="2" w:tplc="CF20BC52">
      <w:start w:val="1"/>
      <w:numFmt w:val="lowerRoman"/>
      <w:lvlText w:val="%3."/>
      <w:lvlJc w:val="right"/>
      <w:pPr>
        <w:ind w:left="2868" w:hanging="180"/>
      </w:pPr>
    </w:lvl>
    <w:lvl w:ilvl="3" w:tplc="073E2A8A">
      <w:start w:val="1"/>
      <w:numFmt w:val="decimal"/>
      <w:lvlText w:val="%4."/>
      <w:lvlJc w:val="left"/>
      <w:pPr>
        <w:ind w:left="3588" w:hanging="360"/>
      </w:pPr>
    </w:lvl>
    <w:lvl w:ilvl="4" w:tplc="588EBFE4">
      <w:start w:val="1"/>
      <w:numFmt w:val="lowerLetter"/>
      <w:lvlText w:val="%5."/>
      <w:lvlJc w:val="left"/>
      <w:pPr>
        <w:ind w:left="4308" w:hanging="360"/>
      </w:pPr>
    </w:lvl>
    <w:lvl w:ilvl="5" w:tplc="45043D08">
      <w:start w:val="1"/>
      <w:numFmt w:val="lowerRoman"/>
      <w:lvlText w:val="%6."/>
      <w:lvlJc w:val="right"/>
      <w:pPr>
        <w:ind w:left="5028" w:hanging="180"/>
      </w:pPr>
    </w:lvl>
    <w:lvl w:ilvl="6" w:tplc="BB32E2EA">
      <w:start w:val="1"/>
      <w:numFmt w:val="decimal"/>
      <w:lvlText w:val="%7."/>
      <w:lvlJc w:val="left"/>
      <w:pPr>
        <w:ind w:left="5748" w:hanging="360"/>
      </w:pPr>
    </w:lvl>
    <w:lvl w:ilvl="7" w:tplc="B628C6EA">
      <w:start w:val="1"/>
      <w:numFmt w:val="lowerLetter"/>
      <w:lvlText w:val="%8."/>
      <w:lvlJc w:val="left"/>
      <w:pPr>
        <w:ind w:left="6468" w:hanging="360"/>
      </w:pPr>
    </w:lvl>
    <w:lvl w:ilvl="8" w:tplc="7D083440">
      <w:start w:val="1"/>
      <w:numFmt w:val="lowerRoman"/>
      <w:lvlText w:val="%9."/>
      <w:lvlJc w:val="right"/>
      <w:pPr>
        <w:ind w:left="7188" w:hanging="180"/>
      </w:pPr>
    </w:lvl>
  </w:abstractNum>
  <w:abstractNum w:abstractNumId="9">
    <w:nsid w:val="6C6D5631"/>
    <w:multiLevelType w:val="hybridMultilevel"/>
    <w:tmpl w:val="D3BA367C"/>
    <w:lvl w:ilvl="0" w:tplc="B3A2C4A4">
      <w:start w:val="1"/>
      <w:numFmt w:val="bullet"/>
      <w:lvlText w:val=""/>
      <w:lvlJc w:val="left"/>
      <w:pPr>
        <w:ind w:left="1140" w:hanging="360"/>
      </w:pPr>
      <w:rPr>
        <w:rFonts w:ascii="Symbol" w:hAnsi="Symbol" w:hint="default"/>
      </w:rPr>
    </w:lvl>
    <w:lvl w:ilvl="1" w:tplc="5EFAFDB6">
      <w:start w:val="1"/>
      <w:numFmt w:val="bullet"/>
      <w:lvlText w:val="o"/>
      <w:lvlJc w:val="left"/>
      <w:pPr>
        <w:ind w:left="1860" w:hanging="360"/>
      </w:pPr>
      <w:rPr>
        <w:rFonts w:ascii="Courier New" w:hAnsi="Courier New" w:cs="Courier New" w:hint="default"/>
      </w:rPr>
    </w:lvl>
    <w:lvl w:ilvl="2" w:tplc="E04EC848">
      <w:start w:val="1"/>
      <w:numFmt w:val="bullet"/>
      <w:lvlText w:val=""/>
      <w:lvlJc w:val="left"/>
      <w:pPr>
        <w:ind w:left="2580" w:hanging="360"/>
      </w:pPr>
      <w:rPr>
        <w:rFonts w:ascii="Wingdings" w:hAnsi="Wingdings" w:hint="default"/>
      </w:rPr>
    </w:lvl>
    <w:lvl w:ilvl="3" w:tplc="EC38DFEC">
      <w:start w:val="1"/>
      <w:numFmt w:val="bullet"/>
      <w:lvlText w:val=""/>
      <w:lvlJc w:val="left"/>
      <w:pPr>
        <w:ind w:left="3300" w:hanging="360"/>
      </w:pPr>
      <w:rPr>
        <w:rFonts w:ascii="Symbol" w:hAnsi="Symbol" w:hint="default"/>
      </w:rPr>
    </w:lvl>
    <w:lvl w:ilvl="4" w:tplc="FD64A8AC">
      <w:start w:val="1"/>
      <w:numFmt w:val="bullet"/>
      <w:lvlText w:val="o"/>
      <w:lvlJc w:val="left"/>
      <w:pPr>
        <w:ind w:left="4020" w:hanging="360"/>
      </w:pPr>
      <w:rPr>
        <w:rFonts w:ascii="Courier New" w:hAnsi="Courier New" w:cs="Courier New" w:hint="default"/>
      </w:rPr>
    </w:lvl>
    <w:lvl w:ilvl="5" w:tplc="67F4606C">
      <w:start w:val="1"/>
      <w:numFmt w:val="bullet"/>
      <w:lvlText w:val=""/>
      <w:lvlJc w:val="left"/>
      <w:pPr>
        <w:ind w:left="4740" w:hanging="360"/>
      </w:pPr>
      <w:rPr>
        <w:rFonts w:ascii="Wingdings" w:hAnsi="Wingdings" w:hint="default"/>
      </w:rPr>
    </w:lvl>
    <w:lvl w:ilvl="6" w:tplc="75887EA8">
      <w:start w:val="1"/>
      <w:numFmt w:val="bullet"/>
      <w:lvlText w:val=""/>
      <w:lvlJc w:val="left"/>
      <w:pPr>
        <w:ind w:left="5460" w:hanging="360"/>
      </w:pPr>
      <w:rPr>
        <w:rFonts w:ascii="Symbol" w:hAnsi="Symbol" w:hint="default"/>
      </w:rPr>
    </w:lvl>
    <w:lvl w:ilvl="7" w:tplc="94841CD8">
      <w:start w:val="1"/>
      <w:numFmt w:val="bullet"/>
      <w:lvlText w:val="o"/>
      <w:lvlJc w:val="left"/>
      <w:pPr>
        <w:ind w:left="6180" w:hanging="360"/>
      </w:pPr>
      <w:rPr>
        <w:rFonts w:ascii="Courier New" w:hAnsi="Courier New" w:cs="Courier New" w:hint="default"/>
      </w:rPr>
    </w:lvl>
    <w:lvl w:ilvl="8" w:tplc="D4E28A74">
      <w:start w:val="1"/>
      <w:numFmt w:val="bullet"/>
      <w:lvlText w:val=""/>
      <w:lvlJc w:val="left"/>
      <w:pPr>
        <w:ind w:left="6900" w:hanging="360"/>
      </w:pPr>
      <w:rPr>
        <w:rFonts w:ascii="Wingdings" w:hAnsi="Wingdings" w:hint="default"/>
      </w:rPr>
    </w:lvl>
  </w:abstractNum>
  <w:abstractNum w:abstractNumId="10">
    <w:nsid w:val="73C069E2"/>
    <w:multiLevelType w:val="hybridMultilevel"/>
    <w:tmpl w:val="73062DA2"/>
    <w:lvl w:ilvl="0" w:tplc="1BB42E28">
      <w:start w:val="1"/>
      <w:numFmt w:val="decimal"/>
      <w:lvlText w:val="%1)"/>
      <w:lvlJc w:val="left"/>
      <w:pPr>
        <w:ind w:left="1068" w:hanging="360"/>
      </w:pPr>
      <w:rPr>
        <w:rFonts w:hint="default"/>
      </w:rPr>
    </w:lvl>
    <w:lvl w:ilvl="1" w:tplc="2C2E3A8E">
      <w:start w:val="1"/>
      <w:numFmt w:val="lowerLetter"/>
      <w:lvlText w:val="%2."/>
      <w:lvlJc w:val="left"/>
      <w:pPr>
        <w:ind w:left="1788" w:hanging="360"/>
      </w:pPr>
    </w:lvl>
    <w:lvl w:ilvl="2" w:tplc="B2D4E016">
      <w:start w:val="1"/>
      <w:numFmt w:val="lowerRoman"/>
      <w:lvlText w:val="%3."/>
      <w:lvlJc w:val="right"/>
      <w:pPr>
        <w:ind w:left="2508" w:hanging="180"/>
      </w:pPr>
    </w:lvl>
    <w:lvl w:ilvl="3" w:tplc="42B4632C">
      <w:start w:val="1"/>
      <w:numFmt w:val="decimal"/>
      <w:lvlText w:val="%4."/>
      <w:lvlJc w:val="left"/>
      <w:pPr>
        <w:ind w:left="3228" w:hanging="360"/>
      </w:pPr>
    </w:lvl>
    <w:lvl w:ilvl="4" w:tplc="0AB40CD2">
      <w:start w:val="1"/>
      <w:numFmt w:val="lowerLetter"/>
      <w:lvlText w:val="%5."/>
      <w:lvlJc w:val="left"/>
      <w:pPr>
        <w:ind w:left="3948" w:hanging="360"/>
      </w:pPr>
    </w:lvl>
    <w:lvl w:ilvl="5" w:tplc="2218454C">
      <w:start w:val="1"/>
      <w:numFmt w:val="lowerRoman"/>
      <w:lvlText w:val="%6."/>
      <w:lvlJc w:val="right"/>
      <w:pPr>
        <w:ind w:left="4668" w:hanging="180"/>
      </w:pPr>
    </w:lvl>
    <w:lvl w:ilvl="6" w:tplc="CB806684">
      <w:start w:val="1"/>
      <w:numFmt w:val="decimal"/>
      <w:lvlText w:val="%7."/>
      <w:lvlJc w:val="left"/>
      <w:pPr>
        <w:ind w:left="5388" w:hanging="360"/>
      </w:pPr>
    </w:lvl>
    <w:lvl w:ilvl="7" w:tplc="5740A386">
      <w:start w:val="1"/>
      <w:numFmt w:val="lowerLetter"/>
      <w:lvlText w:val="%8."/>
      <w:lvlJc w:val="left"/>
      <w:pPr>
        <w:ind w:left="6108" w:hanging="360"/>
      </w:pPr>
    </w:lvl>
    <w:lvl w:ilvl="8" w:tplc="DDF823FA">
      <w:start w:val="1"/>
      <w:numFmt w:val="lowerRoman"/>
      <w:lvlText w:val="%9."/>
      <w:lvlJc w:val="right"/>
      <w:pPr>
        <w:ind w:left="6828" w:hanging="180"/>
      </w:pPr>
    </w:lvl>
  </w:abstractNum>
  <w:abstractNum w:abstractNumId="11">
    <w:nsid w:val="73EF70FB"/>
    <w:multiLevelType w:val="hybridMultilevel"/>
    <w:tmpl w:val="48322E5E"/>
    <w:lvl w:ilvl="0" w:tplc="598CCC18">
      <w:start w:val="1"/>
      <w:numFmt w:val="decimal"/>
      <w:lvlText w:val="%1."/>
      <w:lvlJc w:val="left"/>
      <w:pPr>
        <w:ind w:left="1429" w:hanging="360"/>
      </w:pPr>
      <w:rPr>
        <w:rFonts w:hint="default"/>
      </w:rPr>
    </w:lvl>
    <w:lvl w:ilvl="1" w:tplc="422872C4">
      <w:start w:val="1"/>
      <w:numFmt w:val="bullet"/>
      <w:lvlText w:val="o"/>
      <w:lvlJc w:val="left"/>
      <w:pPr>
        <w:ind w:left="2149" w:hanging="360"/>
      </w:pPr>
      <w:rPr>
        <w:rFonts w:ascii="Courier New" w:hAnsi="Courier New" w:cs="Courier New" w:hint="default"/>
      </w:rPr>
    </w:lvl>
    <w:lvl w:ilvl="2" w:tplc="634CED66">
      <w:start w:val="1"/>
      <w:numFmt w:val="bullet"/>
      <w:lvlText w:val=""/>
      <w:lvlJc w:val="left"/>
      <w:pPr>
        <w:ind w:left="2869" w:hanging="360"/>
      </w:pPr>
      <w:rPr>
        <w:rFonts w:ascii="Wingdings" w:hAnsi="Wingdings" w:hint="default"/>
      </w:rPr>
    </w:lvl>
    <w:lvl w:ilvl="3" w:tplc="02B09D5C">
      <w:start w:val="1"/>
      <w:numFmt w:val="bullet"/>
      <w:lvlText w:val=""/>
      <w:lvlJc w:val="left"/>
      <w:pPr>
        <w:ind w:left="3589" w:hanging="360"/>
      </w:pPr>
      <w:rPr>
        <w:rFonts w:ascii="Symbol" w:hAnsi="Symbol" w:hint="default"/>
      </w:rPr>
    </w:lvl>
    <w:lvl w:ilvl="4" w:tplc="47F6059A">
      <w:start w:val="1"/>
      <w:numFmt w:val="bullet"/>
      <w:lvlText w:val="o"/>
      <w:lvlJc w:val="left"/>
      <w:pPr>
        <w:ind w:left="4309" w:hanging="360"/>
      </w:pPr>
      <w:rPr>
        <w:rFonts w:ascii="Courier New" w:hAnsi="Courier New" w:cs="Courier New" w:hint="default"/>
      </w:rPr>
    </w:lvl>
    <w:lvl w:ilvl="5" w:tplc="59FA4030">
      <w:start w:val="1"/>
      <w:numFmt w:val="bullet"/>
      <w:lvlText w:val=""/>
      <w:lvlJc w:val="left"/>
      <w:pPr>
        <w:ind w:left="5029" w:hanging="360"/>
      </w:pPr>
      <w:rPr>
        <w:rFonts w:ascii="Wingdings" w:hAnsi="Wingdings" w:hint="default"/>
      </w:rPr>
    </w:lvl>
    <w:lvl w:ilvl="6" w:tplc="D340E0A4">
      <w:start w:val="1"/>
      <w:numFmt w:val="bullet"/>
      <w:lvlText w:val=""/>
      <w:lvlJc w:val="left"/>
      <w:pPr>
        <w:ind w:left="5749" w:hanging="360"/>
      </w:pPr>
      <w:rPr>
        <w:rFonts w:ascii="Symbol" w:hAnsi="Symbol" w:hint="default"/>
      </w:rPr>
    </w:lvl>
    <w:lvl w:ilvl="7" w:tplc="B8367CD2">
      <w:start w:val="1"/>
      <w:numFmt w:val="bullet"/>
      <w:lvlText w:val="o"/>
      <w:lvlJc w:val="left"/>
      <w:pPr>
        <w:ind w:left="6469" w:hanging="360"/>
      </w:pPr>
      <w:rPr>
        <w:rFonts w:ascii="Courier New" w:hAnsi="Courier New" w:cs="Courier New" w:hint="default"/>
      </w:rPr>
    </w:lvl>
    <w:lvl w:ilvl="8" w:tplc="04CC548C">
      <w:start w:val="1"/>
      <w:numFmt w:val="bullet"/>
      <w:lvlText w:val=""/>
      <w:lvlJc w:val="left"/>
      <w:pPr>
        <w:ind w:left="7189" w:hanging="360"/>
      </w:pPr>
      <w:rPr>
        <w:rFonts w:ascii="Wingdings" w:hAnsi="Wingdings" w:hint="default"/>
      </w:rPr>
    </w:lvl>
  </w:abstractNum>
  <w:abstractNum w:abstractNumId="12">
    <w:nsid w:val="75A9344E"/>
    <w:multiLevelType w:val="hybridMultilevel"/>
    <w:tmpl w:val="93CEBB34"/>
    <w:lvl w:ilvl="0" w:tplc="33C43766">
      <w:start w:val="1"/>
      <w:numFmt w:val="decimal"/>
      <w:lvlText w:val="%1."/>
      <w:lvlJc w:val="left"/>
      <w:pPr>
        <w:ind w:left="1068" w:hanging="360"/>
      </w:pPr>
      <w:rPr>
        <w:rFonts w:hint="default"/>
      </w:rPr>
    </w:lvl>
    <w:lvl w:ilvl="1" w:tplc="A00C796E">
      <w:start w:val="1"/>
      <w:numFmt w:val="lowerLetter"/>
      <w:lvlText w:val="%2."/>
      <w:lvlJc w:val="left"/>
      <w:pPr>
        <w:ind w:left="1788" w:hanging="360"/>
      </w:pPr>
    </w:lvl>
    <w:lvl w:ilvl="2" w:tplc="E6AA9FD6">
      <w:start w:val="1"/>
      <w:numFmt w:val="lowerRoman"/>
      <w:lvlText w:val="%3."/>
      <w:lvlJc w:val="right"/>
      <w:pPr>
        <w:ind w:left="2508" w:hanging="180"/>
      </w:pPr>
    </w:lvl>
    <w:lvl w:ilvl="3" w:tplc="5DC49160">
      <w:start w:val="1"/>
      <w:numFmt w:val="decimal"/>
      <w:lvlText w:val="%4."/>
      <w:lvlJc w:val="left"/>
      <w:pPr>
        <w:ind w:left="3228" w:hanging="360"/>
      </w:pPr>
    </w:lvl>
    <w:lvl w:ilvl="4" w:tplc="A5D8BF18">
      <w:start w:val="1"/>
      <w:numFmt w:val="lowerLetter"/>
      <w:lvlText w:val="%5."/>
      <w:lvlJc w:val="left"/>
      <w:pPr>
        <w:ind w:left="3948" w:hanging="360"/>
      </w:pPr>
    </w:lvl>
    <w:lvl w:ilvl="5" w:tplc="755A577A">
      <w:start w:val="1"/>
      <w:numFmt w:val="lowerRoman"/>
      <w:lvlText w:val="%6."/>
      <w:lvlJc w:val="right"/>
      <w:pPr>
        <w:ind w:left="4668" w:hanging="180"/>
      </w:pPr>
    </w:lvl>
    <w:lvl w:ilvl="6" w:tplc="7DA834A6">
      <w:start w:val="1"/>
      <w:numFmt w:val="decimal"/>
      <w:lvlText w:val="%7."/>
      <w:lvlJc w:val="left"/>
      <w:pPr>
        <w:ind w:left="5388" w:hanging="360"/>
      </w:pPr>
    </w:lvl>
    <w:lvl w:ilvl="7" w:tplc="202229D0">
      <w:start w:val="1"/>
      <w:numFmt w:val="lowerLetter"/>
      <w:lvlText w:val="%8."/>
      <w:lvlJc w:val="left"/>
      <w:pPr>
        <w:ind w:left="6108" w:hanging="360"/>
      </w:pPr>
    </w:lvl>
    <w:lvl w:ilvl="8" w:tplc="8F3EBFC6">
      <w:start w:val="1"/>
      <w:numFmt w:val="lowerRoman"/>
      <w:lvlText w:val="%9."/>
      <w:lvlJc w:val="right"/>
      <w:pPr>
        <w:ind w:left="6828" w:hanging="180"/>
      </w:pPr>
    </w:lvl>
  </w:abstractNum>
  <w:abstractNum w:abstractNumId="13">
    <w:nsid w:val="7828640E"/>
    <w:multiLevelType w:val="hybridMultilevel"/>
    <w:tmpl w:val="94DE7228"/>
    <w:lvl w:ilvl="0" w:tplc="07440B7E">
      <w:start w:val="5"/>
      <w:numFmt w:val="decimal"/>
      <w:lvlText w:val="%1."/>
      <w:lvlJc w:val="left"/>
      <w:pPr>
        <w:ind w:left="2509" w:hanging="360"/>
      </w:pPr>
      <w:rPr>
        <w:rFonts w:hint="default"/>
      </w:rPr>
    </w:lvl>
    <w:lvl w:ilvl="1" w:tplc="65DE5CB6">
      <w:start w:val="1"/>
      <w:numFmt w:val="lowerLetter"/>
      <w:lvlText w:val="%2."/>
      <w:lvlJc w:val="left"/>
      <w:pPr>
        <w:ind w:left="3229" w:hanging="360"/>
      </w:pPr>
    </w:lvl>
    <w:lvl w:ilvl="2" w:tplc="32D8F7D4">
      <w:start w:val="1"/>
      <w:numFmt w:val="lowerRoman"/>
      <w:lvlText w:val="%3."/>
      <w:lvlJc w:val="right"/>
      <w:pPr>
        <w:ind w:left="3949" w:hanging="180"/>
      </w:pPr>
    </w:lvl>
    <w:lvl w:ilvl="3" w:tplc="1F069D48">
      <w:start w:val="1"/>
      <w:numFmt w:val="decimal"/>
      <w:lvlText w:val="%4."/>
      <w:lvlJc w:val="left"/>
      <w:pPr>
        <w:ind w:left="4669" w:hanging="360"/>
      </w:pPr>
    </w:lvl>
    <w:lvl w:ilvl="4" w:tplc="5A0E64A4">
      <w:start w:val="1"/>
      <w:numFmt w:val="lowerLetter"/>
      <w:lvlText w:val="%5."/>
      <w:lvlJc w:val="left"/>
      <w:pPr>
        <w:ind w:left="5389" w:hanging="360"/>
      </w:pPr>
    </w:lvl>
    <w:lvl w:ilvl="5" w:tplc="57C0EE00">
      <w:start w:val="1"/>
      <w:numFmt w:val="lowerRoman"/>
      <w:lvlText w:val="%6."/>
      <w:lvlJc w:val="right"/>
      <w:pPr>
        <w:ind w:left="6109" w:hanging="180"/>
      </w:pPr>
    </w:lvl>
    <w:lvl w:ilvl="6" w:tplc="2ED63318">
      <w:start w:val="1"/>
      <w:numFmt w:val="decimal"/>
      <w:lvlText w:val="%7."/>
      <w:lvlJc w:val="left"/>
      <w:pPr>
        <w:ind w:left="6829" w:hanging="360"/>
      </w:pPr>
    </w:lvl>
    <w:lvl w:ilvl="7" w:tplc="8E3293F4">
      <w:start w:val="1"/>
      <w:numFmt w:val="lowerLetter"/>
      <w:lvlText w:val="%8."/>
      <w:lvlJc w:val="left"/>
      <w:pPr>
        <w:ind w:left="7549" w:hanging="360"/>
      </w:pPr>
    </w:lvl>
    <w:lvl w:ilvl="8" w:tplc="6AF4B3FC">
      <w:start w:val="1"/>
      <w:numFmt w:val="lowerRoman"/>
      <w:lvlText w:val="%9."/>
      <w:lvlJc w:val="right"/>
      <w:pPr>
        <w:ind w:left="8269" w:hanging="180"/>
      </w:pPr>
    </w:lvl>
  </w:abstractNum>
  <w:abstractNum w:abstractNumId="14">
    <w:nsid w:val="79963070"/>
    <w:multiLevelType w:val="hybridMultilevel"/>
    <w:tmpl w:val="E2B49828"/>
    <w:lvl w:ilvl="0" w:tplc="E5487C3E">
      <w:start w:val="1"/>
      <w:numFmt w:val="decimal"/>
      <w:lvlText w:val="%1."/>
      <w:lvlJc w:val="left"/>
      <w:pPr>
        <w:ind w:left="1429" w:hanging="360"/>
      </w:pPr>
      <w:rPr>
        <w:rFonts w:hint="default"/>
      </w:rPr>
    </w:lvl>
    <w:lvl w:ilvl="1" w:tplc="F68295D8">
      <w:start w:val="1"/>
      <w:numFmt w:val="bullet"/>
      <w:lvlText w:val="o"/>
      <w:lvlJc w:val="left"/>
      <w:pPr>
        <w:ind w:left="2149" w:hanging="360"/>
      </w:pPr>
      <w:rPr>
        <w:rFonts w:ascii="Courier New" w:hAnsi="Courier New" w:cs="Courier New" w:hint="default"/>
      </w:rPr>
    </w:lvl>
    <w:lvl w:ilvl="2" w:tplc="E924AAE2">
      <w:start w:val="1"/>
      <w:numFmt w:val="bullet"/>
      <w:lvlText w:val=""/>
      <w:lvlJc w:val="left"/>
      <w:pPr>
        <w:ind w:left="2869" w:hanging="360"/>
      </w:pPr>
      <w:rPr>
        <w:rFonts w:ascii="Wingdings" w:hAnsi="Wingdings" w:hint="default"/>
      </w:rPr>
    </w:lvl>
    <w:lvl w:ilvl="3" w:tplc="1C94DD70">
      <w:start w:val="1"/>
      <w:numFmt w:val="bullet"/>
      <w:lvlText w:val=""/>
      <w:lvlJc w:val="left"/>
      <w:pPr>
        <w:ind w:left="3589" w:hanging="360"/>
      </w:pPr>
      <w:rPr>
        <w:rFonts w:ascii="Symbol" w:hAnsi="Symbol" w:hint="default"/>
      </w:rPr>
    </w:lvl>
    <w:lvl w:ilvl="4" w:tplc="C2AE3B70">
      <w:start w:val="1"/>
      <w:numFmt w:val="bullet"/>
      <w:lvlText w:val="o"/>
      <w:lvlJc w:val="left"/>
      <w:pPr>
        <w:ind w:left="4309" w:hanging="360"/>
      </w:pPr>
      <w:rPr>
        <w:rFonts w:ascii="Courier New" w:hAnsi="Courier New" w:cs="Courier New" w:hint="default"/>
      </w:rPr>
    </w:lvl>
    <w:lvl w:ilvl="5" w:tplc="81505E62">
      <w:start w:val="1"/>
      <w:numFmt w:val="bullet"/>
      <w:lvlText w:val=""/>
      <w:lvlJc w:val="left"/>
      <w:pPr>
        <w:ind w:left="5029" w:hanging="360"/>
      </w:pPr>
      <w:rPr>
        <w:rFonts w:ascii="Wingdings" w:hAnsi="Wingdings" w:hint="default"/>
      </w:rPr>
    </w:lvl>
    <w:lvl w:ilvl="6" w:tplc="55CE31D6">
      <w:start w:val="1"/>
      <w:numFmt w:val="bullet"/>
      <w:lvlText w:val=""/>
      <w:lvlJc w:val="left"/>
      <w:pPr>
        <w:ind w:left="5749" w:hanging="360"/>
      </w:pPr>
      <w:rPr>
        <w:rFonts w:ascii="Symbol" w:hAnsi="Symbol" w:hint="default"/>
      </w:rPr>
    </w:lvl>
    <w:lvl w:ilvl="7" w:tplc="2DC2F5AC">
      <w:start w:val="1"/>
      <w:numFmt w:val="bullet"/>
      <w:lvlText w:val="o"/>
      <w:lvlJc w:val="left"/>
      <w:pPr>
        <w:ind w:left="6469" w:hanging="360"/>
      </w:pPr>
      <w:rPr>
        <w:rFonts w:ascii="Courier New" w:hAnsi="Courier New" w:cs="Courier New" w:hint="default"/>
      </w:rPr>
    </w:lvl>
    <w:lvl w:ilvl="8" w:tplc="68C23DB6">
      <w:start w:val="1"/>
      <w:numFmt w:val="bullet"/>
      <w:lvlText w:val=""/>
      <w:lvlJc w:val="left"/>
      <w:pPr>
        <w:ind w:left="7189" w:hanging="360"/>
      </w:pPr>
      <w:rPr>
        <w:rFonts w:ascii="Wingdings" w:hAnsi="Wingdings" w:hint="default"/>
      </w:rPr>
    </w:lvl>
  </w:abstractNum>
  <w:abstractNum w:abstractNumId="15">
    <w:nsid w:val="79B560DB"/>
    <w:multiLevelType w:val="hybridMultilevel"/>
    <w:tmpl w:val="E94A775E"/>
    <w:lvl w:ilvl="0" w:tplc="B810BE74">
      <w:start w:val="1"/>
      <w:numFmt w:val="decimal"/>
      <w:lvlText w:val="%1."/>
      <w:lvlJc w:val="left"/>
      <w:pPr>
        <w:ind w:left="1429" w:hanging="360"/>
      </w:pPr>
      <w:rPr>
        <w:rFonts w:hint="default"/>
      </w:rPr>
    </w:lvl>
    <w:lvl w:ilvl="1" w:tplc="0AF82DFA">
      <w:start w:val="1"/>
      <w:numFmt w:val="bullet"/>
      <w:lvlText w:val="o"/>
      <w:lvlJc w:val="left"/>
      <w:pPr>
        <w:ind w:left="2149" w:hanging="360"/>
      </w:pPr>
      <w:rPr>
        <w:rFonts w:ascii="Courier New" w:hAnsi="Courier New" w:cs="Courier New" w:hint="default"/>
      </w:rPr>
    </w:lvl>
    <w:lvl w:ilvl="2" w:tplc="155A86A8">
      <w:start w:val="1"/>
      <w:numFmt w:val="bullet"/>
      <w:lvlText w:val=""/>
      <w:lvlJc w:val="left"/>
      <w:pPr>
        <w:ind w:left="2869" w:hanging="360"/>
      </w:pPr>
      <w:rPr>
        <w:rFonts w:ascii="Wingdings" w:hAnsi="Wingdings" w:hint="default"/>
      </w:rPr>
    </w:lvl>
    <w:lvl w:ilvl="3" w:tplc="414ECA5E">
      <w:start w:val="1"/>
      <w:numFmt w:val="bullet"/>
      <w:lvlText w:val=""/>
      <w:lvlJc w:val="left"/>
      <w:pPr>
        <w:ind w:left="3589" w:hanging="360"/>
      </w:pPr>
      <w:rPr>
        <w:rFonts w:ascii="Symbol" w:hAnsi="Symbol" w:hint="default"/>
      </w:rPr>
    </w:lvl>
    <w:lvl w:ilvl="4" w:tplc="10748C14">
      <w:start w:val="1"/>
      <w:numFmt w:val="bullet"/>
      <w:lvlText w:val="o"/>
      <w:lvlJc w:val="left"/>
      <w:pPr>
        <w:ind w:left="4309" w:hanging="360"/>
      </w:pPr>
      <w:rPr>
        <w:rFonts w:ascii="Courier New" w:hAnsi="Courier New" w:cs="Courier New" w:hint="default"/>
      </w:rPr>
    </w:lvl>
    <w:lvl w:ilvl="5" w:tplc="87EE32EC">
      <w:start w:val="1"/>
      <w:numFmt w:val="bullet"/>
      <w:lvlText w:val=""/>
      <w:lvlJc w:val="left"/>
      <w:pPr>
        <w:ind w:left="5029" w:hanging="360"/>
      </w:pPr>
      <w:rPr>
        <w:rFonts w:ascii="Wingdings" w:hAnsi="Wingdings" w:hint="default"/>
      </w:rPr>
    </w:lvl>
    <w:lvl w:ilvl="6" w:tplc="E83A925C">
      <w:start w:val="1"/>
      <w:numFmt w:val="bullet"/>
      <w:lvlText w:val=""/>
      <w:lvlJc w:val="left"/>
      <w:pPr>
        <w:ind w:left="5749" w:hanging="360"/>
      </w:pPr>
      <w:rPr>
        <w:rFonts w:ascii="Symbol" w:hAnsi="Symbol" w:hint="default"/>
      </w:rPr>
    </w:lvl>
    <w:lvl w:ilvl="7" w:tplc="604830D2">
      <w:start w:val="1"/>
      <w:numFmt w:val="bullet"/>
      <w:lvlText w:val="o"/>
      <w:lvlJc w:val="left"/>
      <w:pPr>
        <w:ind w:left="6469" w:hanging="360"/>
      </w:pPr>
      <w:rPr>
        <w:rFonts w:ascii="Courier New" w:hAnsi="Courier New" w:cs="Courier New" w:hint="default"/>
      </w:rPr>
    </w:lvl>
    <w:lvl w:ilvl="8" w:tplc="7480EF2A">
      <w:start w:val="1"/>
      <w:numFmt w:val="bullet"/>
      <w:lvlText w:val=""/>
      <w:lvlJc w:val="left"/>
      <w:pPr>
        <w:ind w:left="7189" w:hanging="360"/>
      </w:pPr>
      <w:rPr>
        <w:rFonts w:ascii="Wingdings" w:hAnsi="Wingdings" w:hint="default"/>
      </w:rPr>
    </w:lvl>
  </w:abstractNum>
  <w:num w:numId="1">
    <w:abstractNumId w:val="10"/>
  </w:num>
  <w:num w:numId="2">
    <w:abstractNumId w:val="3"/>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8"/>
  </w:num>
  <w:num w:numId="8">
    <w:abstractNumId w:val="2"/>
  </w:num>
  <w:num w:numId="9">
    <w:abstractNumId w:val="7"/>
  </w:num>
  <w:num w:numId="10">
    <w:abstractNumId w:val="0"/>
  </w:num>
  <w:num w:numId="11">
    <w:abstractNumId w:val="1"/>
  </w:num>
  <w:num w:numId="12">
    <w:abstractNumId w:val="4"/>
  </w:num>
  <w:num w:numId="13">
    <w:abstractNumId w:val="11"/>
  </w:num>
  <w:num w:numId="14">
    <w:abstractNumId w:val="14"/>
  </w:num>
  <w:num w:numId="15">
    <w:abstractNumId w:val="15"/>
  </w:num>
  <w:num w:numId="16">
    <w:abstractNumId w:val="13"/>
  </w:num>
  <w:num w:numId="17">
    <w:abstractNumId w:val="1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683C"/>
    <w:rsid w:val="005E017A"/>
    <w:rsid w:val="0077683C"/>
    <w:rsid w:val="00A32F98"/>
    <w:rsid w:val="00A52C91"/>
    <w:rsid w:val="00DD1AE6"/>
    <w:rsid w:val="00DD1E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83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link w:val="Heading2"/>
    <w:uiPriority w:val="9"/>
    <w:rsid w:val="0077683C"/>
    <w:rPr>
      <w:rFonts w:ascii="Arial" w:eastAsia="Arial" w:hAnsi="Arial" w:cs="Arial"/>
      <w:sz w:val="34"/>
    </w:rPr>
  </w:style>
  <w:style w:type="character" w:customStyle="1" w:styleId="Heading3Char">
    <w:name w:val="Heading 3 Char"/>
    <w:basedOn w:val="a0"/>
    <w:link w:val="Heading3"/>
    <w:uiPriority w:val="9"/>
    <w:rsid w:val="0077683C"/>
    <w:rPr>
      <w:rFonts w:ascii="Arial" w:eastAsia="Arial" w:hAnsi="Arial" w:cs="Arial"/>
      <w:sz w:val="30"/>
      <w:szCs w:val="30"/>
    </w:rPr>
  </w:style>
  <w:style w:type="character" w:customStyle="1" w:styleId="Heading4Char">
    <w:name w:val="Heading 4 Char"/>
    <w:basedOn w:val="a0"/>
    <w:link w:val="Heading4"/>
    <w:uiPriority w:val="9"/>
    <w:rsid w:val="0077683C"/>
    <w:rPr>
      <w:rFonts w:ascii="Arial" w:eastAsia="Arial" w:hAnsi="Arial" w:cs="Arial"/>
      <w:b/>
      <w:bCs/>
      <w:sz w:val="26"/>
      <w:szCs w:val="26"/>
    </w:rPr>
  </w:style>
  <w:style w:type="character" w:customStyle="1" w:styleId="Heading5Char">
    <w:name w:val="Heading 5 Char"/>
    <w:basedOn w:val="a0"/>
    <w:link w:val="Heading5"/>
    <w:uiPriority w:val="9"/>
    <w:rsid w:val="0077683C"/>
    <w:rPr>
      <w:rFonts w:ascii="Arial" w:eastAsia="Arial" w:hAnsi="Arial" w:cs="Arial"/>
      <w:b/>
      <w:bCs/>
      <w:sz w:val="24"/>
      <w:szCs w:val="24"/>
    </w:rPr>
  </w:style>
  <w:style w:type="character" w:customStyle="1" w:styleId="Heading6Char">
    <w:name w:val="Heading 6 Char"/>
    <w:basedOn w:val="a0"/>
    <w:link w:val="Heading6"/>
    <w:uiPriority w:val="9"/>
    <w:rsid w:val="0077683C"/>
    <w:rPr>
      <w:rFonts w:ascii="Arial" w:eastAsia="Arial" w:hAnsi="Arial" w:cs="Arial"/>
      <w:b/>
      <w:bCs/>
      <w:sz w:val="22"/>
      <w:szCs w:val="22"/>
    </w:rPr>
  </w:style>
  <w:style w:type="character" w:customStyle="1" w:styleId="Heading7Char">
    <w:name w:val="Heading 7 Char"/>
    <w:basedOn w:val="a0"/>
    <w:link w:val="Heading7"/>
    <w:uiPriority w:val="9"/>
    <w:rsid w:val="0077683C"/>
    <w:rPr>
      <w:rFonts w:ascii="Arial" w:eastAsia="Arial" w:hAnsi="Arial" w:cs="Arial"/>
      <w:b/>
      <w:bCs/>
      <w:i/>
      <w:iCs/>
      <w:sz w:val="22"/>
      <w:szCs w:val="22"/>
    </w:rPr>
  </w:style>
  <w:style w:type="character" w:customStyle="1" w:styleId="Heading8Char">
    <w:name w:val="Heading 8 Char"/>
    <w:basedOn w:val="a0"/>
    <w:link w:val="Heading8"/>
    <w:uiPriority w:val="9"/>
    <w:rsid w:val="0077683C"/>
    <w:rPr>
      <w:rFonts w:ascii="Arial" w:eastAsia="Arial" w:hAnsi="Arial" w:cs="Arial"/>
      <w:i/>
      <w:iCs/>
      <w:sz w:val="22"/>
      <w:szCs w:val="22"/>
    </w:rPr>
  </w:style>
  <w:style w:type="character" w:customStyle="1" w:styleId="Heading9Char">
    <w:name w:val="Heading 9 Char"/>
    <w:basedOn w:val="a0"/>
    <w:link w:val="Heading9"/>
    <w:uiPriority w:val="9"/>
    <w:rsid w:val="0077683C"/>
    <w:rPr>
      <w:rFonts w:ascii="Arial" w:eastAsia="Arial" w:hAnsi="Arial" w:cs="Arial"/>
      <w:i/>
      <w:iCs/>
      <w:sz w:val="21"/>
      <w:szCs w:val="21"/>
    </w:rPr>
  </w:style>
  <w:style w:type="character" w:customStyle="1" w:styleId="TitleChar">
    <w:name w:val="Title Char"/>
    <w:basedOn w:val="a0"/>
    <w:link w:val="a3"/>
    <w:uiPriority w:val="10"/>
    <w:rsid w:val="0077683C"/>
    <w:rPr>
      <w:sz w:val="48"/>
      <w:szCs w:val="48"/>
    </w:rPr>
  </w:style>
  <w:style w:type="character" w:customStyle="1" w:styleId="SubtitleChar">
    <w:name w:val="Subtitle Char"/>
    <w:basedOn w:val="a0"/>
    <w:link w:val="a4"/>
    <w:uiPriority w:val="11"/>
    <w:rsid w:val="0077683C"/>
    <w:rPr>
      <w:sz w:val="24"/>
      <w:szCs w:val="24"/>
    </w:rPr>
  </w:style>
  <w:style w:type="character" w:customStyle="1" w:styleId="QuoteChar">
    <w:name w:val="Quote Char"/>
    <w:link w:val="2"/>
    <w:uiPriority w:val="29"/>
    <w:rsid w:val="0077683C"/>
    <w:rPr>
      <w:i/>
    </w:rPr>
  </w:style>
  <w:style w:type="character" w:customStyle="1" w:styleId="IntenseQuoteChar">
    <w:name w:val="Intense Quote Char"/>
    <w:link w:val="a5"/>
    <w:uiPriority w:val="30"/>
    <w:rsid w:val="0077683C"/>
    <w:rPr>
      <w:i/>
    </w:rPr>
  </w:style>
  <w:style w:type="character" w:customStyle="1" w:styleId="FootnoteTextChar">
    <w:name w:val="Footnote Text Char"/>
    <w:link w:val="a6"/>
    <w:uiPriority w:val="99"/>
    <w:rsid w:val="0077683C"/>
    <w:rPr>
      <w:sz w:val="18"/>
    </w:rPr>
  </w:style>
  <w:style w:type="character" w:customStyle="1" w:styleId="EndnoteTextChar">
    <w:name w:val="Endnote Text Char"/>
    <w:link w:val="a7"/>
    <w:uiPriority w:val="99"/>
    <w:rsid w:val="0077683C"/>
    <w:rPr>
      <w:sz w:val="20"/>
    </w:rPr>
  </w:style>
  <w:style w:type="paragraph" w:customStyle="1" w:styleId="Heading1">
    <w:name w:val="Heading 1"/>
    <w:basedOn w:val="a"/>
    <w:link w:val="1"/>
    <w:uiPriority w:val="9"/>
    <w:qFormat/>
    <w:rsid w:val="0077683C"/>
    <w:pPr>
      <w:spacing w:before="100" w:beforeAutospacing="1" w:after="100" w:afterAutospacing="1"/>
      <w:outlineLvl w:val="0"/>
    </w:pPr>
    <w:rPr>
      <w:b/>
      <w:bCs/>
      <w:sz w:val="48"/>
      <w:szCs w:val="48"/>
    </w:rPr>
  </w:style>
  <w:style w:type="paragraph" w:customStyle="1" w:styleId="Heading2">
    <w:name w:val="Heading 2"/>
    <w:basedOn w:val="a"/>
    <w:next w:val="a"/>
    <w:link w:val="20"/>
    <w:uiPriority w:val="9"/>
    <w:unhideWhenUsed/>
    <w:qFormat/>
    <w:rsid w:val="0077683C"/>
    <w:pPr>
      <w:keepNext/>
      <w:keepLines/>
      <w:spacing w:before="360" w:after="200"/>
      <w:outlineLvl w:val="1"/>
    </w:pPr>
    <w:rPr>
      <w:rFonts w:ascii="Arial" w:eastAsia="Arial" w:hAnsi="Arial" w:cs="Arial"/>
      <w:sz w:val="34"/>
    </w:rPr>
  </w:style>
  <w:style w:type="paragraph" w:customStyle="1" w:styleId="Heading3">
    <w:name w:val="Heading 3"/>
    <w:basedOn w:val="a"/>
    <w:next w:val="a"/>
    <w:link w:val="3"/>
    <w:uiPriority w:val="9"/>
    <w:unhideWhenUsed/>
    <w:qFormat/>
    <w:rsid w:val="0077683C"/>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4"/>
    <w:uiPriority w:val="9"/>
    <w:unhideWhenUsed/>
    <w:qFormat/>
    <w:rsid w:val="0077683C"/>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77683C"/>
    <w:pPr>
      <w:keepNext/>
      <w:keepLines/>
      <w:spacing w:before="320" w:after="200"/>
      <w:outlineLvl w:val="4"/>
    </w:pPr>
    <w:rPr>
      <w:rFonts w:ascii="Arial" w:eastAsia="Arial" w:hAnsi="Arial" w:cs="Arial"/>
      <w:b/>
      <w:bCs/>
    </w:rPr>
  </w:style>
  <w:style w:type="paragraph" w:customStyle="1" w:styleId="Heading6">
    <w:name w:val="Heading 6"/>
    <w:basedOn w:val="a"/>
    <w:next w:val="a"/>
    <w:link w:val="6"/>
    <w:uiPriority w:val="9"/>
    <w:unhideWhenUsed/>
    <w:qFormat/>
    <w:rsid w:val="0077683C"/>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link w:val="7"/>
    <w:uiPriority w:val="9"/>
    <w:unhideWhenUsed/>
    <w:qFormat/>
    <w:rsid w:val="0077683C"/>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link w:val="8"/>
    <w:uiPriority w:val="9"/>
    <w:unhideWhenUsed/>
    <w:qFormat/>
    <w:rsid w:val="0077683C"/>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link w:val="9"/>
    <w:uiPriority w:val="9"/>
    <w:unhideWhenUsed/>
    <w:qFormat/>
    <w:rsid w:val="0077683C"/>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rsid w:val="0077683C"/>
    <w:rPr>
      <w:rFonts w:ascii="Arial" w:eastAsia="Arial" w:hAnsi="Arial" w:cs="Arial"/>
      <w:sz w:val="40"/>
      <w:szCs w:val="40"/>
    </w:rPr>
  </w:style>
  <w:style w:type="character" w:customStyle="1" w:styleId="20">
    <w:name w:val="Заголовок 2 Знак"/>
    <w:basedOn w:val="a0"/>
    <w:link w:val="Heading2"/>
    <w:uiPriority w:val="9"/>
    <w:rsid w:val="0077683C"/>
    <w:rPr>
      <w:rFonts w:ascii="Arial" w:eastAsia="Arial" w:hAnsi="Arial" w:cs="Arial"/>
      <w:sz w:val="34"/>
    </w:rPr>
  </w:style>
  <w:style w:type="character" w:customStyle="1" w:styleId="3">
    <w:name w:val="Заголовок 3 Знак"/>
    <w:basedOn w:val="a0"/>
    <w:link w:val="Heading3"/>
    <w:uiPriority w:val="9"/>
    <w:rsid w:val="0077683C"/>
    <w:rPr>
      <w:rFonts w:ascii="Arial" w:eastAsia="Arial" w:hAnsi="Arial" w:cs="Arial"/>
      <w:sz w:val="30"/>
      <w:szCs w:val="30"/>
    </w:rPr>
  </w:style>
  <w:style w:type="character" w:customStyle="1" w:styleId="4">
    <w:name w:val="Заголовок 4 Знак"/>
    <w:basedOn w:val="a0"/>
    <w:link w:val="Heading4"/>
    <w:uiPriority w:val="9"/>
    <w:rsid w:val="0077683C"/>
    <w:rPr>
      <w:rFonts w:ascii="Arial" w:eastAsia="Arial" w:hAnsi="Arial" w:cs="Arial"/>
      <w:b/>
      <w:bCs/>
      <w:sz w:val="26"/>
      <w:szCs w:val="26"/>
    </w:rPr>
  </w:style>
  <w:style w:type="character" w:customStyle="1" w:styleId="5">
    <w:name w:val="Заголовок 5 Знак"/>
    <w:basedOn w:val="a0"/>
    <w:link w:val="Heading5"/>
    <w:uiPriority w:val="9"/>
    <w:rsid w:val="0077683C"/>
    <w:rPr>
      <w:rFonts w:ascii="Arial" w:eastAsia="Arial" w:hAnsi="Arial" w:cs="Arial"/>
      <w:b/>
      <w:bCs/>
      <w:sz w:val="24"/>
      <w:szCs w:val="24"/>
    </w:rPr>
  </w:style>
  <w:style w:type="character" w:customStyle="1" w:styleId="6">
    <w:name w:val="Заголовок 6 Знак"/>
    <w:basedOn w:val="a0"/>
    <w:link w:val="Heading6"/>
    <w:uiPriority w:val="9"/>
    <w:rsid w:val="0077683C"/>
    <w:rPr>
      <w:rFonts w:ascii="Arial" w:eastAsia="Arial" w:hAnsi="Arial" w:cs="Arial"/>
      <w:b/>
      <w:bCs/>
      <w:sz w:val="22"/>
      <w:szCs w:val="22"/>
    </w:rPr>
  </w:style>
  <w:style w:type="character" w:customStyle="1" w:styleId="7">
    <w:name w:val="Заголовок 7 Знак"/>
    <w:basedOn w:val="a0"/>
    <w:link w:val="Heading7"/>
    <w:uiPriority w:val="9"/>
    <w:rsid w:val="0077683C"/>
    <w:rPr>
      <w:rFonts w:ascii="Arial" w:eastAsia="Arial" w:hAnsi="Arial" w:cs="Arial"/>
      <w:b/>
      <w:bCs/>
      <w:i/>
      <w:iCs/>
      <w:sz w:val="22"/>
      <w:szCs w:val="22"/>
    </w:rPr>
  </w:style>
  <w:style w:type="character" w:customStyle="1" w:styleId="8">
    <w:name w:val="Заголовок 8 Знак"/>
    <w:basedOn w:val="a0"/>
    <w:link w:val="Heading8"/>
    <w:uiPriority w:val="9"/>
    <w:rsid w:val="0077683C"/>
    <w:rPr>
      <w:rFonts w:ascii="Arial" w:eastAsia="Arial" w:hAnsi="Arial" w:cs="Arial"/>
      <w:i/>
      <w:iCs/>
      <w:sz w:val="22"/>
      <w:szCs w:val="22"/>
    </w:rPr>
  </w:style>
  <w:style w:type="character" w:customStyle="1" w:styleId="9">
    <w:name w:val="Заголовок 9 Знак"/>
    <w:basedOn w:val="a0"/>
    <w:link w:val="Heading9"/>
    <w:uiPriority w:val="9"/>
    <w:rsid w:val="0077683C"/>
    <w:rPr>
      <w:rFonts w:ascii="Arial" w:eastAsia="Arial" w:hAnsi="Arial" w:cs="Arial"/>
      <w:i/>
      <w:iCs/>
      <w:sz w:val="21"/>
      <w:szCs w:val="21"/>
    </w:rPr>
  </w:style>
  <w:style w:type="paragraph" w:styleId="a8">
    <w:name w:val="No Spacing"/>
    <w:uiPriority w:val="1"/>
    <w:qFormat/>
    <w:rsid w:val="0077683C"/>
  </w:style>
  <w:style w:type="paragraph" w:styleId="a3">
    <w:name w:val="Title"/>
    <w:basedOn w:val="a"/>
    <w:next w:val="a"/>
    <w:link w:val="a9"/>
    <w:uiPriority w:val="10"/>
    <w:qFormat/>
    <w:rsid w:val="0077683C"/>
    <w:pPr>
      <w:spacing w:before="300" w:after="200"/>
      <w:contextualSpacing/>
    </w:pPr>
    <w:rPr>
      <w:sz w:val="48"/>
      <w:szCs w:val="48"/>
    </w:rPr>
  </w:style>
  <w:style w:type="character" w:customStyle="1" w:styleId="a9">
    <w:name w:val="Название Знак"/>
    <w:basedOn w:val="a0"/>
    <w:link w:val="a3"/>
    <w:uiPriority w:val="10"/>
    <w:rsid w:val="0077683C"/>
    <w:rPr>
      <w:sz w:val="48"/>
      <w:szCs w:val="48"/>
    </w:rPr>
  </w:style>
  <w:style w:type="paragraph" w:styleId="a4">
    <w:name w:val="Subtitle"/>
    <w:basedOn w:val="a"/>
    <w:next w:val="a"/>
    <w:link w:val="aa"/>
    <w:uiPriority w:val="11"/>
    <w:qFormat/>
    <w:rsid w:val="0077683C"/>
    <w:pPr>
      <w:spacing w:before="200" w:after="200"/>
    </w:pPr>
  </w:style>
  <w:style w:type="character" w:customStyle="1" w:styleId="aa">
    <w:name w:val="Подзаголовок Знак"/>
    <w:basedOn w:val="a0"/>
    <w:link w:val="a4"/>
    <w:uiPriority w:val="11"/>
    <w:rsid w:val="0077683C"/>
    <w:rPr>
      <w:sz w:val="24"/>
      <w:szCs w:val="24"/>
    </w:rPr>
  </w:style>
  <w:style w:type="paragraph" w:styleId="2">
    <w:name w:val="Quote"/>
    <w:basedOn w:val="a"/>
    <w:next w:val="a"/>
    <w:link w:val="21"/>
    <w:uiPriority w:val="29"/>
    <w:qFormat/>
    <w:rsid w:val="0077683C"/>
    <w:pPr>
      <w:ind w:left="720" w:right="720"/>
    </w:pPr>
    <w:rPr>
      <w:i/>
    </w:rPr>
  </w:style>
  <w:style w:type="character" w:customStyle="1" w:styleId="21">
    <w:name w:val="Цитата 2 Знак"/>
    <w:link w:val="2"/>
    <w:uiPriority w:val="29"/>
    <w:rsid w:val="0077683C"/>
    <w:rPr>
      <w:i/>
    </w:rPr>
  </w:style>
  <w:style w:type="paragraph" w:styleId="a5">
    <w:name w:val="Intense Quote"/>
    <w:basedOn w:val="a"/>
    <w:next w:val="a"/>
    <w:link w:val="ab"/>
    <w:uiPriority w:val="30"/>
    <w:qFormat/>
    <w:rsid w:val="0077683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5"/>
    <w:uiPriority w:val="30"/>
    <w:rsid w:val="0077683C"/>
    <w:rPr>
      <w:i/>
    </w:rPr>
  </w:style>
  <w:style w:type="character" w:customStyle="1" w:styleId="HeaderChar">
    <w:name w:val="Header Char"/>
    <w:basedOn w:val="a0"/>
    <w:uiPriority w:val="99"/>
    <w:rsid w:val="0077683C"/>
  </w:style>
  <w:style w:type="character" w:customStyle="1" w:styleId="FooterChar">
    <w:name w:val="Footer Char"/>
    <w:basedOn w:val="a0"/>
    <w:uiPriority w:val="99"/>
    <w:rsid w:val="0077683C"/>
  </w:style>
  <w:style w:type="paragraph" w:customStyle="1" w:styleId="Caption">
    <w:name w:val="Caption"/>
    <w:basedOn w:val="a"/>
    <w:next w:val="a"/>
    <w:uiPriority w:val="35"/>
    <w:semiHidden/>
    <w:unhideWhenUsed/>
    <w:qFormat/>
    <w:rsid w:val="0077683C"/>
    <w:pPr>
      <w:spacing w:line="276" w:lineRule="auto"/>
    </w:pPr>
    <w:rPr>
      <w:b/>
      <w:bCs/>
      <w:color w:val="4F81BD" w:themeColor="accent1"/>
      <w:sz w:val="18"/>
      <w:szCs w:val="18"/>
    </w:rPr>
  </w:style>
  <w:style w:type="character" w:customStyle="1" w:styleId="CaptionChar">
    <w:name w:val="Caption Char"/>
    <w:uiPriority w:val="99"/>
    <w:rsid w:val="0077683C"/>
  </w:style>
  <w:style w:type="table" w:styleId="ac">
    <w:name w:val="Table Grid"/>
    <w:basedOn w:val="a1"/>
    <w:uiPriority w:val="59"/>
    <w:rsid w:val="007768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77683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77683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77683C"/>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77683C"/>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77683C"/>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77683C"/>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77683C"/>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7683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77683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77683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77683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77683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77683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77683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7683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77683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77683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77683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77683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77683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77683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7683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77683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77683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77683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77683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77683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77683C"/>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7683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77683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77683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77683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77683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77683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77683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7683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77683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77683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77683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77683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77683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77683C"/>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7683C"/>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77683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77683C"/>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77683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77683C"/>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77683C"/>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77683C"/>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7683C"/>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77683C"/>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77683C"/>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77683C"/>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77683C"/>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77683C"/>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77683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7683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77683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77683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77683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77683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77683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77683C"/>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7683C"/>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77683C"/>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77683C"/>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77683C"/>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77683C"/>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77683C"/>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77683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7683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77683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77683C"/>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77683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77683C"/>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77683C"/>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77683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7683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77683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77683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77683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77683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77683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77683C"/>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7683C"/>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77683C"/>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77683C"/>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77683C"/>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77683C"/>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77683C"/>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77683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7683C"/>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77683C"/>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77683C"/>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77683C"/>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77683C"/>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77683C"/>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77683C"/>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7683C"/>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77683C"/>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77683C"/>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77683C"/>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77683C"/>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77683C"/>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77683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77683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77683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77683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77683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77683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77683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77683C"/>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77683C"/>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77683C"/>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77683C"/>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77683C"/>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77683C"/>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77683C"/>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77683C"/>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7683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77683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77683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77683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77683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77683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basedOn w:val="a"/>
    <w:link w:val="ad"/>
    <w:uiPriority w:val="99"/>
    <w:semiHidden/>
    <w:unhideWhenUsed/>
    <w:rsid w:val="0077683C"/>
    <w:pPr>
      <w:spacing w:after="40"/>
    </w:pPr>
    <w:rPr>
      <w:sz w:val="18"/>
    </w:rPr>
  </w:style>
  <w:style w:type="character" w:customStyle="1" w:styleId="ad">
    <w:name w:val="Текст сноски Знак"/>
    <w:link w:val="a6"/>
    <w:uiPriority w:val="99"/>
    <w:rsid w:val="0077683C"/>
    <w:rPr>
      <w:sz w:val="18"/>
    </w:rPr>
  </w:style>
  <w:style w:type="character" w:styleId="ae">
    <w:name w:val="footnote reference"/>
    <w:basedOn w:val="a0"/>
    <w:uiPriority w:val="99"/>
    <w:unhideWhenUsed/>
    <w:rsid w:val="0077683C"/>
    <w:rPr>
      <w:vertAlign w:val="superscript"/>
    </w:rPr>
  </w:style>
  <w:style w:type="paragraph" w:styleId="a7">
    <w:name w:val="endnote text"/>
    <w:basedOn w:val="a"/>
    <w:link w:val="af"/>
    <w:uiPriority w:val="99"/>
    <w:semiHidden/>
    <w:unhideWhenUsed/>
    <w:rsid w:val="0077683C"/>
    <w:rPr>
      <w:sz w:val="20"/>
    </w:rPr>
  </w:style>
  <w:style w:type="character" w:customStyle="1" w:styleId="af">
    <w:name w:val="Текст концевой сноски Знак"/>
    <w:link w:val="a7"/>
    <w:uiPriority w:val="99"/>
    <w:rsid w:val="0077683C"/>
    <w:rPr>
      <w:sz w:val="20"/>
    </w:rPr>
  </w:style>
  <w:style w:type="character" w:styleId="af0">
    <w:name w:val="endnote reference"/>
    <w:basedOn w:val="a0"/>
    <w:uiPriority w:val="99"/>
    <w:semiHidden/>
    <w:unhideWhenUsed/>
    <w:rsid w:val="0077683C"/>
    <w:rPr>
      <w:vertAlign w:val="superscript"/>
    </w:rPr>
  </w:style>
  <w:style w:type="paragraph" w:styleId="10">
    <w:name w:val="toc 1"/>
    <w:basedOn w:val="a"/>
    <w:next w:val="a"/>
    <w:uiPriority w:val="39"/>
    <w:unhideWhenUsed/>
    <w:rsid w:val="0077683C"/>
    <w:pPr>
      <w:spacing w:after="57"/>
    </w:pPr>
  </w:style>
  <w:style w:type="paragraph" w:styleId="22">
    <w:name w:val="toc 2"/>
    <w:basedOn w:val="a"/>
    <w:next w:val="a"/>
    <w:uiPriority w:val="39"/>
    <w:unhideWhenUsed/>
    <w:rsid w:val="0077683C"/>
    <w:pPr>
      <w:spacing w:after="57"/>
      <w:ind w:left="283"/>
    </w:pPr>
  </w:style>
  <w:style w:type="paragraph" w:styleId="30">
    <w:name w:val="toc 3"/>
    <w:basedOn w:val="a"/>
    <w:next w:val="a"/>
    <w:uiPriority w:val="39"/>
    <w:unhideWhenUsed/>
    <w:rsid w:val="0077683C"/>
    <w:pPr>
      <w:spacing w:after="57"/>
      <w:ind w:left="567"/>
    </w:pPr>
  </w:style>
  <w:style w:type="paragraph" w:styleId="40">
    <w:name w:val="toc 4"/>
    <w:basedOn w:val="a"/>
    <w:next w:val="a"/>
    <w:uiPriority w:val="39"/>
    <w:unhideWhenUsed/>
    <w:rsid w:val="0077683C"/>
    <w:pPr>
      <w:spacing w:after="57"/>
      <w:ind w:left="850"/>
    </w:pPr>
  </w:style>
  <w:style w:type="paragraph" w:styleId="50">
    <w:name w:val="toc 5"/>
    <w:basedOn w:val="a"/>
    <w:next w:val="a"/>
    <w:uiPriority w:val="39"/>
    <w:unhideWhenUsed/>
    <w:rsid w:val="0077683C"/>
    <w:pPr>
      <w:spacing w:after="57"/>
      <w:ind w:left="1134"/>
    </w:pPr>
  </w:style>
  <w:style w:type="paragraph" w:styleId="60">
    <w:name w:val="toc 6"/>
    <w:basedOn w:val="a"/>
    <w:next w:val="a"/>
    <w:uiPriority w:val="39"/>
    <w:unhideWhenUsed/>
    <w:rsid w:val="0077683C"/>
    <w:pPr>
      <w:spacing w:after="57"/>
      <w:ind w:left="1417"/>
    </w:pPr>
  </w:style>
  <w:style w:type="paragraph" w:styleId="70">
    <w:name w:val="toc 7"/>
    <w:basedOn w:val="a"/>
    <w:next w:val="a"/>
    <w:uiPriority w:val="39"/>
    <w:unhideWhenUsed/>
    <w:rsid w:val="0077683C"/>
    <w:pPr>
      <w:spacing w:after="57"/>
      <w:ind w:left="1701"/>
    </w:pPr>
  </w:style>
  <w:style w:type="paragraph" w:styleId="80">
    <w:name w:val="toc 8"/>
    <w:basedOn w:val="a"/>
    <w:next w:val="a"/>
    <w:uiPriority w:val="39"/>
    <w:unhideWhenUsed/>
    <w:rsid w:val="0077683C"/>
    <w:pPr>
      <w:spacing w:after="57"/>
      <w:ind w:left="1984"/>
    </w:pPr>
  </w:style>
  <w:style w:type="paragraph" w:styleId="90">
    <w:name w:val="toc 9"/>
    <w:basedOn w:val="a"/>
    <w:next w:val="a"/>
    <w:uiPriority w:val="39"/>
    <w:unhideWhenUsed/>
    <w:rsid w:val="0077683C"/>
    <w:pPr>
      <w:spacing w:after="57"/>
      <w:ind w:left="2268"/>
    </w:pPr>
  </w:style>
  <w:style w:type="paragraph" w:styleId="af1">
    <w:name w:val="TOC Heading"/>
    <w:uiPriority w:val="39"/>
    <w:unhideWhenUsed/>
    <w:rsid w:val="0077683C"/>
  </w:style>
  <w:style w:type="paragraph" w:styleId="af2">
    <w:name w:val="table of figures"/>
    <w:basedOn w:val="a"/>
    <w:next w:val="a"/>
    <w:uiPriority w:val="99"/>
    <w:unhideWhenUsed/>
    <w:rsid w:val="0077683C"/>
  </w:style>
  <w:style w:type="character" w:styleId="af3">
    <w:name w:val="Hyperlink"/>
    <w:unhideWhenUsed/>
    <w:rsid w:val="0077683C"/>
    <w:rPr>
      <w:color w:val="0000FF"/>
      <w:u w:val="single"/>
    </w:rPr>
  </w:style>
  <w:style w:type="paragraph" w:customStyle="1" w:styleId="Header">
    <w:name w:val="Header"/>
    <w:basedOn w:val="a"/>
    <w:link w:val="11"/>
    <w:uiPriority w:val="99"/>
    <w:unhideWhenUsed/>
    <w:rsid w:val="0077683C"/>
    <w:pPr>
      <w:tabs>
        <w:tab w:val="center" w:pos="4153"/>
        <w:tab w:val="right" w:pos="8306"/>
      </w:tabs>
    </w:pPr>
    <w:rPr>
      <w:sz w:val="28"/>
      <w:szCs w:val="20"/>
    </w:rPr>
  </w:style>
  <w:style w:type="character" w:customStyle="1" w:styleId="af4">
    <w:name w:val="Верхний колонтитул Знак"/>
    <w:uiPriority w:val="99"/>
    <w:rsid w:val="0077683C"/>
    <w:rPr>
      <w:rFonts w:ascii="Times New Roman" w:eastAsia="Times New Roman" w:hAnsi="Times New Roman" w:cs="Times New Roman"/>
      <w:sz w:val="24"/>
      <w:szCs w:val="24"/>
      <w:lang w:eastAsia="ru-RU"/>
    </w:rPr>
  </w:style>
  <w:style w:type="paragraph" w:customStyle="1" w:styleId="ConsPlusNormal">
    <w:name w:val="ConsPlusNormal"/>
    <w:rsid w:val="0077683C"/>
    <w:rPr>
      <w:rFonts w:ascii="Times New Roman" w:eastAsia="Times New Roman" w:hAnsi="Times New Roman"/>
      <w:sz w:val="24"/>
      <w:szCs w:val="24"/>
    </w:rPr>
  </w:style>
  <w:style w:type="character" w:customStyle="1" w:styleId="11">
    <w:name w:val="Верхний колонтитул Знак1"/>
    <w:link w:val="Header"/>
    <w:uiPriority w:val="99"/>
    <w:rsid w:val="0077683C"/>
    <w:rPr>
      <w:rFonts w:ascii="Times New Roman" w:eastAsia="Times New Roman" w:hAnsi="Times New Roman" w:cs="Times New Roman"/>
      <w:sz w:val="28"/>
      <w:szCs w:val="20"/>
      <w:lang w:eastAsia="ru-RU"/>
    </w:rPr>
  </w:style>
  <w:style w:type="character" w:customStyle="1" w:styleId="1">
    <w:name w:val="Заголовок 1 Знак"/>
    <w:link w:val="Heading1"/>
    <w:uiPriority w:val="9"/>
    <w:rsid w:val="0077683C"/>
    <w:rPr>
      <w:rFonts w:ascii="Times New Roman" w:eastAsia="Times New Roman" w:hAnsi="Times New Roman" w:cs="Times New Roman"/>
      <w:b/>
      <w:bCs/>
      <w:sz w:val="48"/>
      <w:szCs w:val="48"/>
      <w:lang w:eastAsia="ru-RU"/>
    </w:rPr>
  </w:style>
  <w:style w:type="paragraph" w:styleId="af5">
    <w:name w:val="List Paragraph"/>
    <w:basedOn w:val="a"/>
    <w:uiPriority w:val="34"/>
    <w:qFormat/>
    <w:rsid w:val="0077683C"/>
    <w:pPr>
      <w:ind w:left="720"/>
      <w:contextualSpacing/>
    </w:pPr>
  </w:style>
  <w:style w:type="paragraph" w:customStyle="1" w:styleId="Footer">
    <w:name w:val="Footer"/>
    <w:basedOn w:val="a"/>
    <w:link w:val="af6"/>
    <w:uiPriority w:val="99"/>
    <w:unhideWhenUsed/>
    <w:rsid w:val="0077683C"/>
    <w:pPr>
      <w:tabs>
        <w:tab w:val="center" w:pos="4677"/>
        <w:tab w:val="right" w:pos="9355"/>
      </w:tabs>
    </w:pPr>
  </w:style>
  <w:style w:type="character" w:customStyle="1" w:styleId="af6">
    <w:name w:val="Нижний колонтитул Знак"/>
    <w:link w:val="Footer"/>
    <w:uiPriority w:val="99"/>
    <w:rsid w:val="0077683C"/>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77683C"/>
    <w:rPr>
      <w:rFonts w:ascii="Tahoma" w:hAnsi="Tahoma"/>
      <w:sz w:val="16"/>
      <w:szCs w:val="16"/>
    </w:rPr>
  </w:style>
  <w:style w:type="character" w:customStyle="1" w:styleId="af8">
    <w:name w:val="Текст выноски Знак"/>
    <w:link w:val="af7"/>
    <w:uiPriority w:val="99"/>
    <w:semiHidden/>
    <w:rsid w:val="0077683C"/>
    <w:rPr>
      <w:rFonts w:ascii="Tahoma" w:eastAsia="Times New Roman" w:hAnsi="Tahoma" w:cs="Tahoma"/>
      <w:sz w:val="16"/>
      <w:szCs w:val="16"/>
      <w:lang w:eastAsia="ru-RU"/>
    </w:rPr>
  </w:style>
  <w:style w:type="paragraph" w:styleId="af9">
    <w:name w:val="Normal (Web)"/>
    <w:basedOn w:val="a"/>
    <w:uiPriority w:val="99"/>
    <w:unhideWhenUsed/>
    <w:rsid w:val="0077683C"/>
    <w:pPr>
      <w:spacing w:before="100" w:beforeAutospacing="1" w:after="100" w:afterAutospacing="1"/>
    </w:pPr>
  </w:style>
  <w:style w:type="character" w:styleId="afa">
    <w:name w:val="Strong"/>
    <w:basedOn w:val="a0"/>
    <w:uiPriority w:val="22"/>
    <w:qFormat/>
    <w:rsid w:val="0077683C"/>
    <w:rPr>
      <w:b/>
      <w:bCs/>
    </w:rPr>
  </w:style>
  <w:style w:type="character" w:customStyle="1" w:styleId="afb">
    <w:name w:val="Гипертекстовая ссылка"/>
    <w:basedOn w:val="a0"/>
    <w:uiPriority w:val="99"/>
    <w:rsid w:val="0077683C"/>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AP/List/BidList" TargetMode="External"/><Relationship Id="rId18" Type="http://schemas.openxmlformats.org/officeDocument/2006/relationships/hyperlink" Target="https://internet.garant.ru/document/redirect/990941/278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orgi.gov.ru/new/"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torgi.gov.ru/ne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990941/2782" TargetMode="External"/><Relationship Id="rId20" Type="http://schemas.openxmlformats.org/officeDocument/2006/relationships/hyperlink" Target="https://internet.garant.ru/document/redirect/990941/27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perty@sberbank-ast.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document/redirect/12125267/3012" TargetMode="External"/><Relationship Id="rId23" Type="http://schemas.openxmlformats.org/officeDocument/2006/relationships/header" Target="header1.xml"/><Relationship Id="rId10" Type="http://schemas.openxmlformats.org/officeDocument/2006/relationships/hyperlink" Target="https://utp.sberbank-ast.ru/AP/List/BidList" TargetMode="External"/><Relationship Id="rId19" Type="http://schemas.openxmlformats.org/officeDocument/2006/relationships/hyperlink" Target="https://torgi.gov.ru/new" TargetMode="External"/><Relationship Id="rId4" Type="http://schemas.openxmlformats.org/officeDocument/2006/relationships/settings" Target="settings.xml"/><Relationship Id="rId9" Type="http://schemas.openxmlformats.org/officeDocument/2006/relationships/hyperlink" Target="mailto:solovey.vv@nur.yanao.ru" TargetMode="External"/><Relationship Id="rId14" Type="http://schemas.openxmlformats.org/officeDocument/2006/relationships/hyperlink" Target="https://utp.sberbank-ast.ru/AP/List/BidList" TargetMode="External"/><Relationship Id="rId22"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5C7CB-D5CC-4AEB-BDFD-F814182B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4602</Words>
  <Characters>26238</Characters>
  <Application>Microsoft Office Word</Application>
  <DocSecurity>0</DocSecurity>
  <Lines>218</Lines>
  <Paragraphs>61</Paragraphs>
  <ScaleCrop>false</ScaleCrop>
  <Company>Microsoft</Company>
  <LinksUpToDate>false</LinksUpToDate>
  <CharactersWithSpaces>30779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GolovinaAV</cp:lastModifiedBy>
  <cp:revision>192</cp:revision>
  <dcterms:created xsi:type="dcterms:W3CDTF">2023-12-18T03:43:00Z</dcterms:created>
  <dcterms:modified xsi:type="dcterms:W3CDTF">2024-11-20T11:25:00Z</dcterms:modified>
</cp:coreProperties>
</file>