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B0278" w:rsidRPr="00DB027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21000030580000000196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B0278" w:rsidRPr="00DB02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 SBR012-2408200017.2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</w:t>
      </w:r>
      <w:r w:rsidR="00DB0278">
        <w:rPr>
          <w:rFonts w:ascii="Liberation Sans" w:hAnsi="Liberation Sans"/>
          <w:b/>
          <w:bCs/>
        </w:rPr>
        <w:t>9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DB0278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30</w:t>
      </w:r>
      <w:r w:rsidR="00E5022C" w:rsidRPr="002247A2">
        <w:rPr>
          <w:rFonts w:ascii="Liberation Sans" w:eastAsia="Liberation Serif" w:hAnsi="Liberation Sans" w:cs="Liberation Serif"/>
          <w:b/>
          <w:bCs/>
        </w:rPr>
        <w:t>.09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с 14 ч. 00 м</w:t>
      </w:r>
      <w:r>
        <w:rPr>
          <w:rFonts w:ascii="Liberation Sans" w:hAnsi="Liberation Sans"/>
          <w:b/>
          <w:bCs/>
          <w:color w:val="000000"/>
        </w:rPr>
        <w:t>ин.</w:t>
      </w:r>
      <w:r w:rsidRPr="00DB0278">
        <w:rPr>
          <w:rFonts w:ascii="Liberation Sans" w:hAnsi="Liberation Sans"/>
          <w:b/>
          <w:bCs/>
          <w:color w:val="000000"/>
        </w:rPr>
        <w:t xml:space="preserve"> (время московское) 20.08.2024.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до 09 ч. 59 мин. (время московское) 27.09.2024</w:t>
      </w:r>
    </w:p>
    <w:p w:rsidR="00DB0278" w:rsidRPr="00DB0278" w:rsidRDefault="00DB0278" w:rsidP="00DB0278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DB0278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DB0278">
        <w:rPr>
          <w:rFonts w:ascii="Liberation Sans" w:hAnsi="Liberation Sans"/>
          <w:b/>
          <w:bCs/>
          <w:color w:val="000000"/>
        </w:rPr>
        <w:t xml:space="preserve">30.09.2024. </w:t>
      </w:r>
    </w:p>
    <w:p w:rsidR="00DB0278" w:rsidRPr="00DB0278" w:rsidRDefault="00DB0278" w:rsidP="00DB0278">
      <w:pPr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DB0278">
        <w:rPr>
          <w:rFonts w:ascii="Liberation Sans" w:hAnsi="Liberation Sans"/>
          <w:b/>
          <w:bCs/>
          <w:color w:val="000000"/>
        </w:rPr>
        <w:t>в 07 ч. 00 мин. (время московское) 01.10.2024.</w:t>
      </w:r>
      <w:r w:rsidRPr="00DB0278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400AA5" w:rsidRDefault="00400AA5" w:rsidP="00DB0278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ЛОТ </w:t>
      </w:r>
      <w:r w:rsidR="00531E82">
        <w:rPr>
          <w:rFonts w:ascii="Liberation Sans" w:hAnsi="Liberation Sans" w:cs="Liberation Serif"/>
          <w:b/>
          <w:color w:val="000000" w:themeColor="text1"/>
        </w:rPr>
        <w:t>2</w:t>
      </w:r>
      <w:bookmarkStart w:id="0" w:name="_GoBack"/>
      <w:bookmarkEnd w:id="0"/>
    </w:p>
    <w:p w:rsidR="00DB0278" w:rsidRPr="00DB0278" w:rsidRDefault="00DB0278" w:rsidP="00DB0278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DB0278">
        <w:rPr>
          <w:rFonts w:ascii="Liberation Sans" w:hAnsi="Liberation Sans" w:cs="Liberation Serif"/>
          <w:color w:val="000000" w:themeColor="text1"/>
        </w:rPr>
        <w:t xml:space="preserve"> 89:11:080201:12283.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DB0278">
        <w:rPr>
          <w:rFonts w:ascii="Liberation Sans" w:hAnsi="Liberation Sans" w:cs="Liberation Serif"/>
          <w:color w:val="000000" w:themeColor="text1"/>
        </w:rPr>
        <w:t xml:space="preserve"> 501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DB0278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DB0278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DB0278">
        <w:rPr>
          <w:rFonts w:ascii="Liberation Sans" w:hAnsi="Liberation Sans" w:cs="Liberation Serif"/>
          <w:color w:val="000000" w:themeColor="text1"/>
        </w:rPr>
        <w:t>.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DB0278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DB0278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DB0278" w:rsidRPr="00DB0278" w:rsidRDefault="00DB0278" w:rsidP="00DB0278">
      <w:pPr>
        <w:pStyle w:val="32"/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DB0278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DB0278">
        <w:rPr>
          <w:rFonts w:ascii="Liberation Sans" w:hAnsi="Liberation Sans" w:cs="Liberation Serif"/>
          <w:color w:val="000000" w:themeColor="text1"/>
        </w:rPr>
        <w:t xml:space="preserve">земли населенных пунктов.       </w:t>
      </w:r>
    </w:p>
    <w:p w:rsidR="00DB0278" w:rsidRPr="00DB0278" w:rsidRDefault="00DB0278" w:rsidP="00DB0278">
      <w:pPr>
        <w:pStyle w:val="32"/>
        <w:ind w:firstLine="708"/>
        <w:jc w:val="both"/>
        <w:rPr>
          <w:rFonts w:ascii="Liberation Sans" w:hAnsi="Liberation Sans" w:cs="Liberation Serif"/>
          <w:color w:val="000000"/>
        </w:rPr>
      </w:pPr>
      <w:r w:rsidRPr="00DB0278"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 w:rsidRPr="00DB0278">
        <w:rPr>
          <w:rFonts w:ascii="Liberation Sans" w:hAnsi="Liberation Sans" w:cs="Liberation Serif"/>
          <w:color w:val="000000"/>
        </w:rPr>
        <w:t xml:space="preserve"> – 20 лет.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</w:rPr>
      </w:pPr>
      <w:r w:rsidRPr="00DB0278">
        <w:rPr>
          <w:rFonts w:ascii="Liberation Sans" w:hAnsi="Liberation Sans" w:cs="Liberation Serif"/>
        </w:rPr>
        <w:t>Кадастровая стоимость земельного участка составляет –</w:t>
      </w:r>
      <w:r>
        <w:rPr>
          <w:rFonts w:ascii="Liberation Sans" w:hAnsi="Liberation Sans" w:cs="Liberation Serif"/>
        </w:rPr>
        <w:t xml:space="preserve"> </w:t>
      </w:r>
      <w:r w:rsidRPr="00DB0278">
        <w:rPr>
          <w:rFonts w:ascii="Liberation Sans" w:hAnsi="Liberation Sans"/>
        </w:rPr>
        <w:t>648 795,00 руб.</w:t>
      </w:r>
    </w:p>
    <w:p w:rsidR="00DB0278" w:rsidRPr="00DB0278" w:rsidRDefault="00DB0278" w:rsidP="00DB0278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DB0278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DB0278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162 198,75 руб. </w:t>
      </w:r>
    </w:p>
    <w:p w:rsidR="00DB0278" w:rsidRPr="00DB0278" w:rsidRDefault="00DB0278" w:rsidP="00DB0278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DB0278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DB0278">
        <w:rPr>
          <w:rFonts w:ascii="Liberation Sans" w:hAnsi="Liberation Sans" w:cs="Liberation Serif"/>
          <w:color w:val="000000"/>
        </w:rPr>
        <w:t>(в ред. от 03.03.2020 № 75</w:t>
      </w:r>
      <w:r w:rsidRPr="00DB0278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B0278" w:rsidRPr="00DB0278" w:rsidRDefault="00DB0278" w:rsidP="00DB027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DB0278">
        <w:rPr>
          <w:rFonts w:ascii="Liberation Sans" w:hAnsi="Liberation Sans" w:cs="Liberation Serif"/>
          <w:b/>
          <w:color w:val="000000"/>
        </w:rPr>
        <w:t>Шаг аукциона</w:t>
      </w:r>
      <w:r w:rsidRPr="00DB0278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4 865,96 руб. </w:t>
      </w:r>
    </w:p>
    <w:p w:rsidR="00DB0278" w:rsidRPr="00DB0278" w:rsidRDefault="00DB0278" w:rsidP="00DB027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DB0278">
        <w:rPr>
          <w:rFonts w:ascii="Liberation Sans" w:hAnsi="Liberation Sans" w:cs="Liberation Serif"/>
          <w:b/>
          <w:color w:val="000000"/>
        </w:rPr>
        <w:t>Размер задатка</w:t>
      </w:r>
      <w:r w:rsidRPr="00DB0278">
        <w:rPr>
          <w:rFonts w:ascii="Liberation Sans" w:hAnsi="Liberation Sans" w:cs="Liberation Serif"/>
          <w:color w:val="000000"/>
        </w:rPr>
        <w:t xml:space="preserve"> составляет</w:t>
      </w:r>
      <w:r w:rsidRPr="00DB0278">
        <w:rPr>
          <w:rFonts w:ascii="Liberation Sans" w:hAnsi="Liberation Sans" w:cs="Liberation Serif"/>
          <w:b/>
          <w:color w:val="000000"/>
        </w:rPr>
        <w:t xml:space="preserve"> </w:t>
      </w:r>
      <w:r w:rsidRPr="00DB0278">
        <w:rPr>
          <w:rFonts w:ascii="Liberation Sans" w:hAnsi="Liberation Sans" w:cs="Liberation Serif"/>
          <w:color w:val="000000"/>
        </w:rPr>
        <w:t xml:space="preserve">20 % от начальной цены предмета аукциона – </w:t>
      </w:r>
      <w:r w:rsidRPr="00DB0278">
        <w:rPr>
          <w:rFonts w:ascii="Liberation Sans" w:hAnsi="Liberation Sans" w:cs="Liberation Serif"/>
          <w:color w:val="000000" w:themeColor="text1"/>
        </w:rPr>
        <w:t>32</w:t>
      </w:r>
      <w:r>
        <w:rPr>
          <w:rFonts w:ascii="Liberation Sans" w:hAnsi="Liberation Sans" w:cs="Liberation Serif"/>
          <w:color w:val="000000" w:themeColor="text1"/>
        </w:rPr>
        <w:t> </w:t>
      </w:r>
      <w:r w:rsidRPr="00DB0278">
        <w:rPr>
          <w:rFonts w:ascii="Liberation Sans" w:hAnsi="Liberation Sans" w:cs="Liberation Serif"/>
          <w:color w:val="000000" w:themeColor="text1"/>
        </w:rPr>
        <w:t>439,75 руб.</w:t>
      </w:r>
      <w:r w:rsidRPr="00DB0278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Рассмотрение заявок на участие в аукционе на право заключения договоров аренды земельных участков, принятие решения о допуске заявителей  к участию в 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lastRenderedPageBreak/>
        <w:t xml:space="preserve">           На момент окончания подачи заявок подано: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B941E9">
        <w:rPr>
          <w:rFonts w:ascii="Liberation Sans" w:eastAsia="Liberation Serif" w:hAnsi="Liberation Sans" w:cs="Liberation Serif"/>
          <w:color w:val="000000" w:themeColor="text1"/>
        </w:rPr>
        <w:t>0</w:t>
      </w:r>
      <w:r w:rsidR="002E1AA8">
        <w:rPr>
          <w:rFonts w:ascii="Liberation Sans" w:eastAsia="Liberation Serif" w:hAnsi="Liberation Sans" w:cs="Liberation Serif"/>
          <w:color w:val="000000" w:themeColor="text1"/>
        </w:rPr>
        <w:t xml:space="preserve"> заявок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Pr="002247A2" w:rsidRDefault="00DA6D51" w:rsidP="00C042E7">
      <w:pPr>
        <w:jc w:val="both"/>
        <w:textAlignment w:val="top"/>
        <w:rPr>
          <w:rFonts w:ascii="Liberation Sans" w:eastAsia="Liberation Serif" w:hAnsi="Liberation Sans" w:cs="Liberation Serif"/>
          <w:bCs/>
          <w:color w:val="FF0000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531E82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1AA8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31E82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0278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rsid w:val="00DB0278"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sid w:val="00DB02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DCDD8ACD-8A3D-4B51-9CE5-5383D66F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440</cp:revision>
  <cp:lastPrinted>2024-09-18T03:59:00Z</cp:lastPrinted>
  <dcterms:created xsi:type="dcterms:W3CDTF">2022-03-23T11:13:00Z</dcterms:created>
  <dcterms:modified xsi:type="dcterms:W3CDTF">2024-09-27T04:17:00Z</dcterms:modified>
</cp:coreProperties>
</file>