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A9" w:rsidRDefault="0068457D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1</w:t>
      </w:r>
    </w:p>
    <w:p w:rsidR="00905AA9" w:rsidRDefault="0068457D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к составу аукционной документации,</w:t>
      </w:r>
    </w:p>
    <w:p w:rsidR="00905AA9" w:rsidRDefault="0068457D">
      <w:pPr>
        <w:ind w:left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905AA9" w:rsidRDefault="0068457D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</w:t>
      </w:r>
      <w:r>
        <w:rPr>
          <w:rFonts w:ascii="Liberation Sans" w:hAnsi="Liberation Sans"/>
          <w:u w:val="single"/>
        </w:rPr>
        <w:t>от 14.10.2024 № 873</w:t>
      </w:r>
      <w:r>
        <w:rPr>
          <w:rFonts w:ascii="Liberation Sans" w:hAnsi="Liberation Sans"/>
        </w:rPr>
        <w:t xml:space="preserve">         </w:t>
      </w:r>
    </w:p>
    <w:p w:rsidR="00905AA9" w:rsidRDefault="00905AA9">
      <w:pPr>
        <w:ind w:firstLine="708"/>
        <w:contextualSpacing/>
        <w:jc w:val="center"/>
        <w:rPr>
          <w:rFonts w:ascii="Liberation Sans" w:hAnsi="Liberation Sans"/>
        </w:rPr>
      </w:pPr>
    </w:p>
    <w:p w:rsidR="00905AA9" w:rsidRDefault="00905AA9">
      <w:pPr>
        <w:ind w:firstLine="708"/>
        <w:contextualSpacing/>
        <w:jc w:val="center"/>
        <w:rPr>
          <w:rFonts w:ascii="Liberation Sans" w:hAnsi="Liberation Sans"/>
          <w:b/>
        </w:rPr>
      </w:pPr>
    </w:p>
    <w:p w:rsidR="00905AA9" w:rsidRDefault="0068457D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905AA9" w:rsidRDefault="0068457D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905AA9" w:rsidRDefault="0068457D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 аренды</w:t>
      </w:r>
    </w:p>
    <w:p w:rsidR="00905AA9" w:rsidRDefault="0068457D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  <w:highlight w:val="yellow"/>
        </w:rPr>
      </w:pPr>
      <w:r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>№ 44-2024/ЭЗ</w:t>
      </w:r>
    </w:p>
    <w:p w:rsidR="00905AA9" w:rsidRDefault="00905AA9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905AA9" w:rsidRDefault="00905AA9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905AA9" w:rsidRDefault="0068457D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proofErr w:type="gramStart"/>
      <w:r>
        <w:rPr>
          <w:rFonts w:ascii="Liberation Sans" w:hAnsi="Liberation Sans"/>
          <w:bCs/>
          <w:sz w:val="26"/>
          <w:szCs w:val="26"/>
        </w:rPr>
        <w:t>Аукцион проводится: на электронной площадке «Сбербанк-АСТ», размещенной на сайте http://utp.sberbank-ast.ru (торговая секция «Приватизация,</w:t>
      </w:r>
      <w:r>
        <w:rPr>
          <w:rFonts w:ascii="Liberation Sans" w:hAnsi="Liberation Sans"/>
          <w:bCs/>
          <w:sz w:val="26"/>
          <w:szCs w:val="26"/>
        </w:rPr>
        <w:t xml:space="preserve"> аренда и продажа прав») в сети Интернет, в соответствии со ст. 39.11, 39.12, 39.13 Земельного кодекса Российской Федерации, на основании распоряжений первого заместителя Главы Администрации города от 27.06.2024 № 855-рз «О проведении аукциона на право зак</w:t>
      </w:r>
      <w:r>
        <w:rPr>
          <w:rFonts w:ascii="Liberation Sans" w:hAnsi="Liberation Sans"/>
          <w:bCs/>
          <w:sz w:val="26"/>
          <w:szCs w:val="26"/>
        </w:rPr>
        <w:t>лючения договора аренды земельного участка для размещения (строительства) объекта бытового</w:t>
      </w:r>
      <w:proofErr w:type="gramEnd"/>
      <w:r>
        <w:rPr>
          <w:rFonts w:ascii="Liberation Sans" w:hAnsi="Liberation Sans"/>
          <w:bCs/>
          <w:sz w:val="26"/>
          <w:szCs w:val="26"/>
        </w:rPr>
        <w:t xml:space="preserve"> обслуживания», от 14.05.2024 № 621-рз «О проведен</w:t>
      </w:r>
      <w:proofErr w:type="gramStart"/>
      <w:r>
        <w:rPr>
          <w:rFonts w:ascii="Liberation Sans" w:hAnsi="Liberation Sans"/>
          <w:bCs/>
          <w:sz w:val="26"/>
          <w:szCs w:val="26"/>
        </w:rPr>
        <w:t>ии ау</w:t>
      </w:r>
      <w:proofErr w:type="gramEnd"/>
      <w:r>
        <w:rPr>
          <w:rFonts w:ascii="Liberation Sans" w:hAnsi="Liberation Sans"/>
          <w:bCs/>
          <w:sz w:val="26"/>
          <w:szCs w:val="26"/>
        </w:rPr>
        <w:t>кциона на право заключения договора аренды земельного участка для размещения (строительства) магазина», распоря</w:t>
      </w:r>
      <w:r>
        <w:rPr>
          <w:rFonts w:ascii="Liberation Sans" w:hAnsi="Liberation Sans"/>
          <w:bCs/>
          <w:sz w:val="26"/>
          <w:szCs w:val="26"/>
        </w:rPr>
        <w:t>жения заместителя Главы Администрации города от 18.09.2024 № 1199-рз           «О проведении аукциона на право заключения договора аренды земельного участка для размещения (строительства) объекта делового управления».</w:t>
      </w:r>
    </w:p>
    <w:p w:rsidR="00905AA9" w:rsidRDefault="0068457D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части, прямо не урегулированной дейс</w:t>
      </w:r>
      <w:r>
        <w:rPr>
          <w:rFonts w:ascii="Liberation Sans" w:hAnsi="Liberation Sans"/>
          <w:sz w:val="26"/>
          <w:szCs w:val="26"/>
        </w:rPr>
        <w:t>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</w:t>
      </w:r>
      <w:r>
        <w:rPr>
          <w:rFonts w:ascii="Liberation Sans" w:hAnsi="Liberation Sans"/>
          <w:sz w:val="26"/>
          <w:szCs w:val="26"/>
        </w:rPr>
        <w:t>й торговой платформы АО «Сбербанк-АСТ».</w:t>
      </w:r>
    </w:p>
    <w:p w:rsidR="00905AA9" w:rsidRDefault="0068457D">
      <w:pPr>
        <w:pStyle w:val="af7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905AA9" w:rsidRDefault="0068457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905AA9" w:rsidRDefault="0068457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</w:t>
      </w:r>
      <w:r>
        <w:rPr>
          <w:rFonts w:ascii="Liberation Sans" w:hAnsi="Liberation Sans"/>
          <w:bCs/>
          <w:sz w:val="26"/>
          <w:szCs w:val="26"/>
        </w:rPr>
        <w:t xml:space="preserve">                                пр-т Ленинградский, д. 5б, телефон: (3494) 93-19-21,  электронная почта: dijo@nur.yanao.ru.</w:t>
      </w:r>
    </w:p>
    <w:p w:rsidR="00905AA9" w:rsidRDefault="0068457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Ivan</w:t>
      </w:r>
      <w:r>
        <w:rPr>
          <w:rFonts w:ascii="Liberation Sans" w:hAnsi="Liberation Sans"/>
          <w:bCs/>
          <w:sz w:val="26"/>
          <w:szCs w:val="26"/>
          <w:lang w:val="en-US"/>
        </w:rPr>
        <w:t>ts</w:t>
      </w:r>
      <w:proofErr w:type="spellEnd"/>
      <w:r>
        <w:rPr>
          <w:rFonts w:ascii="Liberation Sans" w:hAnsi="Liberation Sans"/>
          <w:bCs/>
          <w:sz w:val="26"/>
          <w:szCs w:val="26"/>
        </w:rPr>
        <w:t>ova.O</w:t>
      </w:r>
      <w:r>
        <w:rPr>
          <w:rFonts w:ascii="Liberation Sans" w:hAnsi="Liberation Sans"/>
          <w:bCs/>
          <w:sz w:val="26"/>
          <w:szCs w:val="26"/>
        </w:rPr>
        <w:t xml:space="preserve">I@nur.yanao.ru, </w:t>
      </w:r>
      <w:hyperlink r:id="rId9" w:tooltip="mailto:solovey.vv@nur.yanao.ru" w:history="1">
        <w:r>
          <w:rPr>
            <w:rStyle w:val="af6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905AA9" w:rsidRDefault="0068457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905AA9" w:rsidRDefault="0068457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Оператор электронной площадки: акционерное общество                          </w:t>
      </w:r>
      <w:r>
        <w:rPr>
          <w:rFonts w:ascii="Liberation Sans" w:hAnsi="Liberation Sans"/>
          <w:bCs/>
          <w:sz w:val="26"/>
          <w:szCs w:val="26"/>
        </w:rPr>
        <w:lastRenderedPageBreak/>
        <w:t>«Сбербанк-Автоматизированная система торгов» (далее – АО «Сбербанк-АСТ», Оператор).</w:t>
      </w:r>
    </w:p>
    <w:p w:rsidR="00905AA9" w:rsidRDefault="0068457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Новослободская, д. 24, стр. 2. </w:t>
      </w:r>
    </w:p>
    <w:p w:rsidR="00905AA9" w:rsidRDefault="0068457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905AA9" w:rsidRDefault="0068457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Служба технической поддержки: property@sberbank-ast.ru.</w:t>
      </w:r>
    </w:p>
    <w:p w:rsidR="00905AA9" w:rsidRDefault="0068457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Телефоны:  8 (800) 302-29-99, 8 (495) 787</w:t>
      </w:r>
      <w:r>
        <w:rPr>
          <w:rFonts w:ascii="Liberation Sans" w:hAnsi="Liberation Sans"/>
          <w:bCs/>
          <w:sz w:val="26"/>
          <w:szCs w:val="26"/>
        </w:rPr>
        <w:t xml:space="preserve">-29-97, 8 (495) 787-29-99,                                         8 (495) 539-59-23. </w:t>
      </w:r>
    </w:p>
    <w:p w:rsidR="00905AA9" w:rsidRDefault="0068457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Претендент (заявитель) – пользователь торговой секции, подавший заявку на участие в аукционе.</w:t>
      </w:r>
    </w:p>
    <w:p w:rsidR="00905AA9" w:rsidRDefault="0068457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Участник аукциона – лицо, участвующее в аукционе в соответствии с законодат</w:t>
      </w:r>
      <w:r>
        <w:rPr>
          <w:rFonts w:ascii="Liberation Sans" w:hAnsi="Liberation Sans"/>
          <w:bCs/>
          <w:sz w:val="26"/>
          <w:szCs w:val="26"/>
        </w:rPr>
        <w:t>ельством Российской Федерации и условиями настоящего извещения.</w:t>
      </w:r>
    </w:p>
    <w:p w:rsidR="00905AA9" w:rsidRDefault="0068457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Предмет аукциона - право на заключение договора аренды земельного участка на территории </w:t>
      </w:r>
      <w:r>
        <w:rPr>
          <w:rFonts w:ascii="Liberation Sans" w:hAnsi="Liberation Sans"/>
          <w:color w:val="000000"/>
          <w:sz w:val="26"/>
          <w:szCs w:val="26"/>
        </w:rPr>
        <w:t>городского округа  город Новый Уренгой  Ямало-Ненецкого автономного округа</w:t>
      </w:r>
      <w:r>
        <w:rPr>
          <w:rFonts w:ascii="Liberation Sans" w:hAnsi="Liberation Sans"/>
          <w:bCs/>
          <w:sz w:val="26"/>
          <w:szCs w:val="26"/>
        </w:rPr>
        <w:t>.</w:t>
      </w:r>
    </w:p>
    <w:p w:rsidR="00905AA9" w:rsidRDefault="0068457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Форма аукциона - аукцион в э</w:t>
      </w:r>
      <w:r>
        <w:rPr>
          <w:rFonts w:ascii="Liberation Sans" w:hAnsi="Liberation Sans"/>
          <w:bCs/>
          <w:sz w:val="26"/>
          <w:szCs w:val="26"/>
        </w:rPr>
        <w:t>лектронной форме, открытый по составу участников  и по форме подачи предложений о цене.</w:t>
      </w:r>
    </w:p>
    <w:p w:rsidR="00905AA9" w:rsidRDefault="0068457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905AA9" w:rsidRDefault="0068457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</w:t>
      </w:r>
      <w:r>
        <w:rPr>
          <w:rFonts w:ascii="Liberation Sans" w:hAnsi="Liberation Sans"/>
          <w:bCs/>
          <w:sz w:val="26"/>
          <w:szCs w:val="26"/>
        </w:rPr>
        <w:t>аключения договора аренды земельного участка осуществляется на электронной площадке оператором электронной площадки.</w:t>
      </w:r>
    </w:p>
    <w:p w:rsidR="00905AA9" w:rsidRDefault="0068457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начала приема заявок на участие в аукционе:               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с 14 ч. 00 мин. (время московское) 15.10.2024.</w:t>
      </w:r>
    </w:p>
    <w:p w:rsidR="00905AA9" w:rsidRDefault="0068457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>Дата и время окончан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ия приема заявок на участие в аукционе: до 09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14.11.2024</w:t>
      </w:r>
    </w:p>
    <w:p w:rsidR="00905AA9" w:rsidRDefault="0068457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18.11.2024. </w:t>
      </w:r>
    </w:p>
    <w:p w:rsidR="00905AA9" w:rsidRDefault="0068457D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в 07 ч. 00 мин. (время московское) 19.11.2024. </w:t>
      </w:r>
    </w:p>
    <w:p w:rsidR="00905AA9" w:rsidRDefault="00905AA9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905AA9" w:rsidRDefault="0068457D">
      <w:pPr>
        <w:ind w:firstLine="709"/>
        <w:contextualSpacing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На аукцион выставлено 3 лота.</w:t>
      </w:r>
    </w:p>
    <w:p w:rsidR="00905AA9" w:rsidRDefault="00905AA9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905AA9" w:rsidRDefault="0068457D">
      <w:pPr>
        <w:ind w:firstLine="709"/>
        <w:contextualSpacing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Лот № 1</w:t>
      </w:r>
    </w:p>
    <w:p w:rsidR="00905AA9" w:rsidRDefault="0068457D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Кадастровый номер:</w:t>
      </w:r>
      <w:r>
        <w:rPr>
          <w:rFonts w:ascii="Liberation Sans" w:hAnsi="Liberation Sans"/>
          <w:sz w:val="26"/>
          <w:szCs w:val="26"/>
        </w:rPr>
        <w:t xml:space="preserve"> 89:11:020205:2983.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Площадь:</w:t>
      </w:r>
      <w:r>
        <w:rPr>
          <w:rFonts w:ascii="Liberation Sans" w:hAnsi="Liberation Sans"/>
          <w:sz w:val="26"/>
          <w:szCs w:val="26"/>
        </w:rPr>
        <w:t xml:space="preserve"> 2 713 кв. м.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г. Новый Уренгой, </w:t>
      </w:r>
      <w:proofErr w:type="spellStart"/>
      <w:r>
        <w:rPr>
          <w:rFonts w:ascii="Liberation Sans" w:hAnsi="Liberation Sans"/>
          <w:sz w:val="26"/>
          <w:szCs w:val="26"/>
        </w:rPr>
        <w:t>мкр</w:t>
      </w:r>
      <w:proofErr w:type="spellEnd"/>
      <w:r>
        <w:rPr>
          <w:rFonts w:ascii="Liberation Sans" w:hAnsi="Liberation Sans"/>
          <w:sz w:val="26"/>
          <w:szCs w:val="26"/>
        </w:rPr>
        <w:t xml:space="preserve">. Заозерный.          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>для размещения (строительства) объекта бытового обслуживания.</w:t>
      </w:r>
    </w:p>
    <w:p w:rsidR="00905AA9" w:rsidRDefault="0068457D">
      <w:pPr>
        <w:pStyle w:val="19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>бытовое обслуживание (код 3.3).</w:t>
      </w:r>
    </w:p>
    <w:p w:rsidR="00905AA9" w:rsidRDefault="0068457D">
      <w:pPr>
        <w:pStyle w:val="19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</w:t>
      </w:r>
    </w:p>
    <w:p w:rsidR="00905AA9" w:rsidRDefault="0068457D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разграничена.</w:t>
      </w:r>
      <w:r>
        <w:rPr>
          <w:rFonts w:ascii="Liberation Sans" w:hAnsi="Liberation Sans"/>
          <w:spacing w:val="-6"/>
          <w:sz w:val="26"/>
          <w:szCs w:val="26"/>
        </w:rPr>
        <w:t xml:space="preserve">     </w:t>
      </w:r>
    </w:p>
    <w:p w:rsidR="00905AA9" w:rsidRDefault="0068457D">
      <w:pPr>
        <w:pStyle w:val="19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</w:rPr>
        <w:t>участка</w:t>
      </w:r>
      <w:r>
        <w:rPr>
          <w:rFonts w:ascii="Liberation Sans" w:hAnsi="Liberation Sans"/>
          <w:sz w:val="26"/>
          <w:szCs w:val="26"/>
        </w:rPr>
        <w:t xml:space="preserve"> –  5 лет 6 месяцев.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Кадастровая стоимость земельного участка составляет – </w:t>
      </w:r>
      <w:r>
        <w:rPr>
          <w:rFonts w:ascii="Liberation Sans" w:hAnsi="Liberation Sans"/>
          <w:spacing w:val="-2"/>
          <w:sz w:val="26"/>
          <w:szCs w:val="26"/>
        </w:rPr>
        <w:t xml:space="preserve">6 241 934,75 </w:t>
      </w:r>
      <w:r>
        <w:rPr>
          <w:rFonts w:ascii="Liberation Sans" w:hAnsi="Liberation Sans"/>
          <w:sz w:val="26"/>
          <w:szCs w:val="26"/>
        </w:rPr>
        <w:t>руб.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Начальная цена предмета аукциона</w:t>
      </w:r>
      <w:r>
        <w:rPr>
          <w:rFonts w:ascii="Liberation Sans" w:hAnsi="Liberation Sans"/>
          <w:sz w:val="26"/>
          <w:szCs w:val="26"/>
        </w:rPr>
        <w:t xml:space="preserve"> (5 % от кадастровой стоимости земельного участка) составляет – 312 096,74 руб. </w:t>
      </w:r>
    </w:p>
    <w:p w:rsidR="00905AA9" w:rsidRDefault="0068457D">
      <w:pPr>
        <w:pStyle w:val="ConsPlusNormal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</w:t>
      </w:r>
      <w:r>
        <w:rPr>
          <w:rFonts w:ascii="Liberation Sans" w:hAnsi="Liberation Sans"/>
          <w:sz w:val="26"/>
          <w:szCs w:val="26"/>
        </w:rPr>
        <w:t>ения договоров аренды земельных участков».</w:t>
      </w:r>
    </w:p>
    <w:p w:rsidR="00905AA9" w:rsidRDefault="0068457D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Шаг аукциона</w:t>
      </w:r>
      <w:r>
        <w:rPr>
          <w:rFonts w:ascii="Liberation Sans" w:hAnsi="Liberation Sans"/>
          <w:sz w:val="26"/>
          <w:szCs w:val="26"/>
        </w:rPr>
        <w:t xml:space="preserve"> составляет 3% от начальной цены предмета аукциона –        9 362,90 руб. </w:t>
      </w:r>
    </w:p>
    <w:p w:rsidR="00905AA9" w:rsidRDefault="0068457D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Размер задатка</w:t>
      </w:r>
      <w:r>
        <w:rPr>
          <w:rFonts w:ascii="Liberation Sans" w:hAnsi="Liberation Sans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20 % от начальной цены предмета аукциона – 62 419,35 руб.</w:t>
      </w:r>
    </w:p>
    <w:p w:rsidR="00905AA9" w:rsidRDefault="0068457D">
      <w:pPr>
        <w:pStyle w:val="74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Максимально и (или) минимально допустимые </w:t>
      </w:r>
      <w:r>
        <w:rPr>
          <w:rFonts w:ascii="Liberation Sans" w:hAnsi="Liberation Sans"/>
          <w:b/>
          <w:color w:val="000000"/>
          <w:sz w:val="26"/>
          <w:szCs w:val="26"/>
        </w:rPr>
        <w:t>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905AA9" w:rsidRDefault="0068457D">
      <w:pPr>
        <w:pStyle w:val="19"/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Согласно Правил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землепользования и застройки </w:t>
      </w:r>
      <w:r w:rsidRPr="009450DD">
        <w:rPr>
          <w:rFonts w:ascii="Liberation Sans" w:hAnsi="Liberation Sans"/>
          <w:color w:val="000000"/>
          <w:sz w:val="26"/>
          <w:szCs w:val="26"/>
        </w:rPr>
        <w:t>муниципального образования</w:t>
      </w:r>
      <w:r>
        <w:rPr>
          <w:rFonts w:ascii="Liberation Sans" w:hAnsi="Liberation Sans"/>
          <w:color w:val="000000"/>
          <w:sz w:val="26"/>
          <w:szCs w:val="26"/>
        </w:rPr>
        <w:t xml:space="preserve"> город Новый Уренгой, утвержденных постановлением Администрации города Новый Уренгой от 21.06.2022 № 240, земел</w:t>
      </w:r>
      <w:r>
        <w:rPr>
          <w:rFonts w:ascii="Liberation Sans" w:hAnsi="Liberation Sans"/>
          <w:color w:val="000000"/>
          <w:sz w:val="26"/>
          <w:szCs w:val="26"/>
        </w:rPr>
        <w:t>ьный участок расположен в зоне обслуживания объектов, необходимых для осуществления производственной и предпринимательской деятельности (О3). Максимальный процент застройки  в границах земельного участка составляет 70%. Предельное количество этажей – 4.</w:t>
      </w:r>
    </w:p>
    <w:p w:rsidR="00905AA9" w:rsidRDefault="00905AA9">
      <w:pPr>
        <w:pStyle w:val="19"/>
        <w:ind w:firstLine="709"/>
        <w:contextualSpacing/>
        <w:jc w:val="both"/>
        <w:rPr>
          <w:sz w:val="26"/>
          <w:szCs w:val="26"/>
        </w:rPr>
      </w:pPr>
    </w:p>
    <w:p w:rsidR="00905AA9" w:rsidRDefault="0068457D">
      <w:pPr>
        <w:pStyle w:val="221"/>
        <w:spacing w:before="0"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>О</w:t>
      </w:r>
      <w:r>
        <w:rPr>
          <w:rFonts w:ascii="Liberation Sans" w:hAnsi="Liberation Sans"/>
          <w:b w:val="0"/>
          <w:i w:val="0"/>
          <w:sz w:val="26"/>
          <w:szCs w:val="26"/>
        </w:rPr>
        <w:t xml:space="preserve">сновные виды и параметры разрешенного использования земельных участков и объектов капитального строительства, расположенных </w:t>
      </w:r>
      <w:r>
        <w:rPr>
          <w:rFonts w:ascii="Liberation Sans" w:hAnsi="Liberation Sans"/>
          <w:b w:val="0"/>
          <w:color w:val="000000"/>
          <w:sz w:val="26"/>
          <w:szCs w:val="26"/>
        </w:rPr>
        <w:t xml:space="preserve">в зоне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обслуживания объектов, необходимых для осуществления производственной и предпринимательской деятельности (О3)</w:t>
      </w:r>
    </w:p>
    <w:p w:rsidR="00905AA9" w:rsidRDefault="00905AA9"/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09"/>
      </w:tblGrid>
      <w:tr w:rsidR="00905AA9">
        <w:tc>
          <w:tcPr>
            <w:tcW w:w="1809" w:type="dxa"/>
          </w:tcPr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 объектов капитального строительства</w:t>
            </w:r>
          </w:p>
        </w:tc>
        <w:tc>
          <w:tcPr>
            <w:tcW w:w="2552" w:type="dxa"/>
          </w:tcPr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</w:t>
            </w:r>
            <w:r>
              <w:rPr>
                <w:rFonts w:ascii="Liberation Sans" w:eastAsia="Calibri" w:hAnsi="Liberation Sans"/>
                <w:bCs/>
                <w:sz w:val="20"/>
              </w:rPr>
              <w:t>ции</w:t>
            </w:r>
          </w:p>
        </w:tc>
        <w:tc>
          <w:tcPr>
            <w:tcW w:w="5209" w:type="dxa"/>
          </w:tcPr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05AA9">
        <w:tc>
          <w:tcPr>
            <w:tcW w:w="1809" w:type="dxa"/>
          </w:tcPr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Склад (код 6.9)</w:t>
            </w:r>
          </w:p>
        </w:tc>
        <w:tc>
          <w:tcPr>
            <w:tcW w:w="2552" w:type="dxa"/>
            <w:vMerge w:val="restart"/>
          </w:tcPr>
          <w:p w:rsidR="00905AA9" w:rsidRDefault="0068457D"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905AA9" w:rsidRDefault="0068457D">
            <w:r>
              <w:rPr>
                <w:rFonts w:ascii="Liberation Sans" w:hAnsi="Liberation Sans"/>
                <w:sz w:val="20"/>
                <w:szCs w:val="20"/>
              </w:rPr>
              <w:t>ограничения использования земельных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участков и объектов </w:t>
            </w:r>
          </w:p>
          <w:p w:rsidR="00905AA9" w:rsidRDefault="0068457D">
            <w:pPr>
              <w:pStyle w:val="19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905AA9" w:rsidRDefault="00905AA9">
            <w:pPr>
              <w:pStyle w:val="19"/>
              <w:contextualSpacing/>
              <w:jc w:val="both"/>
              <w:rPr>
                <w:rFonts w:ascii="Liberation Sans" w:hAnsi="Liberation Sans"/>
              </w:rPr>
            </w:pPr>
          </w:p>
        </w:tc>
        <w:tc>
          <w:tcPr>
            <w:tcW w:w="5209" w:type="dxa"/>
          </w:tcPr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</w:t>
            </w:r>
            <w:r>
              <w:rPr>
                <w:rFonts w:ascii="Liberation Sans" w:hAnsi="Liberation Sans" w:cs="Tahoma"/>
                <w:sz w:val="20"/>
                <w:szCs w:val="20"/>
              </w:rPr>
              <w:t>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905AA9">
        <w:tc>
          <w:tcPr>
            <w:tcW w:w="1809" w:type="dxa"/>
          </w:tcPr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Пищевая </w:t>
            </w:r>
            <w:r>
              <w:rPr>
                <w:rFonts w:ascii="Liberation Sans" w:hAnsi="Liberation Sans"/>
                <w:sz w:val="18"/>
                <w:szCs w:val="18"/>
              </w:rPr>
              <w:t>промышленность (код 6.4)</w:t>
            </w:r>
          </w:p>
        </w:tc>
        <w:tc>
          <w:tcPr>
            <w:tcW w:w="2552" w:type="dxa"/>
            <w:vMerge/>
          </w:tcPr>
          <w:p w:rsidR="00905AA9" w:rsidRDefault="00905AA9">
            <w:pPr>
              <w:pStyle w:val="19"/>
              <w:contextualSpacing/>
              <w:jc w:val="both"/>
              <w:rPr>
                <w:rFonts w:ascii="Liberation Sans" w:hAnsi="Liberation Sans"/>
              </w:rPr>
            </w:pPr>
          </w:p>
        </w:tc>
        <w:tc>
          <w:tcPr>
            <w:tcW w:w="5209" w:type="dxa"/>
          </w:tcPr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</w:rPr>
              <w:t>цент застройки в границах земельного участка – 60 %</w:t>
            </w:r>
          </w:p>
        </w:tc>
      </w:tr>
      <w:tr w:rsidR="00905AA9">
        <w:trPr>
          <w:trHeight w:val="343"/>
        </w:trPr>
        <w:tc>
          <w:tcPr>
            <w:tcW w:w="1809" w:type="dxa"/>
          </w:tcPr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Общественное питание          </w:t>
            </w: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(код 4.6)</w:t>
            </w:r>
          </w:p>
        </w:tc>
        <w:tc>
          <w:tcPr>
            <w:tcW w:w="2552" w:type="dxa"/>
            <w:vMerge w:val="restart"/>
          </w:tcPr>
          <w:p w:rsidR="00905AA9" w:rsidRDefault="0068457D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>Не допускается размещение объектов,</w:t>
            </w:r>
          </w:p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 xml:space="preserve"> требующих установления санитарно-защитных зон</w:t>
            </w:r>
          </w:p>
        </w:tc>
        <w:tc>
          <w:tcPr>
            <w:tcW w:w="5209" w:type="dxa"/>
          </w:tcPr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имого </w:t>
            </w: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905AA9">
        <w:trPr>
          <w:trHeight w:val="340"/>
        </w:trPr>
        <w:tc>
          <w:tcPr>
            <w:tcW w:w="1809" w:type="dxa"/>
          </w:tcPr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Магазины        (код 4.4)</w:t>
            </w:r>
          </w:p>
        </w:tc>
        <w:tc>
          <w:tcPr>
            <w:tcW w:w="2552" w:type="dxa"/>
            <w:vMerge/>
          </w:tcPr>
          <w:p w:rsidR="00905AA9" w:rsidRDefault="00905AA9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</w:tcPr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</w:rPr>
              <w:t>цент застройки в границах земельного участка – 70 %</w:t>
            </w:r>
          </w:p>
        </w:tc>
      </w:tr>
      <w:tr w:rsidR="00905AA9">
        <w:trPr>
          <w:trHeight w:val="340"/>
        </w:trPr>
        <w:tc>
          <w:tcPr>
            <w:tcW w:w="1809" w:type="dxa"/>
          </w:tcPr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Объекты торговли (торговые центры, торгово-</w:t>
            </w:r>
            <w:r>
              <w:rPr>
                <w:rFonts w:ascii="Liberation Sans" w:hAnsi="Liberation Sans"/>
                <w:color w:val="000000"/>
                <w:sz w:val="18"/>
                <w:szCs w:val="18"/>
              </w:rPr>
              <w:t>развлекательные</w:t>
            </w:r>
            <w:r>
              <w:rPr>
                <w:rFonts w:ascii="Liberation Sans" w:hAnsi="Liberation Sans"/>
                <w:color w:val="000000"/>
                <w:sz w:val="20"/>
              </w:rPr>
              <w:t xml:space="preserve"> центры (комплексы))  (код 4.2)</w:t>
            </w:r>
          </w:p>
        </w:tc>
        <w:tc>
          <w:tcPr>
            <w:tcW w:w="2552" w:type="dxa"/>
            <w:vMerge/>
          </w:tcPr>
          <w:p w:rsidR="00905AA9" w:rsidRDefault="00905AA9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</w:tcPr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</w:t>
            </w:r>
            <w:r>
              <w:rPr>
                <w:rFonts w:ascii="Liberation Sans" w:hAnsi="Liberation Sans" w:cs="Tahoma"/>
                <w:sz w:val="20"/>
                <w:szCs w:val="20"/>
              </w:rPr>
              <w:t>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905AA9">
        <w:trPr>
          <w:trHeight w:val="340"/>
        </w:trPr>
        <w:tc>
          <w:tcPr>
            <w:tcW w:w="1809" w:type="dxa"/>
          </w:tcPr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Деловое управление   (код 4.1)</w:t>
            </w:r>
          </w:p>
        </w:tc>
        <w:tc>
          <w:tcPr>
            <w:tcW w:w="2552" w:type="dxa"/>
            <w:vMerge/>
          </w:tcPr>
          <w:p w:rsidR="00905AA9" w:rsidRDefault="00905AA9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</w:tcPr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</w:t>
            </w:r>
            <w:r>
              <w:rPr>
                <w:rFonts w:ascii="Liberation Sans" w:hAnsi="Liberation Sans" w:cs="Tahoma"/>
                <w:sz w:val="20"/>
                <w:szCs w:val="20"/>
              </w:rPr>
              <w:t>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</w:t>
            </w:r>
            <w:r>
              <w:rPr>
                <w:rFonts w:ascii="Liberation Sans" w:hAnsi="Liberation Sans" w:cs="Tahoma"/>
                <w:sz w:val="20"/>
              </w:rPr>
              <w:t>емельного участка – 50 %</w:t>
            </w:r>
          </w:p>
        </w:tc>
      </w:tr>
      <w:tr w:rsidR="00905AA9">
        <w:trPr>
          <w:trHeight w:val="340"/>
        </w:trPr>
        <w:tc>
          <w:tcPr>
            <w:tcW w:w="1809" w:type="dxa"/>
          </w:tcPr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Бытовое обслуживание (код 3.3)</w:t>
            </w:r>
          </w:p>
        </w:tc>
        <w:tc>
          <w:tcPr>
            <w:tcW w:w="2552" w:type="dxa"/>
            <w:vMerge/>
          </w:tcPr>
          <w:p w:rsidR="00905AA9" w:rsidRDefault="00905AA9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</w:tcPr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</w:rPr>
              <w:t>цент застройки в границах земельного участка – 70 %</w:t>
            </w:r>
          </w:p>
        </w:tc>
      </w:tr>
      <w:tr w:rsidR="00905AA9">
        <w:tc>
          <w:tcPr>
            <w:tcW w:w="1809" w:type="dxa"/>
          </w:tcPr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Служебные гаражи (код 4.9)</w:t>
            </w:r>
          </w:p>
        </w:tc>
        <w:tc>
          <w:tcPr>
            <w:tcW w:w="2552" w:type="dxa"/>
            <w:vMerge w:val="restart"/>
          </w:tcPr>
          <w:p w:rsidR="00905AA9" w:rsidRDefault="0068457D"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905AA9" w:rsidRDefault="0068457D"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905AA9" w:rsidRDefault="0068457D">
            <w:pPr>
              <w:pStyle w:val="19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905AA9" w:rsidRDefault="00905AA9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</w:t>
            </w:r>
            <w:r>
              <w:rPr>
                <w:rFonts w:ascii="Liberation Sans" w:hAnsi="Liberation Sans" w:cs="Tahoma"/>
                <w:sz w:val="20"/>
                <w:szCs w:val="20"/>
              </w:rPr>
              <w:t>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905AA9">
        <w:tc>
          <w:tcPr>
            <w:tcW w:w="1809" w:type="dxa"/>
          </w:tcPr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 (код 12.0.1)</w:t>
            </w:r>
          </w:p>
        </w:tc>
        <w:tc>
          <w:tcPr>
            <w:tcW w:w="2552" w:type="dxa"/>
            <w:vMerge/>
          </w:tcPr>
          <w:p w:rsidR="00905AA9" w:rsidRDefault="00905AA9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</w:t>
            </w:r>
            <w:r>
              <w:rPr>
                <w:rFonts w:ascii="Liberation Sans" w:hAnsi="Liberation Sans" w:cs="Tahoma"/>
                <w:sz w:val="20"/>
                <w:szCs w:val="20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905AA9" w:rsidRDefault="00905AA9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</w:p>
        </w:tc>
      </w:tr>
      <w:tr w:rsidR="00905AA9">
        <w:tc>
          <w:tcPr>
            <w:tcW w:w="1809" w:type="dxa"/>
          </w:tcPr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Хранение автотранспорта (код 2.7.1)</w:t>
            </w:r>
          </w:p>
        </w:tc>
        <w:tc>
          <w:tcPr>
            <w:tcW w:w="2552" w:type="dxa"/>
            <w:vMerge/>
          </w:tcPr>
          <w:p w:rsidR="00905AA9" w:rsidRDefault="00905AA9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</w:t>
            </w:r>
            <w:r>
              <w:rPr>
                <w:rFonts w:ascii="Liberation Sans" w:hAnsi="Liberation Sans" w:cs="Tahoma"/>
                <w:sz w:val="20"/>
                <w:szCs w:val="20"/>
              </w:rPr>
              <w:t>оений, сооружений – 1 м</w:t>
            </w:r>
          </w:p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905AA9">
        <w:tc>
          <w:tcPr>
            <w:tcW w:w="1809" w:type="dxa"/>
          </w:tcPr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Объекты дорожного сервиса         (код 4.9.1)</w:t>
            </w:r>
          </w:p>
        </w:tc>
        <w:tc>
          <w:tcPr>
            <w:tcW w:w="2552" w:type="dxa"/>
            <w:vMerge/>
          </w:tcPr>
          <w:p w:rsidR="00905AA9" w:rsidRDefault="00905AA9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</w:rPr>
              <w:t>цент застройки в границах земельного участка – 60 %</w:t>
            </w:r>
          </w:p>
        </w:tc>
      </w:tr>
      <w:tr w:rsidR="00905AA9">
        <w:tc>
          <w:tcPr>
            <w:tcW w:w="1809" w:type="dxa"/>
          </w:tcPr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Коммунальное обслуживание (код 3.1)</w:t>
            </w:r>
          </w:p>
        </w:tc>
        <w:tc>
          <w:tcPr>
            <w:tcW w:w="2552" w:type="dxa"/>
            <w:vMerge/>
          </w:tcPr>
          <w:p w:rsidR="00905AA9" w:rsidRDefault="00905AA9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</w:t>
            </w:r>
            <w:r>
              <w:rPr>
                <w:rFonts w:ascii="Liberation Sans" w:hAnsi="Liberation Sans" w:cs="Tahoma"/>
                <w:sz w:val="20"/>
                <w:szCs w:val="20"/>
              </w:rPr>
              <w:t>ьство зданий, строений, сооружений – 1 м</w:t>
            </w:r>
          </w:p>
          <w:p w:rsidR="00905AA9" w:rsidRDefault="0068457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905AA9" w:rsidRDefault="0068457D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</w:tbl>
    <w:p w:rsidR="00905AA9" w:rsidRDefault="00905AA9">
      <w:pPr>
        <w:pStyle w:val="19"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905AA9" w:rsidRDefault="0068457D">
      <w:pPr>
        <w:widowControl w:val="0"/>
        <w:ind w:left="40" w:firstLine="669"/>
        <w:jc w:val="both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 </w:t>
      </w:r>
      <w:r>
        <w:rPr>
          <w:rFonts w:ascii="Liberation Sans" w:hAnsi="Liberation Sans"/>
          <w:b/>
          <w:sz w:val="26"/>
          <w:szCs w:val="26"/>
          <w:u w:val="single"/>
        </w:rPr>
        <w:t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>недвижимости: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</w:p>
    <w:p w:rsidR="00905AA9" w:rsidRDefault="0068457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03.10.2024 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КУВИ-001/2024-245020193:</w:t>
      </w:r>
    </w:p>
    <w:p w:rsidR="00905AA9" w:rsidRDefault="0068457D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реестровым номером 89:11-6</w:t>
      </w:r>
      <w:r>
        <w:rPr>
          <w:rFonts w:ascii="Liberation Sans" w:hAnsi="Liberation Sans"/>
          <w:sz w:val="26"/>
          <w:szCs w:val="26"/>
        </w:rPr>
        <w:t>.542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20.05.2021, ограничение использования земельного участка в пределах зоны.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2д Правил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выделения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 опасные производственные объекты, определенные Федеральным законом             «О промышленной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безопасност</w:t>
      </w:r>
      <w:r>
        <w:rPr>
          <w:rFonts w:ascii="Liberation Sans" w:hAnsi="Liberation Sans"/>
          <w:sz w:val="26"/>
          <w:szCs w:val="26"/>
        </w:rPr>
        <w:t>и опасных производственных объектов», функционирование которых может повлиять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безопасность полетов воздушных судов,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Шестая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</w:t>
      </w:r>
      <w:r>
        <w:rPr>
          <w:rFonts w:ascii="Liberation Sans" w:hAnsi="Liberation Sans"/>
          <w:sz w:val="26"/>
          <w:szCs w:val="26"/>
        </w:rPr>
        <w:t>23, номер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1000-П, наименование ОГВ/ОМСУ: Федеральное агентство воздушного транспорта.</w:t>
      </w:r>
    </w:p>
    <w:p w:rsidR="00905AA9" w:rsidRDefault="0068457D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 расположен в границах зоны                 с реестровым номером 89:11-6.540 от 20.05.2021, ограничение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земельного учас</w:t>
      </w:r>
      <w:r>
        <w:rPr>
          <w:rFonts w:ascii="Liberation Sans" w:hAnsi="Liberation Sans"/>
          <w:sz w:val="26"/>
          <w:szCs w:val="26"/>
        </w:rPr>
        <w:t xml:space="preserve">тка в пределах зоны.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2г Правил выделения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г. № 1460 при установлении четвертой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</w:t>
      </w:r>
      <w:r>
        <w:rPr>
          <w:rFonts w:ascii="Liberation Sans" w:hAnsi="Liberation Sans"/>
          <w:sz w:val="26"/>
          <w:szCs w:val="26"/>
        </w:rPr>
        <w:t>я использования объектов недвижимости и осуществления деятельности: запрещается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 объекты, создающие помехи в работе наземных объектов средств и систем обслуживания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 движения, навигации, посадки и связи, предназначенных для организации во</w:t>
      </w:r>
      <w:r>
        <w:rPr>
          <w:rFonts w:ascii="Liberation Sans" w:hAnsi="Liberation Sans"/>
          <w:sz w:val="26"/>
          <w:szCs w:val="26"/>
        </w:rPr>
        <w:t>здушного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движения и расположенных</w:t>
      </w:r>
      <w:proofErr w:type="gramEnd"/>
      <w:r>
        <w:rPr>
          <w:rFonts w:ascii="Liberation Sans" w:hAnsi="Liberation Sans"/>
          <w:sz w:val="26"/>
          <w:szCs w:val="26"/>
        </w:rPr>
        <w:t xml:space="preserve"> вне первой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, вид/наименование: Четвертая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 1000-П, наименование ОГВ/ОМСУ: Федеральное </w:t>
      </w:r>
      <w:r>
        <w:rPr>
          <w:rFonts w:ascii="Liberation Sans" w:hAnsi="Liberation Sans"/>
          <w:sz w:val="26"/>
          <w:szCs w:val="26"/>
        </w:rPr>
        <w:t>агентство воздушного транспорта.</w:t>
      </w:r>
    </w:p>
    <w:p w:rsidR="00905AA9" w:rsidRDefault="0068457D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 полностью расположен в границах зоны с реестровым номером 89:11-6.536 от 20.05.2021,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ограничение </w:t>
      </w:r>
      <w:r>
        <w:rPr>
          <w:rFonts w:ascii="Liberation Sans" w:hAnsi="Liberation Sans"/>
          <w:sz w:val="26"/>
          <w:szCs w:val="26"/>
        </w:rPr>
        <w:lastRenderedPageBreak/>
        <w:t xml:space="preserve">использования земельного участка в пределах зоны. При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 устанавливаются ограничения использования земельных участков и (или) расположенных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них объектов недвижимости и осуществления экономической и иной деятельности в соответствии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Решением об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Надым</w:t>
      </w:r>
      <w:r>
        <w:rPr>
          <w:rFonts w:ascii="Liberation Sans" w:hAnsi="Liberation Sans"/>
          <w:sz w:val="26"/>
          <w:szCs w:val="26"/>
        </w:rPr>
        <w:t>, принятым Приказом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РОСАВИАЦИИ № 52-П от 01.02.2021 г. Срок установления ограничений бессрочный, вид/наименование:</w:t>
      </w:r>
      <w:r>
        <w:rPr>
          <w:rFonts w:ascii="Liberation Sans" w:hAnsi="Liberation Sans"/>
          <w:spacing w:val="-47"/>
          <w:sz w:val="26"/>
          <w:szCs w:val="26"/>
        </w:rPr>
        <w:t> </w:t>
      </w:r>
      <w:r>
        <w:rPr>
          <w:rFonts w:ascii="Liberation Sans" w:hAnsi="Liberation Sans"/>
          <w:sz w:val="26"/>
          <w:szCs w:val="26"/>
        </w:rPr>
        <w:t>Приаэродромная территория аэродрома Новый Уренгой, тип: Охранная зона транспорта, дата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08.11.2023, номер решения: 1000-П, наименован</w:t>
      </w:r>
      <w:r>
        <w:rPr>
          <w:rFonts w:ascii="Liberation Sans" w:hAnsi="Liberation Sans"/>
          <w:sz w:val="26"/>
          <w:szCs w:val="26"/>
        </w:rPr>
        <w:t>ие ОГВ/ОМСУ: Федеральное агентство воздушного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905AA9" w:rsidRDefault="0068457D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pacing w:val="-9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89:11-6.539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 20.05.2021, ограничение использования земельного участка в пределах зоны.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Правил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выделения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утвержденных Постановлением Правительства РФ от 2 декабря 2017 г. № 1460 при установлении третьей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</w:t>
      </w:r>
      <w:r>
        <w:rPr>
          <w:rFonts w:ascii="Liberation Sans" w:hAnsi="Liberation Sans"/>
          <w:sz w:val="26"/>
          <w:szCs w:val="26"/>
        </w:rPr>
        <w:t>ия деятельности: запрещается размещать объекты, высота которых превышает ограничения,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установленные уполномоченным Правительством Российской Федерации федеральным органом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исполнительной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власти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(далее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уполномоченный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федеральный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</w:t>
      </w:r>
      <w:r>
        <w:rPr>
          <w:rFonts w:ascii="Liberation Sans" w:hAnsi="Liberation Sans"/>
          <w:sz w:val="26"/>
          <w:szCs w:val="26"/>
        </w:rPr>
        <w:t>тветствующей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территории, вид</w:t>
      </w:r>
      <w:proofErr w:type="gramEnd"/>
      <w:r>
        <w:rPr>
          <w:rFonts w:ascii="Liberation Sans" w:hAnsi="Liberation Sans"/>
          <w:sz w:val="26"/>
          <w:szCs w:val="26"/>
        </w:rPr>
        <w:t xml:space="preserve">/наименование: Третья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 Уренгой, тип: Охранная зона транспорта, дата решения: 08.11.2023, номер решения: 1000-П,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</w:p>
    <w:p w:rsidR="00905AA9" w:rsidRDefault="0068457D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89:11-6.510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21.12.2020,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Прибрежная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защитная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полоса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ч.1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ст.26,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ст. 65 Водного кодекса Российской Федерации от 03.06.2006 г. № 74-ФЗ; Зона с особыми условиями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территории установлена бессрочно. В границах прибрежной защитной полосы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запрещаются: 1) использование сточных вод в целях регулирования плодородия </w:t>
      </w:r>
      <w:r>
        <w:rPr>
          <w:rFonts w:ascii="Liberation Sans" w:hAnsi="Liberation Sans"/>
          <w:sz w:val="26"/>
          <w:szCs w:val="26"/>
        </w:rPr>
        <w:t>почв; 2) размещение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кладбищ, скотомогильников, мест захоронения отходов производства и потребления, химических,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взрывчатых,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токсичных,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отравляющих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ядовитых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веществ,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пунктов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захоронения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радиоактивных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отходов; 3) осуществление авиационных мер по борьбе с в</w:t>
      </w:r>
      <w:r>
        <w:rPr>
          <w:rFonts w:ascii="Liberation Sans" w:hAnsi="Liberation Sans"/>
          <w:sz w:val="26"/>
          <w:szCs w:val="26"/>
        </w:rPr>
        <w:t>редными организмами; 4) движение              и стоянка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 средств (кроме специальных транспортных средств), за исключением их движения по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дорогам и стоянки на дорогах и в специально оборудованных местах, имеющих твердое покрытие;                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5)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размещение автозаправочных станций, складов горюче-смазочных материалов (за исключением случаев,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если автозаправочные станции, склады горюче-смазочных материалов размещены на территориях портов,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судостроительных и судоремонтных организаций, инфраструкт</w:t>
      </w:r>
      <w:r>
        <w:rPr>
          <w:rFonts w:ascii="Liberation Sans" w:hAnsi="Liberation Sans"/>
          <w:sz w:val="26"/>
          <w:szCs w:val="26"/>
        </w:rPr>
        <w:t>уры внутренних водных путей при условии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соблюдения требований законодательства в области охраны окружающей среды и настоящего Кодекса),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станций технического обслуживания, используемых для технического осмотра и ремонта транспортных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средств, осуществление м</w:t>
      </w:r>
      <w:r>
        <w:rPr>
          <w:rFonts w:ascii="Liberation Sans" w:hAnsi="Liberation Sans"/>
          <w:sz w:val="26"/>
          <w:szCs w:val="26"/>
        </w:rPr>
        <w:t>ойки транспортных средств;</w:t>
      </w:r>
      <w:proofErr w:type="gramEnd"/>
      <w:r>
        <w:rPr>
          <w:rFonts w:ascii="Liberation Sans" w:hAnsi="Liberation Sans"/>
          <w:sz w:val="26"/>
          <w:szCs w:val="26"/>
        </w:rPr>
        <w:t xml:space="preserve"> 6) размещение специализированных хранилищ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пестицидов и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 xml:space="preserve">, применение пестицидов и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; 7) сброс сточных, в том числе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дренажных, вод; </w:t>
      </w:r>
      <w:proofErr w:type="gramStart"/>
      <w:r>
        <w:rPr>
          <w:rFonts w:ascii="Liberation Sans" w:hAnsi="Liberation Sans"/>
          <w:sz w:val="26"/>
          <w:szCs w:val="26"/>
        </w:rPr>
        <w:t>8) разведка и добыча общераспространенных полезных ископаемых (за исключен</w:t>
      </w:r>
      <w:r>
        <w:rPr>
          <w:rFonts w:ascii="Liberation Sans" w:hAnsi="Liberation Sans"/>
          <w:sz w:val="26"/>
          <w:szCs w:val="26"/>
        </w:rPr>
        <w:t>ием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случаев, если разведка и добыча общераспространенных полезных ископаемых осуществляются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пользователями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недр,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осуществляющими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разведку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добычу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полезных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предоставленных им в соответствии с законодательством Российской Федерации о недрах горных отводов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 (или) геологических отводов на основании утвержденного технического проекта в соответствии со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статьей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19.1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Закона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Российской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Федерации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proofErr w:type="gramEnd"/>
      <w:r>
        <w:rPr>
          <w:rFonts w:ascii="Liberation Sans" w:hAnsi="Liberation Sans"/>
          <w:spacing w:val="-1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21 февраля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1992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</w:t>
      </w:r>
      <w:r>
        <w:rPr>
          <w:rFonts w:ascii="Liberation Sans" w:hAnsi="Liberation Sans"/>
          <w:sz w:val="26"/>
          <w:szCs w:val="26"/>
        </w:rPr>
        <w:t>ода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N 2395-1        «О недрах»); 9) распашка земель; 10) размещение отвалов размываемых грунтов; 11) выпас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 животных и организация для них летних лагерей,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Прибрежная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защитная полоса реки </w:t>
      </w:r>
      <w:proofErr w:type="spellStart"/>
      <w:r>
        <w:rPr>
          <w:rFonts w:ascii="Liberation Sans" w:hAnsi="Liberation Sans"/>
          <w:sz w:val="26"/>
          <w:szCs w:val="26"/>
        </w:rPr>
        <w:t>Варенгаяха</w:t>
      </w:r>
      <w:proofErr w:type="spellEnd"/>
      <w:r>
        <w:rPr>
          <w:rFonts w:ascii="Liberation Sans" w:hAnsi="Liberation Sans"/>
          <w:sz w:val="26"/>
          <w:szCs w:val="26"/>
        </w:rPr>
        <w:t>, тип: Прибрежная защ</w:t>
      </w:r>
      <w:r>
        <w:rPr>
          <w:rFonts w:ascii="Liberation Sans" w:hAnsi="Liberation Sans"/>
          <w:sz w:val="26"/>
          <w:szCs w:val="26"/>
        </w:rPr>
        <w:t xml:space="preserve">итная полоса, </w:t>
      </w:r>
      <w:proofErr w:type="gramStart"/>
      <w:r>
        <w:rPr>
          <w:rFonts w:ascii="Liberation Sans" w:hAnsi="Liberation Sans"/>
          <w:sz w:val="26"/>
          <w:szCs w:val="26"/>
        </w:rPr>
        <w:t>номер: б</w:t>
      </w:r>
      <w:proofErr w:type="gramEnd"/>
      <w:r>
        <w:rPr>
          <w:rFonts w:ascii="Liberation Sans" w:hAnsi="Liberation Sans"/>
          <w:sz w:val="26"/>
          <w:szCs w:val="26"/>
        </w:rPr>
        <w:t>/н, дата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23.11.2020, номер решения: 4162, наименование ОГВ/ОМСУ: Департамент природно-ресурсного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регулирования, лесных отношений и развития нефтегазового комплекса Ямало-Ненецкого автономного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округа.</w:t>
      </w:r>
    </w:p>
    <w:p w:rsidR="00905AA9" w:rsidRDefault="0068457D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</w:t>
      </w:r>
      <w:r>
        <w:rPr>
          <w:rFonts w:ascii="Liberation Sans" w:hAnsi="Liberation Sans"/>
          <w:sz w:val="26"/>
          <w:szCs w:val="26"/>
        </w:rPr>
        <w:t>тью расположен в границах зоны с реестровым номером 89:11-6.541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2д Правил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выделения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 использования объектов недвижимости        и осуществления деятельности: запрещается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 опасные производственные объект</w:t>
      </w:r>
      <w:r>
        <w:rPr>
          <w:rFonts w:ascii="Liberation Sans" w:hAnsi="Liberation Sans"/>
          <w:sz w:val="26"/>
          <w:szCs w:val="26"/>
        </w:rPr>
        <w:t>ы, определенные Федеральным законом             «О промышленной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безопасности опасных производственных объектов», функционирование которых может повлиять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безопасность полетов воздушных судов.,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Пятая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</w:t>
      </w:r>
      <w:r>
        <w:rPr>
          <w:rFonts w:ascii="Liberation Sans" w:hAnsi="Liberation Sans"/>
          <w:sz w:val="26"/>
          <w:szCs w:val="26"/>
        </w:rPr>
        <w:t>одрома Новый Уренгой, тип: Охранная зона транспорта, дата решения: 08.11.2023, номер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1000-П, наименование ОГВ/ОМСУ: Федеральное агентство воздушного транспорта.</w:t>
      </w:r>
    </w:p>
    <w:p w:rsidR="00905AA9" w:rsidRDefault="0068457D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 расположен в границах зоны с реестровым номером 89:11-6.4</w:t>
      </w:r>
      <w:r>
        <w:rPr>
          <w:rFonts w:ascii="Liberation Sans" w:hAnsi="Liberation Sans"/>
          <w:sz w:val="26"/>
          <w:szCs w:val="26"/>
        </w:rPr>
        <w:t>96 от 18.12.2020, ограничение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 земельного участка в пределах зоны.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z w:val="26"/>
          <w:szCs w:val="26"/>
        </w:rPr>
        <w:t xml:space="preserve"> зона установлена в соответствии с ч.1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ст.26, ст. 65 Водного кодекса Российской Федерации от 03.06.2006 г. № 74-ФЗ; Зона с особыми условиями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территори</w:t>
      </w:r>
      <w:r>
        <w:rPr>
          <w:rFonts w:ascii="Liberation Sans" w:hAnsi="Liberation Sans"/>
          <w:sz w:val="26"/>
          <w:szCs w:val="26"/>
        </w:rPr>
        <w:t xml:space="preserve">и установлена бессрочно. В границах </w:t>
      </w:r>
      <w:proofErr w:type="spellStart"/>
      <w:r>
        <w:rPr>
          <w:rFonts w:ascii="Liberation Sans" w:hAnsi="Liberation Sans"/>
          <w:sz w:val="26"/>
          <w:szCs w:val="26"/>
        </w:rPr>
        <w:t>водоохранных</w:t>
      </w:r>
      <w:proofErr w:type="spellEnd"/>
      <w:r>
        <w:rPr>
          <w:rFonts w:ascii="Liberation Sans" w:hAnsi="Liberation Sans"/>
          <w:sz w:val="26"/>
          <w:szCs w:val="26"/>
        </w:rPr>
        <w:t xml:space="preserve"> зон запрещаются: 1)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использование сточных вод в целях регулирования плодородия почв; 2) размещение кладбищ,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скотомогильников, мест захоронения отходов производства и потребления, химических, взрывчатых,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токс</w:t>
      </w:r>
      <w:r>
        <w:rPr>
          <w:rFonts w:ascii="Liberation Sans" w:hAnsi="Liberation Sans"/>
          <w:sz w:val="26"/>
          <w:szCs w:val="26"/>
        </w:rPr>
        <w:t>ичных, отравляющих и ядовитых веществ, пунктов захоронения радиоактивных отходов; 3)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осуществление авиационных мер по борьбе с вредными организмами; 4) движение и стоянка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 средств (кроме специальных транспортных средств), за исключением их движ</w:t>
      </w:r>
      <w:r>
        <w:rPr>
          <w:rFonts w:ascii="Liberation Sans" w:hAnsi="Liberation Sans"/>
          <w:sz w:val="26"/>
          <w:szCs w:val="26"/>
        </w:rPr>
        <w:t>ения по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дорогам и стоянки на дорогах и в специально оборудованных местах, имеющих твердое покрытие;                 </w:t>
      </w:r>
      <w:proofErr w:type="gramStart"/>
      <w:r>
        <w:rPr>
          <w:rFonts w:ascii="Liberation Sans" w:hAnsi="Liberation Sans"/>
          <w:sz w:val="26"/>
          <w:szCs w:val="26"/>
        </w:rPr>
        <w:t>5)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размещение автозаправочных станций, складов горюче-смазочных материалов (за исключением случаев,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если автозаправочные станции, склады гор</w:t>
      </w:r>
      <w:r>
        <w:rPr>
          <w:rFonts w:ascii="Liberation Sans" w:hAnsi="Liberation Sans"/>
          <w:sz w:val="26"/>
          <w:szCs w:val="26"/>
        </w:rPr>
        <w:t>юче-смазочных материалов размещены на территориях портов,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судостроительных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судоремонтных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инфраструктуры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внутренних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путей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соблюдения требований законодательства в области охраны окружающей среды и настоящего Кодекса),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станций технического обслуживания, используемых для технического осмотра и ремонта транспортных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осуществление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мойки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средств;</w:t>
      </w:r>
      <w:proofErr w:type="gramEnd"/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6)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размещение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специализированных </w:t>
      </w:r>
      <w:r>
        <w:rPr>
          <w:rFonts w:ascii="Liberation Sans" w:hAnsi="Liberation Sans"/>
          <w:sz w:val="26"/>
          <w:szCs w:val="26"/>
        </w:rPr>
        <w:lastRenderedPageBreak/>
        <w:t>хранилищ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пестицидов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пестицидов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7)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сброс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сточных,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числе дренажных, вод; </w:t>
      </w:r>
      <w:proofErr w:type="gramStart"/>
      <w:r>
        <w:rPr>
          <w:rFonts w:ascii="Liberation Sans" w:hAnsi="Liberation Sans"/>
          <w:sz w:val="26"/>
          <w:szCs w:val="26"/>
        </w:rPr>
        <w:t>8) разведка и добыча общераспространенных полезных ископаемых (за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исключением случаев, если разведка и добыча общераспространенных полезных ископаемых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осуществляются пользователями недр, осуществляющими разведк</w:t>
      </w:r>
      <w:r>
        <w:rPr>
          <w:rFonts w:ascii="Liberation Sans" w:hAnsi="Liberation Sans"/>
          <w:sz w:val="26"/>
          <w:szCs w:val="26"/>
        </w:rPr>
        <w:t>у и добычу иных видов полезных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предоставленных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законодательством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Российской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Федерации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недрах горных отводов и (или) геологических отводов на основании утвержденного технического проекта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 соответствии со статьей 19.1 Закона Российской Федерации от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21 февраля 1992 года N 2395-1       «О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недрах»),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z w:val="26"/>
          <w:szCs w:val="26"/>
        </w:rPr>
        <w:t xml:space="preserve"> зона реки </w:t>
      </w:r>
      <w:proofErr w:type="spellStart"/>
      <w:r>
        <w:rPr>
          <w:rFonts w:ascii="Liberation Sans" w:hAnsi="Liberation Sans"/>
          <w:sz w:val="26"/>
          <w:szCs w:val="26"/>
        </w:rPr>
        <w:t>Варенгаяха</w:t>
      </w:r>
      <w:proofErr w:type="spellEnd"/>
      <w:r>
        <w:rPr>
          <w:rFonts w:ascii="Liberation Sans" w:hAnsi="Liberation Sans"/>
          <w:sz w:val="26"/>
          <w:szCs w:val="26"/>
        </w:rPr>
        <w:t xml:space="preserve">, тип: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z w:val="26"/>
          <w:szCs w:val="26"/>
        </w:rPr>
        <w:t xml:space="preserve"> зона, </w:t>
      </w:r>
      <w:proofErr w:type="gramStart"/>
      <w:r>
        <w:rPr>
          <w:rFonts w:ascii="Liberation Sans" w:hAnsi="Liberation Sans"/>
          <w:sz w:val="26"/>
          <w:szCs w:val="26"/>
        </w:rPr>
        <w:t>номер: б</w:t>
      </w:r>
      <w:proofErr w:type="gramEnd"/>
      <w:r>
        <w:rPr>
          <w:rFonts w:ascii="Liberation Sans" w:hAnsi="Liberation Sans"/>
          <w:sz w:val="26"/>
          <w:szCs w:val="26"/>
        </w:rPr>
        <w:t>/н,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 решения: 23.11.2020, номер решения: 4162, наименова</w:t>
      </w:r>
      <w:r>
        <w:rPr>
          <w:rFonts w:ascii="Liberation Sans" w:hAnsi="Liberation Sans"/>
          <w:sz w:val="26"/>
          <w:szCs w:val="26"/>
        </w:rPr>
        <w:t>ние ОГВ/ОМСУ: Департамент природн</w:t>
      </w:r>
      <w:proofErr w:type="gramStart"/>
      <w:r>
        <w:rPr>
          <w:rFonts w:ascii="Liberation Sans" w:hAnsi="Liberation Sans"/>
          <w:sz w:val="26"/>
          <w:szCs w:val="26"/>
        </w:rPr>
        <w:t>о-</w:t>
      </w:r>
      <w:proofErr w:type="gram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ресурсного регулирования, лесных отношений и развития нефтегазового комплекса Ямало-Ненецкого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автономного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округа.</w:t>
      </w:r>
    </w:p>
    <w:p w:rsidR="00905AA9" w:rsidRDefault="0068457D">
      <w:pPr>
        <w:pStyle w:val="74"/>
        <w:ind w:firstLine="708"/>
        <w:jc w:val="both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color w:val="000000" w:themeColor="text1"/>
          <w:sz w:val="26"/>
          <w:szCs w:val="26"/>
          <w:u w:val="single"/>
        </w:rPr>
        <w:t>Особые отметки:</w:t>
      </w:r>
    </w:p>
    <w:p w:rsidR="00905AA9" w:rsidRDefault="0068457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</w:t>
      </w:r>
      <w:r>
        <w:rPr>
          <w:rFonts w:ascii="Liberation Sans" w:hAnsi="Liberation Sans"/>
          <w:sz w:val="26"/>
          <w:szCs w:val="26"/>
        </w:rPr>
        <w:t>вижимости 03.10.2024 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КУВИ-001/2024-245020193:</w:t>
      </w:r>
    </w:p>
    <w:p w:rsidR="00905AA9" w:rsidRDefault="0068457D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</w:t>
      </w:r>
    </w:p>
    <w:p w:rsidR="00905AA9" w:rsidRDefault="0068457D">
      <w:pPr>
        <w:pStyle w:val="74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Имеются ограничения (обременения) п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рав на земельный участок, предусмотренные статьей 56 Земельного кодекса РФ: </w:t>
      </w:r>
    </w:p>
    <w:p w:rsidR="00905AA9" w:rsidRDefault="0068457D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реестровые номера границ: </w:t>
      </w:r>
      <w:r>
        <w:rPr>
          <w:rFonts w:ascii="Liberation Sans" w:hAnsi="Liberation Sans"/>
          <w:sz w:val="26"/>
          <w:szCs w:val="26"/>
        </w:rPr>
        <w:t>89:11-6.542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>89:11-6.540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>89:11-6.536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>89:11-6.539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 xml:space="preserve">89:11-6.541,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 с 11.04.2024,  реквизиты документа-основания: </w:t>
      </w:r>
      <w:r>
        <w:rPr>
          <w:rFonts w:ascii="Liberation Sans" w:hAnsi="Liberation Sans"/>
          <w:sz w:val="26"/>
          <w:szCs w:val="26"/>
        </w:rPr>
        <w:t>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гражданской авиации Новый Уренгой от 08.11.2023 № 1000-П выдан: Федеральное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 воздушного транспорта;</w:t>
      </w:r>
    </w:p>
    <w:p w:rsidR="00905AA9" w:rsidRDefault="0068457D">
      <w:pPr>
        <w:pStyle w:val="TableParagraph"/>
        <w:spacing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        - реестровые номера границ: </w:t>
      </w:r>
      <w:r>
        <w:rPr>
          <w:rFonts w:ascii="Liberation Sans" w:hAnsi="Liberation Sans"/>
          <w:sz w:val="26"/>
          <w:szCs w:val="26"/>
        </w:rPr>
        <w:t>89:11-6.510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 xml:space="preserve">89:11-6.496,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                      с 11.04.2024, </w:t>
      </w:r>
      <w:r>
        <w:rPr>
          <w:rFonts w:ascii="Liberation Sans" w:hAnsi="Liberation Sans"/>
          <w:sz w:val="26"/>
          <w:szCs w:val="26"/>
        </w:rPr>
        <w:t>реквизиты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документа-основания: приказ об установлении границ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водоохранных</w:t>
      </w:r>
      <w:proofErr w:type="spellEnd"/>
      <w:r>
        <w:rPr>
          <w:rFonts w:ascii="Liberation Sans" w:hAnsi="Liberation Sans"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муниципального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образования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город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23.11.2020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4162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выдан: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Департамент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z w:val="26"/>
          <w:szCs w:val="26"/>
        </w:rPr>
        <w:t>родно-ресурсного регулирования,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лесных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отношений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развития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нефтегазового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комплекса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Ямало-Ненецкого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автономного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округа. </w:t>
      </w:r>
    </w:p>
    <w:p w:rsidR="00905AA9" w:rsidRDefault="0068457D">
      <w:pPr>
        <w:pStyle w:val="TableParagraph"/>
        <w:spacing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   </w:t>
      </w:r>
      <w:r>
        <w:rPr>
          <w:rFonts w:ascii="Liberation Sans" w:hAnsi="Liberation Sans"/>
          <w:color w:val="000000" w:themeColor="text1"/>
          <w:sz w:val="26"/>
          <w:szCs w:val="26"/>
        </w:rPr>
        <w:tab/>
        <w:t xml:space="preserve">-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р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 xml:space="preserve">еестровый номер границы: </w:t>
      </w:r>
      <w:r>
        <w:rPr>
          <w:rFonts w:ascii="Liberation Sans" w:hAnsi="Liberation Sans"/>
          <w:sz w:val="26"/>
          <w:szCs w:val="26"/>
        </w:rPr>
        <w:t>89:11-6.896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срок действия с 11.04.2024, </w:t>
      </w:r>
      <w:r>
        <w:rPr>
          <w:rFonts w:ascii="Liberation Sans" w:hAnsi="Liberation Sans"/>
          <w:sz w:val="26"/>
          <w:szCs w:val="26"/>
        </w:rPr>
        <w:t>реквизиты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документа-основания: текстовое и графическое описание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местоположения границы зоны с особыми условиями использования территории от 21.12.2022 № б/н; Содержание ограничения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(обременения):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</w:t>
      </w:r>
      <w:r>
        <w:rPr>
          <w:rFonts w:ascii="Liberation Sans" w:hAnsi="Liberation Sans"/>
          <w:spacing w:val="-6"/>
          <w:sz w:val="26"/>
          <w:szCs w:val="26"/>
        </w:rPr>
        <w:t xml:space="preserve">      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24.02.2009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N160.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бессрочно.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устанавливается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вдоль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- в виде части поверхности участка земли и воздушного пространства, ограниченной параллельными вертикальными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плоскостями, отстоящими по обе стороны линии электропередачи от крайних проводов при </w:t>
      </w:r>
      <w:proofErr w:type="spellStart"/>
      <w:r>
        <w:rPr>
          <w:rFonts w:ascii="Liberation Sans" w:hAnsi="Liberation Sans"/>
          <w:sz w:val="26"/>
          <w:szCs w:val="26"/>
        </w:rPr>
        <w:t>неотклоненном</w:t>
      </w:r>
      <w:proofErr w:type="spellEnd"/>
      <w:r>
        <w:rPr>
          <w:rFonts w:ascii="Liberation Sans" w:hAnsi="Liberation Sans"/>
          <w:sz w:val="26"/>
          <w:szCs w:val="26"/>
        </w:rPr>
        <w:t xml:space="preserve"> их положении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расстоянии 10 м. В охранных зона</w:t>
      </w:r>
      <w:r>
        <w:rPr>
          <w:rFonts w:ascii="Liberation Sans" w:hAnsi="Liberation Sans"/>
          <w:sz w:val="26"/>
          <w:szCs w:val="26"/>
        </w:rPr>
        <w:t xml:space="preserve">х запрещается осуществлять любые действия, которые </w:t>
      </w:r>
      <w:r>
        <w:rPr>
          <w:rFonts w:ascii="Liberation Sans" w:hAnsi="Liberation Sans"/>
          <w:sz w:val="26"/>
          <w:szCs w:val="26"/>
        </w:rPr>
        <w:lastRenderedPageBreak/>
        <w:t>могут нарушить безопасную работу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 электросетевого хозяйства,     в том числе привести к их повреждению или</w:t>
      </w:r>
      <w:proofErr w:type="gramEnd"/>
      <w:r>
        <w:rPr>
          <w:rFonts w:ascii="Liberation Sans" w:hAnsi="Liberation Sans"/>
          <w:sz w:val="26"/>
          <w:szCs w:val="26"/>
        </w:rPr>
        <w:t xml:space="preserve"> уничтожению, и (или) повлечь причинение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вреда жизни, здоровью граждан и имуществу физическ</w:t>
      </w:r>
      <w:r>
        <w:rPr>
          <w:rFonts w:ascii="Liberation Sans" w:hAnsi="Liberation Sans"/>
          <w:sz w:val="26"/>
          <w:szCs w:val="26"/>
        </w:rPr>
        <w:t>их или юридических лиц, а также повлечь нанесение экологического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ущерба           и возникновение пожаров, в том числе: 1) набрасывать на провода и опоры воздушных линий электропередачи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посторонние предметы, а также подниматься на опоры воздушных линий эле</w:t>
      </w:r>
      <w:r>
        <w:rPr>
          <w:rFonts w:ascii="Liberation Sans" w:hAnsi="Liberation Sans"/>
          <w:sz w:val="26"/>
          <w:szCs w:val="26"/>
        </w:rPr>
        <w:t>ктропередачи; 2) размещать любые объекты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предметы (материалы) в </w:t>
      </w:r>
      <w:proofErr w:type="gramStart"/>
      <w:r>
        <w:rPr>
          <w:rFonts w:ascii="Liberation Sans" w:hAnsi="Liberation Sans"/>
          <w:sz w:val="26"/>
          <w:szCs w:val="26"/>
        </w:rPr>
        <w:t>пределах</w:t>
      </w:r>
      <w:proofErr w:type="gramEnd"/>
      <w:r>
        <w:rPr>
          <w:rFonts w:ascii="Liberation Sans" w:hAnsi="Liberation Sans"/>
          <w:sz w:val="26"/>
          <w:szCs w:val="26"/>
        </w:rPr>
        <w:t xml:space="preserve"> созданных                    в соответствии с требованиями нормативно-технических документов проходов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подъездов для доступа к объектам электросетевого хозяйства, а также проводить</w:t>
      </w:r>
      <w:r>
        <w:rPr>
          <w:rFonts w:ascii="Liberation Sans" w:hAnsi="Liberation Sans"/>
          <w:sz w:val="26"/>
          <w:szCs w:val="26"/>
        </w:rPr>
        <w:t xml:space="preserve"> любые работы и возводить сооружения,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 могут препятствовать доступу к объектам электросетевого хозяйства, без создания необходимых для такого доступа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проходов и подъездов;               </w:t>
      </w:r>
      <w:proofErr w:type="gramStart"/>
      <w:r>
        <w:rPr>
          <w:rFonts w:ascii="Liberation Sans" w:hAnsi="Liberation Sans"/>
          <w:sz w:val="26"/>
          <w:szCs w:val="26"/>
        </w:rPr>
        <w:t>3) находиться в пределах огороженной территории и помещениях ра</w:t>
      </w:r>
      <w:r>
        <w:rPr>
          <w:rFonts w:ascii="Liberation Sans" w:hAnsi="Liberation Sans"/>
          <w:sz w:val="26"/>
          <w:szCs w:val="26"/>
        </w:rPr>
        <w:t>спределительных устройств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открывать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двери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люки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распределительных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переключения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подключения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электрических сетях (указанное требование                           не распространяется на работников, занятых</w:t>
      </w:r>
      <w:r>
        <w:rPr>
          <w:rFonts w:ascii="Liberation Sans" w:hAnsi="Liberation Sans"/>
          <w:sz w:val="26"/>
          <w:szCs w:val="26"/>
        </w:rPr>
        <w:t xml:space="preserve"> выполнением разрешенных  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установленном порядке работ), разводить огонь в пределах охранных зон вводных и распределительных устройств,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 воздушных линий электропередачи, а также в охранных зонах кабельных</w:t>
      </w:r>
      <w:proofErr w:type="gramEnd"/>
      <w:r>
        <w:rPr>
          <w:rFonts w:ascii="Liberation Sans" w:hAnsi="Liberation Sans"/>
          <w:sz w:val="26"/>
          <w:szCs w:val="26"/>
        </w:rPr>
        <w:t xml:space="preserve"> линий электропередачи; 4) размещать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свалки;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5)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складировать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хранилища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любых,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материалов;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     </w:t>
      </w:r>
      <w:r>
        <w:rPr>
          <w:rFonts w:ascii="Liberation Sans" w:hAnsi="Liberation Sans"/>
          <w:sz w:val="26"/>
          <w:szCs w:val="26"/>
        </w:rPr>
        <w:t>6)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детские и спортивные площадки, стадионы, рынки, торговые точки, полевые станы, загоны для скота, гаражи и стоянки всех видов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</w:t>
      </w:r>
      <w:r>
        <w:rPr>
          <w:rFonts w:ascii="Liberation Sans" w:hAnsi="Liberation Sans"/>
          <w:sz w:val="26"/>
          <w:szCs w:val="26"/>
        </w:rPr>
        <w:t>ашин и механизмов, за исключением гаражей-стоянок автомобилей, принадлежащих физическим лицам, проводить любые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мероприятия, связанные с большим скоплением людей, не занятых выполнением разрешенных в установленном порядке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работ</w:t>
      </w:r>
      <w:proofErr w:type="gramStart"/>
      <w:r>
        <w:rPr>
          <w:rFonts w:ascii="Liberation Sans" w:hAnsi="Liberation Sans"/>
          <w:sz w:val="26"/>
          <w:szCs w:val="26"/>
        </w:rPr>
        <w:t>;и</w:t>
      </w:r>
      <w:proofErr w:type="gramEnd"/>
      <w:r>
        <w:rPr>
          <w:rFonts w:ascii="Liberation Sans" w:hAnsi="Liberation Sans"/>
          <w:sz w:val="26"/>
          <w:szCs w:val="26"/>
        </w:rPr>
        <w:t>спользовать</w:t>
      </w:r>
      <w:proofErr w:type="spellEnd"/>
      <w:r>
        <w:rPr>
          <w:rFonts w:ascii="Liberation Sans" w:hAnsi="Liberation Sans"/>
          <w:sz w:val="26"/>
          <w:szCs w:val="26"/>
        </w:rPr>
        <w:t xml:space="preserve"> (запускать) любы</w:t>
      </w:r>
      <w:r>
        <w:rPr>
          <w:rFonts w:ascii="Liberation Sans" w:hAnsi="Liberation Sans"/>
          <w:sz w:val="26"/>
          <w:szCs w:val="26"/>
        </w:rPr>
        <w:t>е летательные аппараты, в том числе воздушных змеев, спортивные модели летательных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аппаратов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письменного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согласовании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сетевых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юридическим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физическим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лицам запрещаются: 7) строительство, капитальный ремонт</w:t>
      </w:r>
      <w:r>
        <w:rPr>
          <w:rFonts w:ascii="Liberation Sans" w:hAnsi="Liberation Sans"/>
          <w:sz w:val="26"/>
          <w:szCs w:val="26"/>
        </w:rPr>
        <w:t>, реконструкция или снос зданий и сооружений; 8) горные,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взрывные,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мелиоративные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связанные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временным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затоплением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земель;</w:t>
      </w:r>
      <w:r>
        <w:rPr>
          <w:rFonts w:ascii="Liberation Sans" w:hAnsi="Liberation Sans"/>
          <w:spacing w:val="-5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>9)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посадка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вырубка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деревьев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 кустарников;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10)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проезд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механизмов,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имеющих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общую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высоту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грузом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груза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поверхности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дороги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 4,5 метра; 11) полив сельскохозяйственных культур в случае, если высота струи воды может составить свыше 3 метров; 12)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применением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оборудования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высотой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метров.</w:t>
      </w:r>
      <w:proofErr w:type="gramEnd"/>
      <w:r>
        <w:rPr>
          <w:rFonts w:ascii="Liberation Sans" w:hAnsi="Liberation Sans"/>
          <w:sz w:val="26"/>
          <w:szCs w:val="26"/>
        </w:rPr>
        <w:t xml:space="preserve"> Вид объекта реестра границ: Зона с особыми условиями использования территории;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документу: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электросетевого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электроснабжения;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 инженерных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</w:t>
      </w:r>
      <w:r>
        <w:rPr>
          <w:rFonts w:ascii="Liberation Sans" w:hAnsi="Liberation Sans"/>
          <w:sz w:val="26"/>
          <w:szCs w:val="26"/>
        </w:rPr>
        <w:t>ий;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б/</w:t>
      </w:r>
      <w:proofErr w:type="gramStart"/>
      <w:r>
        <w:rPr>
          <w:rFonts w:ascii="Liberation Sans" w:hAnsi="Liberation Sans"/>
          <w:sz w:val="26"/>
          <w:szCs w:val="26"/>
        </w:rPr>
        <w:t>н</w:t>
      </w:r>
      <w:proofErr w:type="gramEnd"/>
      <w:r>
        <w:rPr>
          <w:rFonts w:ascii="Liberation Sans" w:hAnsi="Liberation Sans"/>
          <w:sz w:val="26"/>
          <w:szCs w:val="26"/>
        </w:rPr>
        <w:t>;</w:t>
      </w:r>
    </w:p>
    <w:p w:rsidR="00905AA9" w:rsidRDefault="0068457D">
      <w:pPr>
        <w:pStyle w:val="TableParagraph"/>
        <w:spacing w:before="8"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lastRenderedPageBreak/>
        <w:t xml:space="preserve">- реестровый номер границы: </w:t>
      </w:r>
      <w:r>
        <w:rPr>
          <w:rFonts w:ascii="Liberation Sans" w:hAnsi="Liberation Sans"/>
          <w:sz w:val="26"/>
          <w:szCs w:val="26"/>
        </w:rPr>
        <w:t>89:11-6.663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срок действия с 11.04.2024, </w:t>
      </w:r>
      <w:r>
        <w:rPr>
          <w:rFonts w:ascii="Liberation Sans" w:hAnsi="Liberation Sans"/>
          <w:sz w:val="26"/>
          <w:szCs w:val="26"/>
        </w:rPr>
        <w:t>реквизиты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документа-основания: текстовое и графическое описание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местоположения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12.08.2022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б/</w:t>
      </w:r>
      <w:proofErr w:type="gramStart"/>
      <w:r>
        <w:rPr>
          <w:rFonts w:ascii="Liberation Sans" w:hAnsi="Liberation Sans"/>
          <w:sz w:val="26"/>
          <w:szCs w:val="26"/>
        </w:rPr>
        <w:t>н</w:t>
      </w:r>
      <w:proofErr w:type="gramEnd"/>
      <w:r>
        <w:rPr>
          <w:rFonts w:ascii="Liberation Sans" w:hAnsi="Liberation Sans"/>
          <w:sz w:val="26"/>
          <w:szCs w:val="26"/>
        </w:rPr>
        <w:t>;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Содержание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(обременения): Зона с особыми условиями использования территории установлена бессрочно. Содержание ограничений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объектов недвижимости в границах зоны с особыми условиями использования территории установлены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Постановлении Правител</w:t>
      </w:r>
      <w:r>
        <w:rPr>
          <w:rFonts w:ascii="Liberation Sans" w:hAnsi="Liberation Sans"/>
          <w:sz w:val="26"/>
          <w:szCs w:val="26"/>
        </w:rPr>
        <w:t>ьства РФ «О порядке установления охранных зон объектов электросетевого хозяйства и особых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участков,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таких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зон»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24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февраля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2009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160.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 зонах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действия,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могут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нарушить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безопасную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работу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электросетевого </w:t>
      </w:r>
      <w:r>
        <w:rPr>
          <w:rFonts w:ascii="Liberation Sans" w:hAnsi="Liberation Sans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9740900</wp:posOffset>
                </wp:positionH>
                <wp:positionV relativeFrom="paragraph">
                  <wp:posOffset>83820</wp:posOffset>
                </wp:positionV>
                <wp:extent cx="0" cy="47891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7891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0" o:spid="_x0000_s0" style="position:absolute;left:0;text-align:left;z-index:251660288;mso-wrap-distance-left:9.0pt;mso-wrap-distance-top:0.0pt;mso-wrap-distance-right:9.0pt;mso-wrap-distance-bottom:0.0pt;visibility:visible;" from="767.0pt,6.6pt" to="767.0pt,383.7pt" fillcolor="#FFFFFF" strokecolor="#000000" strokeweight="1.00pt"/>
            </w:pict>
          </mc:Fallback>
        </mc:AlternateContent>
      </w:r>
      <w:r>
        <w:rPr>
          <w:rFonts w:ascii="Liberation Sans" w:hAnsi="Liberation Sans"/>
          <w:sz w:val="26"/>
          <w:szCs w:val="26"/>
        </w:rPr>
        <w:t>хозяйства, в том числе привести к их повреждению или уничтожению, и (или) повлечь причинение вреда жизни, здоровью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 и имуществу физических или юридических лиц, а также повлечь нанесе</w:t>
      </w:r>
      <w:r>
        <w:rPr>
          <w:rFonts w:ascii="Liberation Sans" w:hAnsi="Liberation Sans"/>
          <w:sz w:val="26"/>
          <w:szCs w:val="26"/>
        </w:rPr>
        <w:t>ние экологического ущерба и возникновение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пожаров, в том числе: а) набрасывать на провода и опоры воздушных линий электропередачи посторонние</w:t>
      </w:r>
      <w:proofErr w:type="gramEnd"/>
      <w:r>
        <w:rPr>
          <w:rFonts w:ascii="Liberation Sans" w:hAnsi="Liberation Sans"/>
          <w:sz w:val="26"/>
          <w:szCs w:val="26"/>
        </w:rPr>
        <w:t xml:space="preserve"> предметы, а также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подниматься на опоры воздушных линий электропередачи; б) размещать любые объекты и предметы (мат</w:t>
      </w:r>
      <w:r>
        <w:rPr>
          <w:rFonts w:ascii="Liberation Sans" w:hAnsi="Liberation Sans"/>
          <w:sz w:val="26"/>
          <w:szCs w:val="26"/>
        </w:rPr>
        <w:t xml:space="preserve">ериалы) в </w:t>
      </w:r>
      <w:proofErr w:type="gramStart"/>
      <w:r>
        <w:rPr>
          <w:rFonts w:ascii="Liberation Sans" w:hAnsi="Liberation Sans"/>
          <w:sz w:val="26"/>
          <w:szCs w:val="26"/>
        </w:rPr>
        <w:t>пределах</w:t>
      </w:r>
      <w:proofErr w:type="gram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8"/>
          <w:sz w:val="26"/>
          <w:szCs w:val="26"/>
        </w:rPr>
        <w:t xml:space="preserve">                    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требованиями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нормативно-технических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проходов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подъездов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объектам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электросетевого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проводить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возводить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сооружения,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могут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препятствовать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доступу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электросетевого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необходимых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подъездов;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в)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находиться в пределах огороженной территории и помещениях распределительных устройств и подстанций, открывать двери и люки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распределительных устройств и подстанций, производить переключения и подключения в электрических сетях (указанное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требование не распр</w:t>
      </w:r>
      <w:r>
        <w:rPr>
          <w:rFonts w:ascii="Liberation Sans" w:hAnsi="Liberation Sans"/>
          <w:sz w:val="26"/>
          <w:szCs w:val="26"/>
        </w:rPr>
        <w:t>остраняется на работников, занятых выполнением разрешенных в установленном порядке работ),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разводить огонь в пределах охранных зон вводных и распределительных устройств, подстанций, 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электропередачи, а также в охранных зонах кабельных</w:t>
      </w:r>
      <w:proofErr w:type="gramEnd"/>
      <w:r>
        <w:rPr>
          <w:rFonts w:ascii="Liberation Sans" w:hAnsi="Liberation Sans"/>
          <w:sz w:val="26"/>
          <w:szCs w:val="26"/>
        </w:rPr>
        <w:t xml:space="preserve"> линий </w:t>
      </w:r>
      <w:r>
        <w:rPr>
          <w:rFonts w:ascii="Liberation Sans" w:hAnsi="Liberation Sans"/>
          <w:sz w:val="26"/>
          <w:szCs w:val="26"/>
        </w:rPr>
        <w:t>электропередачи; г) размещать свалки; д) производить работы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ударными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механизмами,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сбрасывать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тяжести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массой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свыше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тонн,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сброс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слив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едких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коррозионных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веществ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 материалов (в охранных зонах подземных кабельных линий электр</w:t>
      </w:r>
      <w:r>
        <w:rPr>
          <w:rFonts w:ascii="Liberation Sans" w:hAnsi="Liberation Sans"/>
          <w:sz w:val="26"/>
          <w:szCs w:val="26"/>
        </w:rPr>
        <w:t>опередачи). В охранных зонах,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установленных для объектов электросетевого хозяйства напряжением свыше 1000 вольт, помимо действий, предусмотренных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пунктом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настоящих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Правил,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складировать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хранилища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любых,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материалов; б) размещать детские и спортивные площадки, стадионы, рынки, торговые точки, полевые станы, загоны для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скота, гаражи и стоянки всех видов машин и механизмов, проводить любые мероприятия, связанные с большим скоплением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людей, н</w:t>
      </w:r>
      <w:r>
        <w:rPr>
          <w:rFonts w:ascii="Liberation Sans" w:hAnsi="Liberation Sans"/>
          <w:sz w:val="26"/>
          <w:szCs w:val="26"/>
        </w:rPr>
        <w:t xml:space="preserve">е занятых выполнением разрешенных в установленном порядке работ (в охранных зонах </w:t>
      </w:r>
      <w:r>
        <w:rPr>
          <w:rFonts w:ascii="Liberation Sans" w:hAnsi="Liberation Sans"/>
          <w:sz w:val="26"/>
          <w:szCs w:val="26"/>
        </w:rPr>
        <w:lastRenderedPageBreak/>
        <w:t>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 в) использовать (запускать) любые летательные аппараты, в том числе воздушных змеев, спортивные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модели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летательных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аппаратов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</w:t>
      </w:r>
      <w:r>
        <w:rPr>
          <w:rFonts w:ascii="Liberation Sans" w:hAnsi="Liberation Sans"/>
          <w:sz w:val="26"/>
          <w:szCs w:val="26"/>
        </w:rPr>
        <w:t>ах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бросать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 осуществлять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отданными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якорями,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цепями,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лотами,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волокушами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тралами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подводных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 электропередачи); д</w:t>
      </w:r>
      <w:r>
        <w:rPr>
          <w:rFonts w:ascii="Liberation Sans" w:hAnsi="Liberation Sans"/>
          <w:sz w:val="26"/>
          <w:szCs w:val="26"/>
        </w:rPr>
        <w:t>) осуществлять проход судов с поднятыми стрелами кранов и других механизмов (в охранных зонах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 линий электропередачи). В пределах охранных зон без письменного решения о согласовании сетевых организаций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юридическим и физическим лицам запрещаются: а</w:t>
      </w:r>
      <w:r>
        <w:rPr>
          <w:rFonts w:ascii="Liberation Sans" w:hAnsi="Liberation Sans"/>
          <w:sz w:val="26"/>
          <w:szCs w:val="26"/>
        </w:rPr>
        <w:t>) строительство, капитальный ремонт, реконструкция или снос зданий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сооружений;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горные,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взрывные,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мелиоративные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связанные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временным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затоплением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земель;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в) посадка и вырубка деревьев и кустарников; г) дноуглубительные, землечерпаль</w:t>
      </w:r>
      <w:r>
        <w:rPr>
          <w:rFonts w:ascii="Liberation Sans" w:hAnsi="Liberation Sans"/>
          <w:sz w:val="26"/>
          <w:szCs w:val="26"/>
        </w:rPr>
        <w:t>ные и погрузочно-разгрузочные работы,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добыча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рыбы,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животных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растений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придонными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орудиями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лова,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водопоев,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колка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заготовка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льда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 охранных зонах подводных кабельных линий электропередачи); д</w:t>
      </w:r>
      <w:r>
        <w:rPr>
          <w:rFonts w:ascii="Liberation Sans" w:hAnsi="Liberation Sans"/>
          <w:sz w:val="26"/>
          <w:szCs w:val="26"/>
        </w:rPr>
        <w:t>) проход судов, у которых расстояние по вертикали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верхнего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крайнего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габарита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грузом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груза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нижней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точки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провеса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проводов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переходов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 электропередачи</w:t>
      </w:r>
      <w:proofErr w:type="gramEnd"/>
      <w:r>
        <w:rPr>
          <w:rFonts w:ascii="Liberation Sans" w:hAnsi="Liberation Sans"/>
          <w:sz w:val="26"/>
          <w:szCs w:val="26"/>
        </w:rPr>
        <w:t xml:space="preserve"> через водоемы менее минимально допустимого расстояния, в том числе с учетом ма</w:t>
      </w:r>
      <w:r>
        <w:rPr>
          <w:rFonts w:ascii="Liberation Sans" w:hAnsi="Liberation Sans"/>
          <w:sz w:val="26"/>
          <w:szCs w:val="26"/>
        </w:rPr>
        <w:t>ксимального уровня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подъема воды при паводке; </w:t>
      </w:r>
      <w:proofErr w:type="gramStart"/>
      <w:r>
        <w:rPr>
          <w:rFonts w:ascii="Liberation Sans" w:hAnsi="Liberation Sans"/>
          <w:sz w:val="26"/>
          <w:szCs w:val="26"/>
        </w:rPr>
        <w:t>е) проезд машин и механизмов, имеющих общую высоту с грузом или без груза от поверхности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дороги более            4,5 метра (в охранных зонах воздушных линий электропередачи);                ж) земляные работы на</w:t>
      </w:r>
      <w:r>
        <w:rPr>
          <w:rFonts w:ascii="Liberation Sans" w:hAnsi="Liberation Sans"/>
          <w:sz w:val="26"/>
          <w:szCs w:val="26"/>
        </w:rPr>
        <w:t xml:space="preserve"> глубине более 0,3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метра (на вспахиваемых землях на глубине более 0,45 метра), а также планировка грунта (в охранных зонах подземных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 линий электропередачи);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з) полив сельскохозяйственных культур в случае, если высота струи воды может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составить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свыше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3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оборудования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высотой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метров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 электропередачи)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</w:t>
      </w:r>
      <w:r>
        <w:rPr>
          <w:rFonts w:ascii="Liberation Sans" w:hAnsi="Liberation Sans"/>
          <w:sz w:val="26"/>
          <w:szCs w:val="26"/>
        </w:rPr>
        <w:t>озяйственные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связанные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вспашкой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земли</w:t>
      </w:r>
      <w:r>
        <w:rPr>
          <w:rFonts w:ascii="Liberation Sans" w:hAnsi="Liberation Sans"/>
          <w:spacing w:val="-7"/>
          <w:sz w:val="26"/>
          <w:szCs w:val="26"/>
        </w:rPr>
        <w:t xml:space="preserve">         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электропередачи).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В охранных зонах, установленных для объектов электросетевого хозяйства напряжением до 1000 вольт,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помимо действий, предусмотренных пунктом 10 настоящих Правил, без письменного решения о согласовании сетевых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 запрещается: а) размещать детские и спортивные площадки, стадионы, рынки, торговые точки, полевые станы,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загоны для скота, гаражи и сто</w:t>
      </w:r>
      <w:r>
        <w:rPr>
          <w:rFonts w:ascii="Liberation Sans" w:hAnsi="Liberation Sans"/>
          <w:sz w:val="26"/>
          <w:szCs w:val="26"/>
        </w:rPr>
        <w:t>янки всех видов машин и механизмов, садовые, огородные земельные участки и иные объекты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недвижимости, расположенные в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границах территории ведения гражданами садоводства или огородничества для собственных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нужд,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жилищного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строительства,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z w:val="26"/>
          <w:szCs w:val="26"/>
        </w:rPr>
        <w:t>ндивидуального</w:t>
      </w:r>
      <w:r>
        <w:rPr>
          <w:rFonts w:ascii="Liberation Sans" w:hAnsi="Liberation Sans"/>
          <w:spacing w:val="-6"/>
          <w:sz w:val="26"/>
          <w:szCs w:val="26"/>
        </w:rPr>
        <w:t xml:space="preserve">      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б) складировать или размещать хранилища любых, в том числе горюче-смазочных, материалов;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в) устраивать причалы для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стоянки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барж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плавучих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кранов,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бросать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отданными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якорями,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цепями, лотами,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волокушами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тралами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подводных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электропередачи). Вид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территории;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документу: 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электросетевого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уличное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освещение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(ТП-53);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инженерных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коммуникаций;</w:t>
      </w:r>
    </w:p>
    <w:p w:rsidR="00905AA9" w:rsidRDefault="0068457D">
      <w:pPr>
        <w:pStyle w:val="TableParagraph"/>
        <w:tabs>
          <w:tab w:val="left" w:pos="9354"/>
        </w:tabs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реестровый номер границы: </w:t>
      </w:r>
      <w:r>
        <w:rPr>
          <w:rFonts w:ascii="Liberation Sans" w:hAnsi="Liberation Sans"/>
          <w:sz w:val="26"/>
          <w:szCs w:val="26"/>
        </w:rPr>
        <w:t>89:11-6.1247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срок действия с 11.04.2024, </w:t>
      </w:r>
      <w:r>
        <w:rPr>
          <w:rFonts w:ascii="Liberation Sans" w:hAnsi="Liberation Sans"/>
          <w:sz w:val="26"/>
          <w:szCs w:val="26"/>
        </w:rPr>
        <w:t>реквизиты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документа-основания: графическое описание местоположения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</w:t>
      </w:r>
      <w:r>
        <w:rPr>
          <w:rFonts w:ascii="Liberation Sans" w:hAnsi="Liberation Sans"/>
          <w:sz w:val="26"/>
          <w:szCs w:val="26"/>
        </w:rPr>
        <w:t>ниц зоны с особыми условиями использования территории от 08.12.2023 № б/</w:t>
      </w:r>
      <w:proofErr w:type="gramStart"/>
      <w:r>
        <w:rPr>
          <w:rFonts w:ascii="Liberation Sans" w:hAnsi="Liberation Sans"/>
          <w:sz w:val="26"/>
          <w:szCs w:val="26"/>
        </w:rPr>
        <w:t>н</w:t>
      </w:r>
      <w:proofErr w:type="gramEnd"/>
      <w:r>
        <w:rPr>
          <w:rFonts w:ascii="Liberation Sans" w:hAnsi="Liberation Sans"/>
          <w:sz w:val="26"/>
          <w:szCs w:val="26"/>
        </w:rPr>
        <w:t>; Содержание ограничения (обременения):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 устанавливаются согласно постановлению Правительства РФ от 24.02.2009 г. № 160 «О порядке установления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 зон объектов электр</w:t>
      </w:r>
      <w:r>
        <w:rPr>
          <w:rFonts w:ascii="Liberation Sans" w:hAnsi="Liberation Sans"/>
          <w:sz w:val="26"/>
          <w:szCs w:val="26"/>
        </w:rPr>
        <w:t>осетевого хозяйства и особых условий использования земельных участков, расположенных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границах таких зон». Пункт 8-10. 8. </w:t>
      </w:r>
      <w:proofErr w:type="gramStart"/>
      <w:r>
        <w:rPr>
          <w:rFonts w:ascii="Liberation Sans" w:hAnsi="Liberation Sans"/>
          <w:sz w:val="26"/>
          <w:szCs w:val="26"/>
        </w:rPr>
        <w:t>В охранных зонах запрещается осуществлять любые действия, которые могут нарушить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безопасную работу объектов электросетевого хозяйства</w:t>
      </w:r>
      <w:r>
        <w:rPr>
          <w:rFonts w:ascii="Liberation Sans" w:hAnsi="Liberation Sans"/>
          <w:sz w:val="26"/>
          <w:szCs w:val="26"/>
        </w:rPr>
        <w:t>, в том числе привести к их повреждению или уничтожению, и (или)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повлечь причинение вреда жизни, здоровью граждан и имуществу физических или юридических лиц, а также повлечь нанесение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экологического ущерба и возникновение пожаров, в том числе: а) набрасыва</w:t>
      </w:r>
      <w:r>
        <w:rPr>
          <w:rFonts w:ascii="Liberation Sans" w:hAnsi="Liberation Sans"/>
          <w:sz w:val="26"/>
          <w:szCs w:val="26"/>
        </w:rPr>
        <w:t>ть на провода и опоры 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посторонние</w:t>
      </w:r>
      <w:proofErr w:type="gram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предметы,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подниматься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опоры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б)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объекты и предметы (материалы) в </w:t>
      </w:r>
      <w:proofErr w:type="gramStart"/>
      <w:r>
        <w:rPr>
          <w:rFonts w:ascii="Liberation Sans" w:hAnsi="Liberation Sans"/>
          <w:sz w:val="26"/>
          <w:szCs w:val="26"/>
        </w:rPr>
        <w:t>пределах</w:t>
      </w:r>
      <w:proofErr w:type="gramEnd"/>
      <w:r>
        <w:rPr>
          <w:rFonts w:ascii="Liberation Sans" w:hAnsi="Liberation Sans"/>
          <w:sz w:val="26"/>
          <w:szCs w:val="26"/>
        </w:rPr>
        <w:t xml:space="preserve"> созданных в соответствии с требованиями нормативно-технических документов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проходов и подъездов для доступа к объектам электросетевого хозяйства, а также проводить любые работы и возводить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сооружения,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могут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препятствовать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доступу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</w:t>
      </w:r>
      <w:r>
        <w:rPr>
          <w:rFonts w:ascii="Liberation Sans" w:hAnsi="Liberation Sans"/>
          <w:sz w:val="26"/>
          <w:szCs w:val="26"/>
        </w:rPr>
        <w:t>сетевого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необходимых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для такого доступа проходов и подъездов; </w:t>
      </w:r>
      <w:proofErr w:type="gramStart"/>
      <w:r>
        <w:rPr>
          <w:rFonts w:ascii="Liberation Sans" w:hAnsi="Liberation Sans"/>
          <w:sz w:val="26"/>
          <w:szCs w:val="26"/>
        </w:rPr>
        <w:t>в) находиться в пределах огороженной территории и помещениях распределительных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 и подстанций, открывать двери и люки распределительных устройств и подстанций, пр</w:t>
      </w:r>
      <w:r>
        <w:rPr>
          <w:rFonts w:ascii="Liberation Sans" w:hAnsi="Liberation Sans"/>
          <w:sz w:val="26"/>
          <w:szCs w:val="26"/>
        </w:rPr>
        <w:t>оизводить переключения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подключения в электрических сетях (указанное требование не распространяется на работников, занятых выполнением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разрешенных в установленном порядке работ), разводить огонь в пределах охранных зон вводных и распределительных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</w:t>
      </w:r>
      <w:r>
        <w:rPr>
          <w:rFonts w:ascii="Liberation Sans" w:hAnsi="Liberation Sans"/>
          <w:sz w:val="26"/>
          <w:szCs w:val="26"/>
        </w:rPr>
        <w:t>в, подстанций, воздушных линий электропередачи, а также в охранных зонах кабельных</w:t>
      </w:r>
      <w:proofErr w:type="gramEnd"/>
      <w:r>
        <w:rPr>
          <w:rFonts w:ascii="Liberation Sans" w:hAnsi="Liberation Sans"/>
          <w:sz w:val="26"/>
          <w:szCs w:val="26"/>
        </w:rPr>
        <w:t xml:space="preserve"> линий электропередачи; г)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 свалки; д) производить работы ударными механизмами, сбрасывать тяжести массой свыше 5 тонн, производить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сброс и слив едких и коррозионных</w:t>
      </w:r>
      <w:r>
        <w:rPr>
          <w:rFonts w:ascii="Liberation Sans" w:hAnsi="Liberation Sans"/>
          <w:sz w:val="26"/>
          <w:szCs w:val="26"/>
        </w:rPr>
        <w:t xml:space="preserve"> веществ и горюче-смазочных материалов (в охранных зонах подземных кабельных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10.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письменного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согласовании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сетевых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юридическим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физическим лицам запрещаются: а) строительство, капитальный ремонт, реконструкция или снос зданий и сооружений; б)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горные, взрывные, мелиоративные работы, в </w:t>
      </w:r>
      <w:r>
        <w:rPr>
          <w:rFonts w:ascii="Liberation Sans" w:hAnsi="Liberation Sans"/>
          <w:sz w:val="26"/>
          <w:szCs w:val="26"/>
        </w:rPr>
        <w:lastRenderedPageBreak/>
        <w:t>том числе связанные с временным затоплением земель; в) посадка и вырубка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деревьев и кустарников; г)</w:t>
      </w:r>
      <w:r>
        <w:rPr>
          <w:rFonts w:ascii="Liberation Sans" w:hAnsi="Liberation Sans"/>
          <w:sz w:val="26"/>
          <w:szCs w:val="26"/>
        </w:rPr>
        <w:t xml:space="preserve"> дноуглубительные, землечерпальные и погрузочно-разгрузочные работы, добыча рыбы, других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 животных и растений придонными орудиями лова, устройство водопоев, колка и заготовка льда (в охранных зонах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подводных кабельных линий электропередачи); д) прохо</w:t>
      </w:r>
      <w:r>
        <w:rPr>
          <w:rFonts w:ascii="Liberation Sans" w:hAnsi="Liberation Sans"/>
          <w:sz w:val="26"/>
          <w:szCs w:val="26"/>
        </w:rPr>
        <w:t>д судов, у которых расстояние по вертикали от верхнего крайнего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габарита с грузом или без груза до нижней точки </w:t>
      </w:r>
      <w:proofErr w:type="gramStart"/>
      <w:r>
        <w:rPr>
          <w:rFonts w:ascii="Liberation Sans" w:hAnsi="Liberation Sans"/>
          <w:sz w:val="26"/>
          <w:szCs w:val="26"/>
        </w:rPr>
        <w:t>провеса проводов переходов воздушных линий электропередачи</w:t>
      </w:r>
      <w:proofErr w:type="gramEnd"/>
      <w:r>
        <w:rPr>
          <w:rFonts w:ascii="Liberation Sans" w:hAnsi="Liberation Sans"/>
          <w:sz w:val="26"/>
          <w:szCs w:val="26"/>
        </w:rPr>
        <w:t xml:space="preserve"> через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водоемы менее минимально допустимого расстояния, в том числе с учетом максималь</w:t>
      </w:r>
      <w:r>
        <w:rPr>
          <w:rFonts w:ascii="Liberation Sans" w:hAnsi="Liberation Sans"/>
          <w:sz w:val="26"/>
          <w:szCs w:val="26"/>
        </w:rPr>
        <w:t>ного уровня подъема воды при паводке;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е)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проезд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механизмов,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имеющих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общую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высоту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грузом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груза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поверхности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дороги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4,5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 охранных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ж)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земляные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глубине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0,3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вспахиваемых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землях 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глубине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0,45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метра),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планировка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грунта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подземных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proofErr w:type="gramEnd"/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з) полив сельскохозяйственных культур в случае, если высота струи воды может составить свыше 3 метров (в охранных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и)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применением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 и оборудования высотой более 4 метров (в охранных зонах воздушных линий электропередачи) или полевые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связан</w:t>
      </w:r>
      <w:r>
        <w:rPr>
          <w:rFonts w:ascii="Liberation Sans" w:hAnsi="Liberation Sans"/>
          <w:sz w:val="26"/>
          <w:szCs w:val="26"/>
        </w:rPr>
        <w:t>ные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вспашкой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электропередачи).</w:t>
      </w:r>
      <w:proofErr w:type="gram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 особыми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бессрочно.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 реестра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территории;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документу: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электросетевого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«Сети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электроснабжения»;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инженерных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коммуникаций.</w:t>
      </w:r>
    </w:p>
    <w:p w:rsidR="00905AA9" w:rsidRDefault="0068457D">
      <w:pPr>
        <w:pStyle w:val="74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подлежит снятию с государственного кадастрового учета по истечении пяти лет со дня его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государственного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учета,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если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будут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зарегистрированы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права.</w:t>
      </w:r>
    </w:p>
    <w:p w:rsidR="00905AA9" w:rsidRDefault="0068457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Согласно протоколу осмотра от 05.07.2024 № 535, составленному Департаментом общественной безопасности и гражданской защиты Администрации го</w:t>
      </w:r>
      <w:r>
        <w:rPr>
          <w:rFonts w:ascii="Liberation Sans" w:hAnsi="Liberation Sans"/>
          <w:sz w:val="26"/>
          <w:szCs w:val="26"/>
        </w:rPr>
        <w:t>рода Новый Уренгой установлено, что территория земельного участка с кадастровым номером 89:11:020205:2983                    не ограждена, проезд на территорию земельного участка организован           с северной стороны, доступ на его территорию свободный.</w:t>
      </w:r>
    </w:p>
    <w:p w:rsidR="00905AA9" w:rsidRDefault="0068457D">
      <w:pPr>
        <w:widowControl w:val="0"/>
        <w:spacing w:before="30"/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границах земельного участка находятся следующие объекты: железобетонные блоки и плита, канализационные сети. Объекты недвижимого имущества на территории земельного участка визуально не определяются. В границах земельного участка местами разбросаны тверд</w:t>
      </w:r>
      <w:r>
        <w:rPr>
          <w:rFonts w:ascii="Liberation Sans" w:hAnsi="Liberation Sans"/>
          <w:sz w:val="26"/>
          <w:szCs w:val="26"/>
        </w:rPr>
        <w:t xml:space="preserve">ые коммунальные отходы. Некоторую часть земельного участка занимают деревья, кустарники и прочая растительность. По внешним признакам земельный участок не освоен. </w:t>
      </w:r>
    </w:p>
    <w:p w:rsidR="00905AA9" w:rsidRDefault="0068457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Территория подлежит освобождению от </w:t>
      </w:r>
      <w:r>
        <w:rPr>
          <w:rFonts w:ascii="Liberation Sans" w:hAnsi="Liberation Sans"/>
          <w:sz w:val="26"/>
          <w:szCs w:val="26"/>
        </w:rPr>
        <w:t xml:space="preserve">железобетонных блоков, </w:t>
      </w:r>
      <w:r>
        <w:rPr>
          <w:rFonts w:ascii="Liberation Sans" w:hAnsi="Liberation Sans"/>
          <w:color w:val="000000" w:themeColor="text1"/>
          <w:sz w:val="26"/>
          <w:szCs w:val="26"/>
        </w:rPr>
        <w:t>коммунальных отходов и санитарной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очистке.</w:t>
      </w:r>
    </w:p>
    <w:p w:rsidR="00905AA9" w:rsidRDefault="0068457D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905AA9" w:rsidRDefault="0068457D">
      <w:pPr>
        <w:pStyle w:val="4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>Письмом от 04.06.2024 № 1294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сообщено, что подключение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89:11:020205:2983 </w:t>
      </w:r>
      <w:r>
        <w:rPr>
          <w:rFonts w:ascii="Liberation Sans" w:hAnsi="Liberation Sans"/>
          <w:color w:val="000000"/>
          <w:sz w:val="26"/>
          <w:szCs w:val="26"/>
        </w:rPr>
        <w:t>возможн</w:t>
      </w:r>
      <w:r>
        <w:rPr>
          <w:rFonts w:ascii="Liberation Sans" w:hAnsi="Liberation Sans"/>
          <w:color w:val="000000"/>
          <w:sz w:val="26"/>
          <w:szCs w:val="26"/>
        </w:rPr>
        <w:t>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905AA9" w:rsidRDefault="0068457D">
      <w:pPr>
        <w:pStyle w:val="4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вынос электрических сетей из пятна застройки и подключение объекта к сетям электроснабжения,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</w:t>
      </w:r>
      <w:r>
        <w:rPr>
          <w:rFonts w:ascii="Liberation Sans" w:hAnsi="Liberation Sans"/>
          <w:color w:val="000000"/>
          <w:sz w:val="26"/>
          <w:szCs w:val="26"/>
        </w:rPr>
        <w:t>ия» с заявкой на технологическое присоединение.</w:t>
      </w:r>
    </w:p>
    <w:p w:rsidR="00905AA9" w:rsidRDefault="0068457D">
      <w:pPr>
        <w:pStyle w:val="4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1" w:tooltip="http://www.nuges.ru" w:history="1"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 xml:space="preserve"> в разделе «Технологическое присоединение».</w:t>
      </w:r>
    </w:p>
    <w:p w:rsidR="00905AA9" w:rsidRDefault="0068457D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06.09.2024 № 1840/3253  предоставлена информация о наличии технической возможности для подключения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89:11:020205:2983 </w:t>
      </w:r>
      <w:r>
        <w:rPr>
          <w:rFonts w:ascii="Liberation Sans" w:hAnsi="Liberation Sans"/>
          <w:color w:val="000000"/>
          <w:sz w:val="26"/>
          <w:szCs w:val="26"/>
        </w:rPr>
        <w:t>к  сетям инженерно-технического обеспечения.</w:t>
      </w:r>
    </w:p>
    <w:p w:rsidR="00905AA9" w:rsidRDefault="0068457D">
      <w:pPr>
        <w:pStyle w:val="4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Точка присоединения</w:t>
      </w:r>
      <w:r>
        <w:rPr>
          <w:rFonts w:ascii="Liberation Sans" w:hAnsi="Liberation Sans"/>
          <w:sz w:val="26"/>
          <w:szCs w:val="26"/>
        </w:rPr>
        <w:t xml:space="preserve"> к сетям холодного водоснабжения: участок трубопровода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>
        <w:rPr>
          <w:rFonts w:ascii="Liberation Sans" w:hAnsi="Liberation Sans"/>
          <w:sz w:val="26"/>
          <w:szCs w:val="26"/>
        </w:rPr>
        <w:t xml:space="preserve"> 100 в </w:t>
      </w:r>
      <w:proofErr w:type="spellStart"/>
      <w:r>
        <w:rPr>
          <w:rFonts w:ascii="Liberation Sans" w:hAnsi="Liberation Sans"/>
          <w:sz w:val="26"/>
          <w:szCs w:val="26"/>
        </w:rPr>
        <w:t>тепловодопроводной</w:t>
      </w:r>
      <w:proofErr w:type="spellEnd"/>
      <w:r>
        <w:rPr>
          <w:rFonts w:ascii="Liberation Sans" w:hAnsi="Liberation Sans"/>
          <w:sz w:val="26"/>
          <w:szCs w:val="26"/>
        </w:rPr>
        <w:t xml:space="preserve"> камере № 5 (нумерация АО «УГВК»), свободная мощность в точке присоединения: 27,90 м</w:t>
      </w:r>
      <w:r>
        <w:rPr>
          <w:rFonts w:ascii="Liberation Sans" w:hAnsi="Liberation Sans"/>
          <w:sz w:val="26"/>
          <w:szCs w:val="26"/>
          <w:vertAlign w:val="superscript"/>
        </w:rPr>
        <w:t>3</w:t>
      </w:r>
      <w:r>
        <w:rPr>
          <w:rFonts w:ascii="Liberation Sans" w:hAnsi="Liberation Sans"/>
          <w:sz w:val="26"/>
          <w:szCs w:val="26"/>
        </w:rPr>
        <w:t>/ч.</w:t>
      </w:r>
    </w:p>
    <w:p w:rsidR="00905AA9" w:rsidRDefault="0068457D">
      <w:pPr>
        <w:pStyle w:val="4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Точка присоединения к сетям водоотведения: канализационный колодец № 54 (нумерация АО</w:t>
      </w:r>
      <w:r>
        <w:rPr>
          <w:rFonts w:ascii="Liberation Sans" w:hAnsi="Liberation Sans"/>
          <w:sz w:val="26"/>
          <w:szCs w:val="26"/>
        </w:rPr>
        <w:t xml:space="preserve"> «УГВК») на самотечном коллекторе </w:t>
      </w:r>
      <w:r>
        <w:rPr>
          <w:rFonts w:ascii="Liberation Sans" w:hAnsi="Liberation Sans"/>
          <w:sz w:val="26"/>
          <w:szCs w:val="26"/>
          <w:lang w:val="en-US"/>
        </w:rPr>
        <w:t>DN</w:t>
      </w:r>
      <w:r>
        <w:rPr>
          <w:rFonts w:ascii="Liberation Sans" w:hAnsi="Liberation Sans"/>
          <w:sz w:val="26"/>
          <w:szCs w:val="26"/>
        </w:rPr>
        <w:t xml:space="preserve"> 200 свободная мощность в точке присоединения: 16,30 м</w:t>
      </w:r>
      <w:r>
        <w:rPr>
          <w:rFonts w:ascii="Liberation Sans" w:hAnsi="Liberation Sans"/>
          <w:sz w:val="26"/>
          <w:szCs w:val="26"/>
          <w:vertAlign w:val="superscript"/>
        </w:rPr>
        <w:t>3</w:t>
      </w:r>
      <w:r>
        <w:rPr>
          <w:rFonts w:ascii="Liberation Sans" w:hAnsi="Liberation Sans"/>
          <w:sz w:val="26"/>
          <w:szCs w:val="26"/>
        </w:rPr>
        <w:t>/ч.</w:t>
      </w:r>
    </w:p>
    <w:p w:rsidR="00905AA9" w:rsidRDefault="0068457D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Для получения технических условий на технологическое присоединение объекта, необходимо направить в адрес АО «УГВК» запрос о выдаче технических условий на подключ</w:t>
      </w:r>
      <w:r>
        <w:rPr>
          <w:rFonts w:ascii="Liberation Sans" w:hAnsi="Liberation Sans" w:cs="Liberation Serif"/>
          <w:color w:val="000000"/>
          <w:sz w:val="26"/>
          <w:szCs w:val="26"/>
        </w:rPr>
        <w:t>ение (технологическое присоединение) к централизованным системам холодного водоснабжения и водоотведения в установленной форме согласно Постановлению Правительства РФ от 30.11.2021 № 2130 «Об установлении Правил подключения (технологического присоединения)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объектов капитального строительства к централизованным системам горячего водоснабжения, холодного водоснабжения и (или) водоотведения…». </w:t>
      </w:r>
      <w:proofErr w:type="gramEnd"/>
    </w:p>
    <w:p w:rsidR="00905AA9" w:rsidRDefault="0068457D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запроса и перечень необходимых документов можно скачать    с сайта АО «УГВК» по ссылке:</w:t>
      </w:r>
    </w:p>
    <w:p w:rsidR="00905AA9" w:rsidRDefault="0068457D">
      <w:pPr>
        <w:pStyle w:val="2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905AA9" w:rsidRDefault="0068457D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905AA9" w:rsidRDefault="0068457D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о подключении.</w:t>
      </w:r>
    </w:p>
    <w:p w:rsidR="00905AA9" w:rsidRDefault="0068457D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</w:t>
      </w:r>
      <w:r>
        <w:rPr>
          <w:rFonts w:ascii="Liberation Sans" w:hAnsi="Liberation Sans" w:cs="Liberation Serif"/>
          <w:color w:val="000000"/>
          <w:sz w:val="26"/>
          <w:szCs w:val="26"/>
        </w:rPr>
        <w:t>т из платы за подключение - 25,83333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905AA9" w:rsidRDefault="0068457D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</w:t>
      </w:r>
      <w:r>
        <w:rPr>
          <w:rFonts w:ascii="Liberation Sans" w:hAnsi="Liberation Sans" w:cs="Liberation Serif"/>
          <w:color w:val="000000"/>
          <w:sz w:val="26"/>
          <w:szCs w:val="26"/>
        </w:rPr>
        <w:t>илищно-коммунального комплекса ЯНАО от 06.12.2023             № 461-т, с 1 января 2024 года состоит из платы за подключение -16,22901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905AA9" w:rsidRDefault="0068457D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В случае отсутствия тарифной ставки на протя</w:t>
      </w:r>
      <w:r>
        <w:rPr>
          <w:rFonts w:ascii="Liberation Sans" w:hAnsi="Liberation Sans" w:cs="Liberation Serif"/>
          <w:color w:val="000000"/>
          <w:sz w:val="26"/>
          <w:szCs w:val="26"/>
        </w:rPr>
        <w:t>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905AA9" w:rsidRDefault="0068457D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905AA9" w:rsidRDefault="0068457D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Дополнительно сообщено, что в гран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ицах </w:t>
      </w:r>
      <w:r>
        <w:rPr>
          <w:rFonts w:ascii="Liberation Sans" w:hAnsi="Liberation Sans"/>
          <w:color w:val="000000"/>
          <w:sz w:val="26"/>
          <w:szCs w:val="26"/>
        </w:rPr>
        <w:t xml:space="preserve">земельного участка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89:11:020205:2983 находятся действующие сети холодного водоснабжения и водоотведения. Для получения технических условий на вынос  инженерных сетей за пределы границ земельного участка необходимо обратится в АО </w:t>
      </w:r>
      <w:r>
        <w:rPr>
          <w:rFonts w:ascii="Liberation Sans" w:hAnsi="Liberation Sans"/>
          <w:sz w:val="26"/>
          <w:szCs w:val="26"/>
        </w:rPr>
        <w:t>«УГВК».</w:t>
      </w:r>
    </w:p>
    <w:p w:rsidR="00905AA9" w:rsidRDefault="0068457D">
      <w:pPr>
        <w:pStyle w:val="8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12.09.2024 № 4347 АО «Уренгойтеплогенерация-1» сообщает технические условия подключения к сетям теплоснабжения и горячего водоснабжения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>89:11:020205:2983:</w:t>
      </w:r>
    </w:p>
    <w:p w:rsidR="00905AA9" w:rsidRDefault="0068457D">
      <w:pPr>
        <w:pStyle w:val="8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источник подключения: котельн</w:t>
      </w:r>
      <w:r>
        <w:rPr>
          <w:rFonts w:ascii="Liberation Sans" w:hAnsi="Liberation Sans"/>
          <w:sz w:val="26"/>
          <w:szCs w:val="26"/>
        </w:rPr>
        <w:t>ая № 2;</w:t>
      </w:r>
    </w:p>
    <w:p w:rsidR="00905AA9" w:rsidRDefault="0068457D">
      <w:pPr>
        <w:pStyle w:val="8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точка подключения: ТК-23;</w:t>
      </w:r>
    </w:p>
    <w:p w:rsidR="00905AA9" w:rsidRDefault="0068457D">
      <w:pPr>
        <w:pStyle w:val="ConsPlusNormal"/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параметры: Р</w:t>
      </w:r>
      <w:r>
        <w:rPr>
          <w:rFonts w:ascii="Liberation Sans" w:hAnsi="Liberation Sans"/>
          <w:sz w:val="26"/>
          <w:szCs w:val="26"/>
          <w:vertAlign w:val="subscript"/>
        </w:rPr>
        <w:t>1</w:t>
      </w:r>
      <w:r>
        <w:rPr>
          <w:rFonts w:ascii="Liberation Sans" w:hAnsi="Liberation Sans"/>
          <w:sz w:val="26"/>
          <w:szCs w:val="26"/>
        </w:rPr>
        <w:t>/Р</w:t>
      </w:r>
      <w:r>
        <w:rPr>
          <w:rFonts w:ascii="Liberation Sans" w:hAnsi="Liberation Sans"/>
          <w:sz w:val="26"/>
          <w:szCs w:val="26"/>
          <w:vertAlign w:val="subscript"/>
        </w:rPr>
        <w:t>2</w:t>
      </w:r>
      <w:r>
        <w:rPr>
          <w:rFonts w:ascii="Liberation Sans" w:hAnsi="Liberation Sans"/>
          <w:sz w:val="26"/>
          <w:szCs w:val="26"/>
        </w:rPr>
        <w:t>=4,9/4,6 кгс/см</w:t>
      </w:r>
      <w:r>
        <w:rPr>
          <w:rFonts w:ascii="Liberation Sans" w:hAnsi="Liberation Sans"/>
          <w:b/>
          <w:sz w:val="26"/>
          <w:szCs w:val="26"/>
          <w:vertAlign w:val="superscript"/>
        </w:rPr>
        <w:t>2</w:t>
      </w:r>
      <w:r>
        <w:rPr>
          <w:rFonts w:ascii="Liberation Sans" w:hAnsi="Liberation Sans"/>
          <w:sz w:val="26"/>
          <w:szCs w:val="26"/>
        </w:rPr>
        <w:t>, Т</w:t>
      </w:r>
      <w:r>
        <w:rPr>
          <w:rFonts w:ascii="Liberation Sans" w:hAnsi="Liberation Sans"/>
          <w:sz w:val="26"/>
          <w:szCs w:val="26"/>
          <w:vertAlign w:val="subscript"/>
        </w:rPr>
        <w:t>1</w:t>
      </w:r>
      <w:r>
        <w:rPr>
          <w:rFonts w:ascii="Liberation Sans" w:hAnsi="Liberation Sans"/>
          <w:sz w:val="26"/>
          <w:szCs w:val="26"/>
        </w:rPr>
        <w:t>/Т</w:t>
      </w:r>
      <w:r>
        <w:rPr>
          <w:rFonts w:ascii="Liberation Sans" w:hAnsi="Liberation Sans"/>
          <w:sz w:val="26"/>
          <w:szCs w:val="26"/>
          <w:vertAlign w:val="subscript"/>
        </w:rPr>
        <w:t>2</w:t>
      </w:r>
      <w:r>
        <w:rPr>
          <w:rFonts w:ascii="Liberation Sans" w:hAnsi="Liberation Sans"/>
          <w:sz w:val="26"/>
          <w:szCs w:val="26"/>
        </w:rPr>
        <w:t>=95/70</w:t>
      </w:r>
      <w:proofErr w:type="gramStart"/>
      <w:r>
        <w:rPr>
          <w:rFonts w:ascii="Liberation Sans" w:hAnsi="Liberation Sans"/>
          <w:sz w:val="26"/>
          <w:szCs w:val="26"/>
        </w:rPr>
        <w:t xml:space="preserve"> °С</w:t>
      </w:r>
      <w:proofErr w:type="gramEnd"/>
      <w:r>
        <w:rPr>
          <w:rFonts w:ascii="Liberation Sans" w:hAnsi="Liberation Sans"/>
          <w:sz w:val="26"/>
          <w:szCs w:val="26"/>
        </w:rPr>
        <w:t>;</w:t>
      </w:r>
    </w:p>
    <w:p w:rsidR="00905AA9" w:rsidRDefault="0068457D">
      <w:pPr>
        <w:pStyle w:val="ConsPlusNormal"/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свободная мощность в точке подключения: 0,1 Гкал/час.</w:t>
      </w:r>
    </w:p>
    <w:p w:rsidR="00905AA9" w:rsidRDefault="0068457D">
      <w:pPr>
        <w:pStyle w:val="ConsPlusNormal"/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Подключение объекта возможно после реконструкции магистральных трубопроводов тепловых сетей по ул. Таежная от РК-2 до озера  «Молодежное», а также установка котла на РК-2.</w:t>
      </w:r>
    </w:p>
    <w:p w:rsidR="00905AA9" w:rsidRDefault="0068457D">
      <w:pPr>
        <w:pStyle w:val="74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           от 03.06.2024 № 2</w:t>
      </w:r>
      <w:r>
        <w:rPr>
          <w:rFonts w:ascii="Liberation Sans" w:hAnsi="Liberation Sans"/>
          <w:color w:val="000000"/>
          <w:sz w:val="26"/>
          <w:szCs w:val="26"/>
        </w:rPr>
        <w:t>32 техническая возможность подключения (технологического присоединения) объекта капитального строительства к сетям газораспределения на территории МО г. Новый Уренгой в настоящее время имеется, а в случае необходимости подключения указанного объекта к сетя</w:t>
      </w:r>
      <w:r>
        <w:rPr>
          <w:rFonts w:ascii="Liberation Sans" w:hAnsi="Liberation Sans"/>
          <w:color w:val="000000"/>
          <w:sz w:val="26"/>
          <w:szCs w:val="26"/>
        </w:rPr>
        <w:t xml:space="preserve">м основного абонента, при наличии согласия основного абонента на подключение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(технологическое присоединение). </w:t>
      </w:r>
      <w:r>
        <w:rPr>
          <w:rFonts w:ascii="Liberation Sans" w:hAnsi="Liberation Sans"/>
          <w:color w:val="000000"/>
          <w:sz w:val="26"/>
          <w:szCs w:val="26"/>
        </w:rPr>
        <w:t>Планируемое направление использования  газа: отопление.</w:t>
      </w:r>
    </w:p>
    <w:p w:rsidR="00905AA9" w:rsidRDefault="0068457D">
      <w:pPr>
        <w:pStyle w:val="74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</w:t>
      </w:r>
      <w:r>
        <w:rPr>
          <w:rFonts w:ascii="Liberation Sans" w:hAnsi="Liberation Sans"/>
          <w:color w:val="000000"/>
          <w:sz w:val="26"/>
          <w:szCs w:val="26"/>
        </w:rPr>
        <w:t>ьства к сетям газораспределения                                                              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</w:t>
      </w:r>
      <w:r>
        <w:rPr>
          <w:rFonts w:ascii="Liberation Sans" w:hAnsi="Liberation Sans"/>
          <w:color w:val="000000"/>
          <w:sz w:val="26"/>
          <w:szCs w:val="26"/>
        </w:rPr>
        <w:t xml:space="preserve">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платы за технологическое присоединение газоиспользующего оборудования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</w:t>
      </w:r>
      <w:r>
        <w:rPr>
          <w:rFonts w:ascii="Liberation Sans" w:hAnsi="Liberation Sans"/>
          <w:color w:val="000000"/>
          <w:sz w:val="26"/>
          <w:szCs w:val="26"/>
        </w:rPr>
        <w:t>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905AA9" w:rsidRDefault="0068457D">
      <w:pPr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Дополнительно сообщено о том, что в границах земельного участка проходит действующий газопровод низкого давлени</w:t>
      </w:r>
      <w:r>
        <w:rPr>
          <w:rFonts w:ascii="Liberation Sans" w:hAnsi="Liberation Sans"/>
          <w:color w:val="000000"/>
          <w:sz w:val="26"/>
          <w:szCs w:val="26"/>
        </w:rPr>
        <w:t>я, диаметр 219 мм.</w:t>
      </w:r>
    </w:p>
    <w:p w:rsidR="00905AA9" w:rsidRDefault="0068457D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аукциона. </w:t>
      </w:r>
    </w:p>
    <w:p w:rsidR="00905AA9" w:rsidRDefault="00905AA9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905AA9" w:rsidRDefault="0068457D">
      <w:pPr>
        <w:ind w:firstLine="709"/>
        <w:contextualSpacing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Лот № 2</w:t>
      </w:r>
    </w:p>
    <w:p w:rsidR="00905AA9" w:rsidRDefault="0068457D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Кадастровый номер:</w:t>
      </w:r>
      <w:r>
        <w:rPr>
          <w:rFonts w:ascii="Liberation Sans" w:hAnsi="Liberation Sans"/>
          <w:sz w:val="26"/>
          <w:szCs w:val="26"/>
        </w:rPr>
        <w:t xml:space="preserve"> 89:11:040101:7977.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Площадь:</w:t>
      </w:r>
      <w:r>
        <w:rPr>
          <w:rFonts w:ascii="Liberation Sans" w:hAnsi="Liberation Sans"/>
          <w:sz w:val="26"/>
          <w:szCs w:val="26"/>
        </w:rPr>
        <w:t xml:space="preserve"> 12 626 кв. м.                                                           </w:t>
      </w: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lastRenderedPageBreak/>
        <w:t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г. Новый Уренгой, район Северный.          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>для размещения</w:t>
      </w:r>
      <w:r>
        <w:rPr>
          <w:rFonts w:ascii="Liberation Sans" w:hAnsi="Liberation Sans"/>
          <w:sz w:val="26"/>
          <w:szCs w:val="26"/>
        </w:rPr>
        <w:t xml:space="preserve"> (строительства) объекта делового управления.</w:t>
      </w:r>
    </w:p>
    <w:p w:rsidR="00905AA9" w:rsidRDefault="0068457D">
      <w:pPr>
        <w:pStyle w:val="19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>деловое управление (код 4.1).</w:t>
      </w:r>
    </w:p>
    <w:p w:rsidR="00905AA9" w:rsidRDefault="0068457D">
      <w:pPr>
        <w:pStyle w:val="19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</w:t>
      </w:r>
    </w:p>
    <w:p w:rsidR="00905AA9" w:rsidRDefault="0068457D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разграничена.</w:t>
      </w:r>
      <w:r>
        <w:rPr>
          <w:rFonts w:ascii="Liberation Sans" w:hAnsi="Liberation Sans"/>
          <w:spacing w:val="-6"/>
          <w:sz w:val="26"/>
          <w:szCs w:val="26"/>
        </w:rPr>
        <w:t xml:space="preserve">     </w:t>
      </w:r>
    </w:p>
    <w:p w:rsidR="00905AA9" w:rsidRDefault="0068457D">
      <w:pPr>
        <w:pStyle w:val="19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</w:rPr>
        <w:t>участка</w:t>
      </w:r>
      <w:r>
        <w:rPr>
          <w:rFonts w:ascii="Liberation Sans" w:hAnsi="Liberation Sans"/>
          <w:sz w:val="26"/>
          <w:szCs w:val="26"/>
        </w:rPr>
        <w:t xml:space="preserve"> –  10 лет 8 месяцев.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Кадастровая стоимость земельного участка</w:t>
      </w:r>
      <w:r>
        <w:rPr>
          <w:rFonts w:ascii="Liberation Sans" w:hAnsi="Liberation Sans"/>
          <w:sz w:val="26"/>
          <w:szCs w:val="26"/>
        </w:rPr>
        <w:t xml:space="preserve"> составляет –                      </w:t>
      </w:r>
      <w:r>
        <w:rPr>
          <w:rFonts w:ascii="Liberation Sans" w:hAnsi="Liberation Sans"/>
          <w:spacing w:val="-2"/>
          <w:sz w:val="26"/>
          <w:szCs w:val="26"/>
        </w:rPr>
        <w:t xml:space="preserve">25 779 009,24 </w:t>
      </w:r>
      <w:r>
        <w:rPr>
          <w:rFonts w:ascii="Liberation Sans" w:hAnsi="Liberation Sans"/>
          <w:sz w:val="26"/>
          <w:szCs w:val="26"/>
        </w:rPr>
        <w:t>руб.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Начальная цена предмета аукциона</w:t>
      </w:r>
      <w:r>
        <w:rPr>
          <w:rFonts w:ascii="Liberation Sans" w:hAnsi="Liberation Sans"/>
          <w:sz w:val="26"/>
          <w:szCs w:val="26"/>
        </w:rPr>
        <w:t xml:space="preserve"> (3 % от кадастровой стоимости земельного участка) составляет – 773 370,28 руб. </w:t>
      </w:r>
    </w:p>
    <w:p w:rsidR="00905AA9" w:rsidRDefault="0068457D">
      <w:pPr>
        <w:pStyle w:val="ConsPlusNormal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Расчет произведен в соответствии с постановлением Администрации города Новый Уренгой от 20.01.2016 № 4 «Об установлении проц</w:t>
      </w:r>
      <w:r>
        <w:rPr>
          <w:rFonts w:ascii="Liberation Sans" w:hAnsi="Liberation Sans"/>
          <w:sz w:val="26"/>
          <w:szCs w:val="26"/>
        </w:rPr>
        <w:t>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905AA9" w:rsidRDefault="0068457D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Шаг аукциона</w:t>
      </w:r>
      <w:r>
        <w:rPr>
          <w:rFonts w:ascii="Liberation Sans" w:hAnsi="Liberation Sans"/>
          <w:sz w:val="26"/>
          <w:szCs w:val="26"/>
        </w:rPr>
        <w:t xml:space="preserve"> составляет 3% от начальной цены предмета аукциона –  23 201,11 руб. </w:t>
      </w:r>
    </w:p>
    <w:p w:rsidR="00905AA9" w:rsidRDefault="0068457D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Размер задатка</w:t>
      </w:r>
      <w:r>
        <w:rPr>
          <w:rFonts w:ascii="Liberation Sans" w:hAnsi="Liberation Sans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20 % от начальной цены предмета аукциона – 154 674,06 руб.</w:t>
      </w:r>
    </w:p>
    <w:p w:rsidR="00905AA9" w:rsidRDefault="00905AA9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905AA9" w:rsidRDefault="0068457D">
      <w:pPr>
        <w:pStyle w:val="74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   </w:t>
      </w:r>
      <w:r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905AA9" w:rsidRDefault="0068457D">
      <w:pPr>
        <w:pStyle w:val="19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Согласно Правил землепользования и застройки </w:t>
      </w:r>
      <w:r w:rsidRPr="004A2EC4">
        <w:rPr>
          <w:rFonts w:ascii="Liberation Sans" w:hAnsi="Liberation Sans"/>
          <w:color w:val="000000"/>
          <w:sz w:val="26"/>
          <w:szCs w:val="26"/>
        </w:rPr>
        <w:t>муни</w:t>
      </w:r>
      <w:r w:rsidRPr="004A2EC4">
        <w:rPr>
          <w:rFonts w:ascii="Liberation Sans" w:hAnsi="Liberation Sans"/>
          <w:color w:val="000000"/>
          <w:sz w:val="26"/>
          <w:szCs w:val="26"/>
        </w:rPr>
        <w:t>ципального образования</w:t>
      </w:r>
      <w:r>
        <w:rPr>
          <w:rFonts w:ascii="Liberation Sans" w:hAnsi="Liberation Sans"/>
          <w:color w:val="000000"/>
          <w:sz w:val="26"/>
          <w:szCs w:val="26"/>
        </w:rPr>
        <w:t xml:space="preserve"> город Новый Уренгой, утвержденных постановлением Администрации города Новый Уренгой от 21.06.2022 № 240, земельный участок расположен в </w:t>
      </w:r>
      <w:r>
        <w:rPr>
          <w:rFonts w:ascii="Liberation Sans" w:hAnsi="Liberation Sans"/>
          <w:sz w:val="26"/>
          <w:szCs w:val="26"/>
        </w:rPr>
        <w:t>зоне делового, общественного и коммерческого назначения</w:t>
      </w:r>
      <w:r>
        <w:rPr>
          <w:rFonts w:ascii="Liberation Sans" w:hAnsi="Liberation Sans"/>
          <w:color w:val="000000"/>
          <w:sz w:val="26"/>
          <w:szCs w:val="26"/>
        </w:rPr>
        <w:t xml:space="preserve"> (О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). Максимальный процент застройки  в границах земельного участка составляет 50%. Предельное количество этажей – 20.</w:t>
      </w:r>
    </w:p>
    <w:p w:rsidR="00905AA9" w:rsidRDefault="00905AA9">
      <w:pPr>
        <w:pStyle w:val="19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</w:p>
    <w:p w:rsidR="00905AA9" w:rsidRDefault="0068457D">
      <w:pPr>
        <w:pStyle w:val="221"/>
        <w:spacing w:before="0"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строительства, расположенных </w:t>
      </w:r>
      <w:r>
        <w:rPr>
          <w:rFonts w:ascii="Liberation Sans" w:hAnsi="Liberation Sans"/>
          <w:b w:val="0"/>
          <w:color w:val="000000"/>
          <w:sz w:val="26"/>
          <w:szCs w:val="26"/>
        </w:rPr>
        <w:t xml:space="preserve">в </w:t>
      </w:r>
      <w:r>
        <w:rPr>
          <w:rFonts w:ascii="Liberation Sans" w:hAnsi="Liberation Sans"/>
          <w:sz w:val="26"/>
          <w:szCs w:val="26"/>
        </w:rPr>
        <w:t>зоне деловог</w:t>
      </w:r>
      <w:r>
        <w:rPr>
          <w:rFonts w:ascii="Liberation Sans" w:hAnsi="Liberation Sans"/>
          <w:sz w:val="26"/>
          <w:szCs w:val="26"/>
        </w:rPr>
        <w:t>о, общественного и коммерческого назначения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 xml:space="preserve"> (О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p w:rsidR="00905AA9" w:rsidRDefault="00905AA9"/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5209"/>
      </w:tblGrid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hAnsi="Liberation Sans"/>
                <w:sz w:val="20"/>
                <w:lang w:eastAsia="en-US"/>
              </w:rPr>
              <w:t>Виды разрешенного использования земельных участков                и объектов капитального строительства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eastAsia="Calibri" w:hAnsi="Liberation Sans"/>
                <w:bCs/>
                <w:sz w:val="20"/>
                <w:lang w:eastAsia="en-US"/>
              </w:rPr>
              <w:t xml:space="preserve">Ограничения использования земельных участков и объектов капитального строительства, устанавливаемые в </w:t>
            </w:r>
            <w:r>
              <w:rPr>
                <w:rFonts w:ascii="Liberation Sans" w:eastAsia="Calibri" w:hAnsi="Liberation Sans"/>
                <w:bCs/>
                <w:sz w:val="20"/>
                <w:lang w:eastAsia="en-US"/>
              </w:rPr>
              <w:t>соответствии с законодательством Российской Федерации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hAnsi="Liberation Sans"/>
                <w:sz w:val="20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hAnsi="Liberation Sans"/>
                <w:sz w:val="20"/>
                <w:lang w:eastAsia="en-US"/>
              </w:rPr>
              <w:t>Деловое управление      (код 4.1)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905AA9" w:rsidRDefault="0068457D">
            <w:pPr>
              <w:pStyle w:val="19"/>
              <w:jc w:val="both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 требующих установления санитарно-защитных зон</w:t>
            </w:r>
            <w:r>
              <w:rPr>
                <w:rFonts w:ascii="Liberation Sans" w:hAnsi="Liberation Sans"/>
                <w:lang w:eastAsia="en-US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20</w:t>
            </w:r>
          </w:p>
          <w:p w:rsidR="00905AA9" w:rsidRDefault="0068457D">
            <w:pPr>
              <w:pStyle w:val="19"/>
              <w:jc w:val="both"/>
              <w:rPr>
                <w:rFonts w:ascii="Liberation Sans" w:hAnsi="Liberation Sans" w:cs="Tahoma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lastRenderedPageBreak/>
              <w:t>Объекты торговли</w:t>
            </w:r>
          </w:p>
          <w:p w:rsidR="00905AA9" w:rsidRDefault="0068457D">
            <w:pPr>
              <w:pStyle w:val="19"/>
              <w:jc w:val="both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(торговые центры, торгово-развлекательные центры (комплексы))   (код 4.2)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AA9" w:rsidRDefault="00905AA9">
            <w:pPr>
              <w:rPr>
                <w:rFonts w:ascii="Liberation Sans" w:hAnsi="Liberation Sans"/>
                <w:sz w:val="28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троений, сооружений – 1 м</w:t>
            </w:r>
          </w:p>
          <w:p w:rsidR="00905AA9" w:rsidRDefault="0068457D">
            <w:pPr>
              <w:pStyle w:val="ConsPlusNormal"/>
              <w:rPr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6</w:t>
            </w:r>
          </w:p>
          <w:p w:rsidR="00905AA9" w:rsidRDefault="0068457D">
            <w:pPr>
              <w:pStyle w:val="19"/>
              <w:jc w:val="both"/>
              <w:rPr>
                <w:rFonts w:ascii="Liberation Sans" w:hAnsi="Liberation Sans" w:cs="Tahoma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50 %</w:t>
            </w: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Магазины        (код 4.4)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AA9" w:rsidRDefault="00905AA9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4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70 %</w:t>
            </w:r>
          </w:p>
          <w:p w:rsidR="00905AA9" w:rsidRDefault="00905AA9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Банковская и страховая деятельность  (код 4.5)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AA9" w:rsidRDefault="00905AA9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4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оцент застройки в границах земельного участка – 50 %</w:t>
            </w: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Общественное управление     (код 3.8)</w:t>
            </w:r>
          </w:p>
          <w:p w:rsidR="00905AA9" w:rsidRDefault="00905AA9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AA9" w:rsidRDefault="0068457D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905AA9" w:rsidRDefault="0068457D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9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цент застройки в границах земельного участка – 50 %</w:t>
            </w: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Общественное питание (код 4.6)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AA9" w:rsidRDefault="00905AA9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4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цент застройки в границах земельного участка – 70 %</w:t>
            </w:r>
          </w:p>
        </w:tc>
      </w:tr>
      <w:tr w:rsidR="00905AA9">
        <w:trPr>
          <w:trHeight w:val="34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Гостиничное обслуживание (код 4.7)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9</w:t>
            </w:r>
          </w:p>
          <w:p w:rsidR="00905AA9" w:rsidRDefault="0068457D">
            <w:pPr>
              <w:pStyle w:val="19"/>
              <w:jc w:val="both"/>
              <w:rPr>
                <w:rFonts w:ascii="Liberation Sans" w:hAnsi="Liberation Sans" w:cs="Tahoma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  <w:lang w:eastAsia="en-US"/>
              </w:rPr>
              <w:t>цент застройки в границах земельного участка – 70 %</w:t>
            </w:r>
          </w:p>
        </w:tc>
      </w:tr>
      <w:tr w:rsidR="00905AA9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Бытовое обслуживание (код 3.3)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AA9" w:rsidRDefault="00905AA9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4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цент застройки в границах земельного участка – 70 %</w:t>
            </w:r>
          </w:p>
        </w:tc>
      </w:tr>
      <w:tr w:rsidR="00905AA9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Социальное обслуживание (код 3.2)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AA9" w:rsidRDefault="00905AA9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lastRenderedPageBreak/>
              <w:t>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10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оцент застройки в границах земельного участка – 70 %</w:t>
            </w:r>
          </w:p>
        </w:tc>
      </w:tr>
      <w:tr w:rsidR="00905AA9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Спорт (код 5.1)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Не допускается размещение объектов спортивного назначения в санитарно-защитных зонах,</w:t>
            </w:r>
          </w:p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в</w:t>
            </w:r>
          </w:p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предусмотренном</w:t>
            </w:r>
          </w:p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действующим законодательством</w:t>
            </w:r>
          </w:p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порядке,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за</w:t>
            </w:r>
            <w:proofErr w:type="gramEnd"/>
          </w:p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исключением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спортивно-оздоровительных</w:t>
            </w:r>
            <w:proofErr w:type="gramEnd"/>
          </w:p>
          <w:p w:rsidR="00905AA9" w:rsidRDefault="0068457D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сооружений закрытого типа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70 %</w:t>
            </w:r>
          </w:p>
        </w:tc>
      </w:tr>
      <w:tr w:rsidR="00905AA9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Коммунальное обслуживание (код 3.1)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AA9" w:rsidRDefault="0068457D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905AA9" w:rsidRDefault="0068457D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3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цент застройки в границах земельного участка – 50 %</w:t>
            </w:r>
          </w:p>
        </w:tc>
      </w:tr>
      <w:tr w:rsidR="00905AA9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Обеспечение внутреннего правопорядка (код 8.3)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AA9" w:rsidRDefault="00905AA9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цент застройки в границах земельного участка – 50 %</w:t>
            </w: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Дошкольное, начальное и среднее общее образование    (код 3.5.1)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Не допускается</w:t>
            </w:r>
          </w:p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размещение объектов учебно-образовательного назначения в санитарно-защитных зонах,</w:t>
            </w:r>
          </w:p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в</w:t>
            </w:r>
          </w:p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предусмотренном действующим</w:t>
            </w:r>
          </w:p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 xml:space="preserve">законодательством </w:t>
            </w:r>
            <w:proofErr w:type="gramStart"/>
            <w:r>
              <w:rPr>
                <w:rFonts w:ascii="Liberation Sans" w:hAnsi="Liberation Sans"/>
                <w:sz w:val="20"/>
              </w:rPr>
              <w:t>порядке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905AA9" w:rsidRDefault="0068457D">
            <w:pPr>
              <w:pStyle w:val="19"/>
              <w:jc w:val="both"/>
              <w:rPr>
                <w:rFonts w:ascii="Liberation Sans" w:hAnsi="Liberation Sans" w:cs="Tahoma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70 %</w:t>
            </w: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Среднее и высшее профессиональное образование (код 3.5.2)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AA9" w:rsidRDefault="00905AA9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4</w:t>
            </w:r>
          </w:p>
          <w:p w:rsidR="00905AA9" w:rsidRDefault="0068457D">
            <w:pPr>
              <w:pStyle w:val="19"/>
              <w:jc w:val="both"/>
              <w:rPr>
                <w:rFonts w:ascii="Liberation Sans" w:hAnsi="Liberation Sans" w:cs="Tahoma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  <w:lang w:eastAsia="en-US"/>
              </w:rPr>
              <w:t>цент застройки в границах земельного участка – 70 %</w:t>
            </w: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Амбулаторное ветеринарное обслуживание (код 3.10.1)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AA9" w:rsidRDefault="0068457D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905AA9" w:rsidRDefault="0068457D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2</w:t>
            </w:r>
          </w:p>
          <w:p w:rsidR="00905AA9" w:rsidRDefault="0068457D">
            <w:pPr>
              <w:pStyle w:val="19"/>
              <w:jc w:val="both"/>
              <w:rPr>
                <w:rFonts w:ascii="Liberation Sans" w:hAnsi="Liberation Sans" w:cs="Tahoma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  <w:lang w:eastAsia="en-US"/>
              </w:rPr>
              <w:t>цент застройки в границах земельного участка – 60 %</w:t>
            </w: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Улично-дорожная сеть (код 12.0.1)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AA9" w:rsidRDefault="00905AA9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lastRenderedPageBreak/>
              <w:t xml:space="preserve">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данный параметр не подлежит установлению</w:t>
            </w:r>
          </w:p>
          <w:p w:rsidR="00905AA9" w:rsidRDefault="0068457D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1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 данный параметр не подлежит установлению</w:t>
            </w: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Здравоохранение (код 3.4)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AA9" w:rsidRDefault="00905AA9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905AA9" w:rsidRDefault="0068457D">
            <w:pPr>
              <w:pStyle w:val="19"/>
              <w:jc w:val="both"/>
              <w:rPr>
                <w:rFonts w:ascii="Liberation Sans" w:hAnsi="Liberation Sans" w:cs="Tahoma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  <w:lang w:eastAsia="en-US"/>
              </w:rPr>
              <w:t>цент застройки в границах земельного участка – 70 %</w:t>
            </w:r>
          </w:p>
          <w:p w:rsidR="00905AA9" w:rsidRDefault="00905AA9">
            <w:pPr>
              <w:pStyle w:val="19"/>
              <w:jc w:val="both"/>
              <w:rPr>
                <w:rFonts w:ascii="Liberation Sans" w:hAnsi="Liberation Sans" w:cs="Tahoma"/>
                <w:color w:val="000000"/>
                <w:sz w:val="20"/>
                <w:lang w:eastAsia="en-US"/>
              </w:rPr>
            </w:pP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Объекты культурно-досуговой деятельности  (код 3.6.1)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AA9" w:rsidRDefault="0068457D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905AA9" w:rsidRDefault="0068457D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70 %</w:t>
            </w: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Склад (код 6.9)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AA9" w:rsidRDefault="00905AA9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2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60 %</w:t>
            </w:r>
          </w:p>
        </w:tc>
      </w:tr>
    </w:tbl>
    <w:p w:rsidR="00905AA9" w:rsidRDefault="0068457D">
      <w:pPr>
        <w:widowControl w:val="0"/>
        <w:spacing w:before="30"/>
        <w:ind w:firstLine="709"/>
        <w:jc w:val="both"/>
      </w:pP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</w:p>
    <w:p w:rsidR="00905AA9" w:rsidRDefault="0068457D">
      <w:pPr>
        <w:widowControl w:val="0"/>
        <w:ind w:left="40" w:firstLine="669"/>
        <w:jc w:val="both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b/>
          <w:sz w:val="26"/>
          <w:szCs w:val="26"/>
          <w:u w:val="single"/>
        </w:rPr>
        <w:t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>недвижимости:</w:t>
      </w:r>
    </w:p>
    <w:p w:rsidR="00905AA9" w:rsidRDefault="0068457D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>
        <w:rPr>
          <w:rFonts w:ascii="Liberation Sans" w:hAnsi="Liberation Sans"/>
          <w:spacing w:val="-2"/>
          <w:sz w:val="26"/>
          <w:szCs w:val="26"/>
        </w:rPr>
        <w:t>04.10.2024г.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№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КУВИ-001/2024-246136874:</w:t>
      </w:r>
    </w:p>
    <w:p w:rsidR="00905AA9" w:rsidRDefault="0068457D">
      <w:pPr>
        <w:pStyle w:val="TableParagraph"/>
        <w:spacing w:before="33" w:line="220" w:lineRule="auto"/>
        <w:ind w:right="-1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реестровым номером 89:</w:t>
      </w:r>
      <w:r>
        <w:rPr>
          <w:rFonts w:ascii="Liberation Sans" w:hAnsi="Liberation Sans"/>
          <w:sz w:val="26"/>
          <w:szCs w:val="26"/>
        </w:rPr>
        <w:t xml:space="preserve">11-6.541 от 20.05.2021, ограничение использования земельного участка в пределах зоны.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2д Правил выделения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 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</w:t>
      </w:r>
      <w:r>
        <w:rPr>
          <w:rFonts w:ascii="Liberation Sans" w:hAnsi="Liberation Sans"/>
          <w:sz w:val="26"/>
          <w:szCs w:val="26"/>
        </w:rPr>
        <w:t xml:space="preserve"> законом «О промышленной безопасности опасных производственных объектов», функционирование которых может повлиять на безопасность полетов воздушных судов.,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Пятая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</w:t>
      </w:r>
      <w:r>
        <w:rPr>
          <w:rFonts w:ascii="Liberation Sans" w:hAnsi="Liberation Sans"/>
          <w:sz w:val="26"/>
          <w:szCs w:val="26"/>
        </w:rPr>
        <w:t>а транспорта, дата решения: 08.11.2023, номер решения: 1000-П, наименование ОГВ/ОМСУ: Федеральное агентство воздушного транспорта.</w:t>
      </w:r>
    </w:p>
    <w:p w:rsidR="00905AA9" w:rsidRDefault="0068457D">
      <w:pPr>
        <w:pStyle w:val="TableParagraph"/>
        <w:spacing w:before="33" w:line="220" w:lineRule="auto"/>
        <w:ind w:right="-1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 реестровым номером 89:11-6.539 от 20.05.2021, ограничение </w:t>
      </w:r>
      <w:r>
        <w:rPr>
          <w:rFonts w:ascii="Liberation Sans" w:hAnsi="Liberation Sans"/>
          <w:sz w:val="26"/>
          <w:szCs w:val="26"/>
        </w:rPr>
        <w:lastRenderedPageBreak/>
        <w:t>использов</w:t>
      </w:r>
      <w:r>
        <w:rPr>
          <w:rFonts w:ascii="Liberation Sans" w:hAnsi="Liberation Sans"/>
          <w:sz w:val="26"/>
          <w:szCs w:val="26"/>
        </w:rPr>
        <w:t xml:space="preserve">ания земельного участка в пределах зоны.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2в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декабря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2017 г. № 1460 при установлении третьей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</w:t>
      </w:r>
      <w:r>
        <w:rPr>
          <w:rFonts w:ascii="Liberation Sans" w:hAnsi="Liberation Sans"/>
          <w:sz w:val="26"/>
          <w:szCs w:val="26"/>
        </w:rPr>
        <w:t>иваются ограничения использования объектов недвижимости и осуществления деятельности: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</w:t>
      </w:r>
      <w:r>
        <w:rPr>
          <w:rFonts w:ascii="Liberation Sans" w:hAnsi="Liberation Sans"/>
          <w:sz w:val="26"/>
          <w:szCs w:val="26"/>
        </w:rPr>
        <w:t xml:space="preserve">ласти (далее - уполномоченный федеральный орган) при установлении 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территории, вид</w:t>
      </w:r>
      <w:proofErr w:type="gramEnd"/>
      <w:r>
        <w:rPr>
          <w:rFonts w:ascii="Liberation Sans" w:hAnsi="Liberation Sans"/>
          <w:sz w:val="26"/>
          <w:szCs w:val="26"/>
        </w:rPr>
        <w:t xml:space="preserve">/наименование: Третья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 xml:space="preserve">родрома Новый Уренгой, тип: Охранная зона транспорта, дата решения: 08.11.2023, номер </w:t>
      </w:r>
      <w:r>
        <w:rPr>
          <w:rFonts w:ascii="Liberation Sans" w:hAnsi="Liberation Sans"/>
          <w:sz w:val="26"/>
          <w:szCs w:val="26"/>
        </w:rPr>
        <w:t>решения: 1000-П, наименование ОГВ/ОМСУ: Федеральное агентство воздушного транспорта.</w:t>
      </w:r>
    </w:p>
    <w:p w:rsidR="00905AA9" w:rsidRDefault="0068457D">
      <w:pPr>
        <w:pStyle w:val="TableParagraph"/>
        <w:spacing w:before="33" w:line="220" w:lineRule="auto"/>
        <w:ind w:right="-1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89:11-6.542 от 20.05.2021, ограничение использования земельного участка в пределах зоны. </w:t>
      </w:r>
      <w:proofErr w:type="gramStart"/>
      <w:r>
        <w:rPr>
          <w:rFonts w:ascii="Liberation Sans" w:hAnsi="Liberation Sans"/>
          <w:sz w:val="26"/>
          <w:szCs w:val="26"/>
        </w:rPr>
        <w:t>В соо</w:t>
      </w:r>
      <w:r>
        <w:rPr>
          <w:rFonts w:ascii="Liberation Sans" w:hAnsi="Liberation Sans"/>
          <w:sz w:val="26"/>
          <w:szCs w:val="26"/>
        </w:rPr>
        <w:t>тветствии п. 2д Правил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выделения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Правительства РФ от 2 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</w:t>
      </w:r>
      <w:r>
        <w:rPr>
          <w:rFonts w:ascii="Liberation Sans" w:hAnsi="Liberation Sans"/>
          <w:sz w:val="26"/>
          <w:szCs w:val="26"/>
        </w:rPr>
        <w:t>жимости и осуществления деятельности: запрещается размещать опасные производственные объекты, определенные Федеральным законом «О промышленной безопасности опасных производственных объектов», функционирование которых может повлиять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безопасность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полетов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вид/наименование:</w:t>
      </w:r>
      <w:proofErr w:type="gram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Шестая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транспорта.</w:t>
      </w:r>
    </w:p>
    <w:p w:rsidR="00905AA9" w:rsidRDefault="0068457D">
      <w:pPr>
        <w:pStyle w:val="TableParagraph"/>
        <w:spacing w:before="33" w:line="220" w:lineRule="auto"/>
        <w:ind w:right="-1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</w:t>
      </w:r>
      <w:r>
        <w:rPr>
          <w:rFonts w:ascii="Liberation Sans" w:hAnsi="Liberation Sans"/>
          <w:sz w:val="26"/>
          <w:szCs w:val="26"/>
        </w:rPr>
        <w:t>ный участок полностью расположен в границах зоны с реестровым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89:11-6.540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20.05.2021,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 зоны.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2г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 Постановл</w:t>
      </w:r>
      <w:r>
        <w:rPr>
          <w:rFonts w:ascii="Liberation Sans" w:hAnsi="Liberation Sans"/>
          <w:sz w:val="26"/>
          <w:szCs w:val="26"/>
        </w:rPr>
        <w:t xml:space="preserve">ением Правительства РФ от 2 декабря 2017 г. № 1460 при установлении четвертой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объекты, создающие помехи в </w:t>
      </w:r>
      <w:r>
        <w:rPr>
          <w:rFonts w:ascii="Liberation Sans" w:hAnsi="Liberation Sans"/>
          <w:sz w:val="26"/>
          <w:szCs w:val="26"/>
        </w:rPr>
        <w:t>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</w:t>
      </w:r>
      <w:proofErr w:type="gramEnd"/>
      <w:r>
        <w:rPr>
          <w:rFonts w:ascii="Liberation Sans" w:hAnsi="Liberation Sans"/>
          <w:sz w:val="26"/>
          <w:szCs w:val="26"/>
        </w:rPr>
        <w:t xml:space="preserve"> вне первой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, вид/наименование: Четвертая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транспорта.</w:t>
      </w:r>
    </w:p>
    <w:p w:rsidR="00905AA9" w:rsidRDefault="0068457D">
      <w:pPr>
        <w:pStyle w:val="TableParagraph"/>
        <w:spacing w:before="33" w:line="220" w:lineRule="auto"/>
        <w:ind w:right="-1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 реестровым номером 89:11-6.</w:t>
      </w:r>
      <w:r>
        <w:rPr>
          <w:rFonts w:ascii="Liberation Sans" w:hAnsi="Liberation Sans"/>
          <w:sz w:val="26"/>
          <w:szCs w:val="26"/>
        </w:rPr>
        <w:t xml:space="preserve">536 от 20.05.2021, ограничение использования земельного участка в пределах зоны. При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</w:t>
      </w:r>
      <w:r>
        <w:rPr>
          <w:rFonts w:ascii="Liberation Sans" w:hAnsi="Liberation Sans"/>
          <w:sz w:val="26"/>
          <w:szCs w:val="26"/>
        </w:rPr>
        <w:t xml:space="preserve">омической и иной деятельности в соответствии с Решением об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Надым,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принятым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Приказом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РОСАВИАЦИИ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01.02.2021 г. Срок установления ограничений бессрочный,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lastRenderedPageBreak/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</w:t>
      </w:r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транспорта.</w:t>
      </w:r>
    </w:p>
    <w:p w:rsidR="00905AA9" w:rsidRDefault="0068457D">
      <w:pPr>
        <w:pStyle w:val="74"/>
        <w:ind w:firstLine="708"/>
        <w:jc w:val="both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color w:val="000000" w:themeColor="text1"/>
          <w:sz w:val="26"/>
          <w:szCs w:val="26"/>
          <w:u w:val="single"/>
        </w:rPr>
        <w:t>Особые отметки:</w:t>
      </w:r>
    </w:p>
    <w:p w:rsidR="00905AA9" w:rsidRDefault="0068457D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>
        <w:rPr>
          <w:rFonts w:ascii="Liberation Sans" w:hAnsi="Liberation Sans"/>
          <w:spacing w:val="-2"/>
          <w:sz w:val="26"/>
          <w:szCs w:val="26"/>
        </w:rPr>
        <w:t>04.10.2024г.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№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КУВИ-001/2024-246136874:</w:t>
      </w:r>
    </w:p>
    <w:p w:rsidR="00905AA9" w:rsidRDefault="0068457D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</w:t>
      </w:r>
    </w:p>
    <w:p w:rsidR="00905AA9" w:rsidRDefault="0068457D">
      <w:pPr>
        <w:pStyle w:val="74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Имеются ограничения (обременения) прав на земельный участок, предусмотренные статье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й 56 Земельного кодекса РФ: </w:t>
      </w:r>
    </w:p>
    <w:p w:rsidR="00905AA9" w:rsidRDefault="0068457D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реестровые номера границ: </w:t>
      </w:r>
      <w:r>
        <w:rPr>
          <w:rFonts w:ascii="Liberation Sans" w:hAnsi="Liberation Sans"/>
          <w:sz w:val="26"/>
          <w:szCs w:val="26"/>
        </w:rPr>
        <w:t>89:11-6.541</w:t>
      </w:r>
      <w:r>
        <w:rPr>
          <w:rFonts w:ascii="Liberation Sans" w:hAnsi="Liberation Sans"/>
          <w:color w:val="000000" w:themeColor="text1"/>
          <w:sz w:val="26"/>
          <w:szCs w:val="26"/>
        </w:rPr>
        <w:t>,</w:t>
      </w:r>
      <w:r>
        <w:rPr>
          <w:rFonts w:ascii="Liberation Sans" w:hAnsi="Liberation Sans"/>
          <w:sz w:val="26"/>
          <w:szCs w:val="26"/>
        </w:rPr>
        <w:t xml:space="preserve"> 89:11-6.539</w:t>
      </w:r>
      <w:r>
        <w:rPr>
          <w:rFonts w:ascii="Liberation Sans" w:hAnsi="Liberation Sans"/>
          <w:color w:val="000000" w:themeColor="text1"/>
          <w:sz w:val="26"/>
          <w:szCs w:val="26"/>
        </w:rPr>
        <w:t>,</w:t>
      </w:r>
      <w:r>
        <w:rPr>
          <w:rFonts w:ascii="Liberation Sans" w:hAnsi="Liberation Sans"/>
          <w:sz w:val="26"/>
          <w:szCs w:val="26"/>
        </w:rPr>
        <w:t xml:space="preserve"> 89:11-6.542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>89:11-6.540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 </w:t>
      </w:r>
      <w:r>
        <w:rPr>
          <w:rFonts w:ascii="Liberation Sans" w:hAnsi="Liberation Sans"/>
          <w:sz w:val="26"/>
          <w:szCs w:val="26"/>
        </w:rPr>
        <w:t>89:11-6.536</w:t>
      </w:r>
      <w:r>
        <w:rPr>
          <w:rFonts w:ascii="Liberation Sans" w:hAnsi="Liberation Sans"/>
          <w:color w:val="000000" w:themeColor="text1"/>
          <w:sz w:val="26"/>
          <w:szCs w:val="26"/>
        </w:rPr>
        <w:t>, срок действия: с 26.07.2024,  реквизиты документа-основания:</w:t>
      </w:r>
      <w:r>
        <w:rPr>
          <w:rFonts w:ascii="Liberation Sans" w:hAnsi="Liberation Sans"/>
          <w:sz w:val="26"/>
          <w:szCs w:val="26"/>
        </w:rPr>
        <w:t xml:space="preserve"> приказ об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гражданской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авиации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08.11.2023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1000-П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выдан: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 агентство воздушного транспорта.</w:t>
      </w:r>
    </w:p>
    <w:p w:rsidR="00905AA9" w:rsidRDefault="0068457D">
      <w:pPr>
        <w:pStyle w:val="74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подлежит снятию с государственного кадастрового учета по истечении пяти лет со дня его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государственного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учета,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если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</w:t>
      </w:r>
      <w:r>
        <w:rPr>
          <w:rFonts w:ascii="Liberation Sans" w:hAnsi="Liberation Sans"/>
          <w:sz w:val="26"/>
          <w:szCs w:val="26"/>
        </w:rPr>
        <w:t>удут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зарегистрированы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права.</w:t>
      </w:r>
    </w:p>
    <w:p w:rsidR="00905AA9" w:rsidRDefault="0068457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Согласно акту наблюдения за соблюдением обязательных требований  (мониторинг безопасности) от 28.08.2024 № 114, составленному Департаментом общественной безопасности и гражданской защиты Администрации города Новый Уренгой устан</w:t>
      </w:r>
      <w:r>
        <w:rPr>
          <w:rFonts w:ascii="Liberation Sans" w:hAnsi="Liberation Sans"/>
          <w:sz w:val="26"/>
          <w:szCs w:val="26"/>
        </w:rPr>
        <w:t>овлено, что земельный участок с кадастровым номером 89:11:040101:7977 не огражден, доступ на его территорию свободный.</w:t>
      </w:r>
    </w:p>
    <w:p w:rsidR="00905AA9" w:rsidRDefault="0068457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Нахождение объектов недвижимого имущества в границах земельного участка не установлено. </w:t>
      </w:r>
    </w:p>
    <w:p w:rsidR="00905AA9" w:rsidRDefault="0068457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Большую часть (площадь) земельного участка заним</w:t>
      </w:r>
      <w:r>
        <w:rPr>
          <w:rFonts w:ascii="Liberation Sans" w:hAnsi="Liberation Sans"/>
          <w:sz w:val="26"/>
          <w:szCs w:val="26"/>
        </w:rPr>
        <w:t>ают произрастающие кустарники и деревья</w:t>
      </w:r>
      <w:proofErr w:type="gramStart"/>
      <w:r>
        <w:rPr>
          <w:rFonts w:ascii="Liberation Sans" w:hAnsi="Liberation Sans"/>
          <w:sz w:val="26"/>
          <w:szCs w:val="26"/>
        </w:rPr>
        <w:t>.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д</w:t>
      </w:r>
      <w:proofErr w:type="gramEnd"/>
      <w:r>
        <w:rPr>
          <w:rFonts w:ascii="Liberation Sans" w:hAnsi="Liberation Sans"/>
          <w:sz w:val="26"/>
          <w:szCs w:val="26"/>
        </w:rPr>
        <w:t xml:space="preserve">еревья, кустарники и прочая растительность. По внешним признакам земельный участок не освоен. </w:t>
      </w:r>
    </w:p>
    <w:p w:rsidR="00905AA9" w:rsidRDefault="0068457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Санитарное состояние земельного участка, зоны благоустройства и санитарного содержания – удовлетворительное.</w:t>
      </w:r>
    </w:p>
    <w:p w:rsidR="00905AA9" w:rsidRDefault="0068457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Наблюдение</w:t>
      </w:r>
      <w:r>
        <w:rPr>
          <w:rFonts w:ascii="Liberation Sans" w:hAnsi="Liberation Sans"/>
          <w:sz w:val="26"/>
          <w:szCs w:val="26"/>
        </w:rPr>
        <w:t xml:space="preserve"> за соблюдением обязательных требований проведено с использованием БВС (</w:t>
      </w:r>
      <w:proofErr w:type="spellStart"/>
      <w:r>
        <w:rPr>
          <w:rFonts w:ascii="Liberation Sans" w:hAnsi="Liberation Sans"/>
          <w:sz w:val="26"/>
          <w:szCs w:val="26"/>
        </w:rPr>
        <w:t>квадрокоптер</w:t>
      </w:r>
      <w:proofErr w:type="spellEnd"/>
      <w:r>
        <w:rPr>
          <w:rFonts w:ascii="Liberation Sans" w:hAnsi="Liberation Sans"/>
          <w:sz w:val="26"/>
          <w:szCs w:val="26"/>
        </w:rPr>
        <w:t xml:space="preserve"> «</w:t>
      </w:r>
      <w:r>
        <w:rPr>
          <w:rFonts w:ascii="Liberation Sans" w:hAnsi="Liberation Sans"/>
          <w:sz w:val="26"/>
          <w:szCs w:val="26"/>
          <w:lang w:val="en-US"/>
        </w:rPr>
        <w:t>AUTEL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  <w:lang w:val="en-US"/>
        </w:rPr>
        <w:t>EVO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  <w:lang w:val="en-US"/>
        </w:rPr>
        <w:t>IIPRO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  <w:lang w:val="en-US"/>
        </w:rPr>
        <w:t>RTK</w:t>
      </w:r>
      <w:r>
        <w:rPr>
          <w:rFonts w:ascii="Liberation Sans" w:hAnsi="Liberation Sans"/>
          <w:sz w:val="26"/>
          <w:szCs w:val="26"/>
        </w:rPr>
        <w:t>»).</w:t>
      </w:r>
    </w:p>
    <w:p w:rsidR="00905AA9" w:rsidRDefault="0068457D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905AA9" w:rsidRDefault="0068457D">
      <w:pPr>
        <w:pStyle w:val="4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05.09.2024 № 1992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</w:t>
      </w:r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89:11:040101:7977 </w:t>
      </w:r>
      <w:r>
        <w:rPr>
          <w:rFonts w:ascii="Liberation Sans" w:hAnsi="Liberation Sans"/>
          <w:color w:val="000000"/>
          <w:sz w:val="26"/>
          <w:szCs w:val="26"/>
        </w:rPr>
        <w:t xml:space="preserve">возможно от сетей 10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кВ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905AA9" w:rsidRDefault="0068457D">
      <w:pPr>
        <w:pStyle w:val="4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Дополнительно сообщено, что по испрашиваемому земельному участку не проходят сети эле</w:t>
      </w:r>
      <w:r>
        <w:rPr>
          <w:rFonts w:ascii="Liberation Sans" w:hAnsi="Liberation Sans"/>
          <w:color w:val="000000"/>
          <w:sz w:val="26"/>
          <w:szCs w:val="26"/>
        </w:rPr>
        <w:t>ктроснабжения, находящиеся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</w:t>
      </w:r>
    </w:p>
    <w:p w:rsidR="00905AA9" w:rsidRDefault="0068457D">
      <w:pPr>
        <w:pStyle w:val="4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подключение объекта к сетям электроснабжения,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компания».</w:t>
      </w:r>
    </w:p>
    <w:p w:rsidR="00905AA9" w:rsidRDefault="0068457D">
      <w:pPr>
        <w:pStyle w:val="4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>Форма заявки на ТП размещена на официаль</w:t>
      </w:r>
      <w:r>
        <w:rPr>
          <w:rFonts w:ascii="Liberation Sans" w:hAnsi="Liberation Sans"/>
          <w:color w:val="000000"/>
          <w:sz w:val="26"/>
          <w:szCs w:val="26"/>
        </w:rPr>
        <w:t xml:space="preserve">ном сайте сетевой организации </w:t>
      </w:r>
      <w:hyperlink r:id="rId12" w:tooltip="http://www.nuges.ru" w:history="1"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 xml:space="preserve"> в разделе «Технологическое присоединение».</w:t>
      </w:r>
    </w:p>
    <w:p w:rsidR="00905AA9" w:rsidRDefault="0068457D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 информации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Уренгойского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филиал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а ООО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«Газпром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         от 03.09.2024 № 54-ИГ-07/1803, техническая в</w:t>
      </w:r>
      <w:r>
        <w:rPr>
          <w:rFonts w:ascii="Liberation Sans" w:hAnsi="Liberation Sans"/>
          <w:color w:val="000000"/>
          <w:sz w:val="26"/>
          <w:szCs w:val="26"/>
        </w:rPr>
        <w:t xml:space="preserve">озможность присоединения объекта отсутствует в связи с отсутствием на земельном участке                  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89:11:040101:7977 </w:t>
      </w:r>
      <w:r>
        <w:rPr>
          <w:rFonts w:ascii="Liberation Sans" w:hAnsi="Liberation Sans"/>
          <w:color w:val="000000"/>
          <w:sz w:val="26"/>
          <w:szCs w:val="26"/>
        </w:rPr>
        <w:t xml:space="preserve">инженерных сетей                   ООО «Газпром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». </w:t>
      </w:r>
    </w:p>
    <w:p w:rsidR="00905AA9" w:rsidRDefault="0068457D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от 05.09.2024 № 182</w:t>
      </w:r>
      <w:r>
        <w:rPr>
          <w:rFonts w:ascii="Liberation Sans" w:hAnsi="Liberation Sans"/>
          <w:color w:val="000000"/>
          <w:sz w:val="26"/>
          <w:szCs w:val="26"/>
        </w:rPr>
        <w:t xml:space="preserve">9/3242 сообщено об отсутствии в районе расположения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>89:11:040101:7977</w:t>
      </w:r>
      <w:r>
        <w:rPr>
          <w:rFonts w:ascii="Liberation Sans" w:hAnsi="Liberation Sans"/>
          <w:color w:val="000000"/>
          <w:sz w:val="26"/>
          <w:szCs w:val="26"/>
        </w:rPr>
        <w:t xml:space="preserve"> централизованных сетей холодного водоснабжения и водоотведения, находящихся на балансе       АО «УГВК».</w:t>
      </w:r>
      <w:r>
        <w:rPr>
          <w:rFonts w:ascii="Liberation Sans" w:hAnsi="Liberation Sans"/>
          <w:sz w:val="26"/>
          <w:szCs w:val="26"/>
        </w:rPr>
        <w:t xml:space="preserve"> </w:t>
      </w:r>
    </w:p>
    <w:p w:rsidR="00905AA9" w:rsidRDefault="0068457D">
      <w:pPr>
        <w:pStyle w:val="8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Письмом от 04.09.2024 № 4270 АО «Уренгойтеплогенерация-1» информирует об отсутствии на земельном участке с кадастровым номером 89:11:040101:7977 трубопроводов тепловых  сетей, принадлежащих или находящихся на обслуживан</w:t>
      </w:r>
      <w:proofErr w:type="gramStart"/>
      <w:r>
        <w:rPr>
          <w:rFonts w:ascii="Liberation Sans" w:hAnsi="Liberation Sans"/>
          <w:sz w:val="26"/>
          <w:szCs w:val="26"/>
        </w:rPr>
        <w:t>ии АО</w:t>
      </w:r>
      <w:proofErr w:type="gramEnd"/>
      <w:r>
        <w:rPr>
          <w:rFonts w:ascii="Liberation Sans" w:hAnsi="Liberation Sans"/>
          <w:sz w:val="26"/>
          <w:szCs w:val="26"/>
        </w:rPr>
        <w:t xml:space="preserve"> «УТГ-1».</w:t>
      </w:r>
    </w:p>
    <w:p w:rsidR="00905AA9" w:rsidRDefault="0068457D">
      <w:pPr>
        <w:pStyle w:val="8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</w:t>
      </w:r>
      <w:r>
        <w:rPr>
          <w:rFonts w:ascii="Liberation Sans" w:hAnsi="Liberation Sans"/>
          <w:color w:val="000000"/>
          <w:sz w:val="26"/>
          <w:szCs w:val="26"/>
        </w:rPr>
        <w:t>мацией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    от 03.09.2024 № 352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89:11:040101:7977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 на территори</w:t>
      </w:r>
      <w:r>
        <w:rPr>
          <w:rFonts w:ascii="Liberation Sans" w:hAnsi="Liberation Sans"/>
          <w:color w:val="000000"/>
          <w:sz w:val="26"/>
          <w:szCs w:val="26"/>
        </w:rPr>
        <w:t>и МО г. Новый Уренгой в настоящее время имеется, а в случае необходимости подключения указанного объекта          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</w:t>
      </w:r>
      <w:r>
        <w:rPr>
          <w:rFonts w:ascii="Liberation Sans" w:hAnsi="Liberation Sans"/>
          <w:color w:val="000000"/>
          <w:sz w:val="26"/>
          <w:szCs w:val="26"/>
        </w:rPr>
        <w:t>спользования  газа: отопление.</w:t>
      </w:r>
    </w:p>
    <w:p w:rsidR="00905AA9" w:rsidRDefault="0068457D">
      <w:pPr>
        <w:pStyle w:val="8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</w:t>
      </w:r>
      <w:r>
        <w:rPr>
          <w:rFonts w:ascii="Liberation Sans" w:hAnsi="Liberation Sans"/>
          <w:color w:val="000000"/>
          <w:sz w:val="26"/>
          <w:szCs w:val="26"/>
        </w:rPr>
        <w:t>авливается Приказом Департамента тарифной политики, энергетики и жилищно-коммунального комплекса ЯНАО «Об установлении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 платы      за технологическое присоединение газоиспользующего оборудования               к газораспределитель</w:t>
      </w:r>
      <w:r>
        <w:rPr>
          <w:rFonts w:ascii="Liberation Sans" w:hAnsi="Liberation Sans"/>
          <w:color w:val="000000"/>
          <w:sz w:val="26"/>
          <w:szCs w:val="26"/>
        </w:rPr>
        <w:t xml:space="preserve">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</w:t>
      </w:r>
      <w:r>
        <w:rPr>
          <w:rFonts w:ascii="Liberation Sans" w:hAnsi="Liberation Sans"/>
          <w:color w:val="000000"/>
          <w:sz w:val="26"/>
          <w:szCs w:val="26"/>
        </w:rPr>
        <w:t>а к сетям газораспределения.</w:t>
      </w:r>
    </w:p>
    <w:p w:rsidR="00905AA9" w:rsidRDefault="0068457D">
      <w:pPr>
        <w:pStyle w:val="4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Подключение объекта капитального строительства к сетям газораспределения составляет от одного года до трех лет, с момента заключения договора на подключение (технологическое присоединение) объектов капитального строительства к </w:t>
      </w:r>
      <w:r>
        <w:rPr>
          <w:rFonts w:ascii="Liberation Sans" w:hAnsi="Liberation Sans"/>
          <w:color w:val="000000"/>
          <w:sz w:val="26"/>
          <w:szCs w:val="26"/>
        </w:rPr>
        <w:t>сетям газораспределения,                в зависимости от максимального часового расхода газа, расстояния            от точки подключения до сети газораспределения, а также проектного рабочего давления в присоединяемом газопроводе.</w:t>
      </w:r>
    </w:p>
    <w:p w:rsidR="00905AA9" w:rsidRDefault="0068457D">
      <w:pPr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Отсутствие возможности по</w:t>
      </w:r>
      <w:r>
        <w:rPr>
          <w:rFonts w:ascii="Liberation Sans" w:hAnsi="Liberation Sans"/>
          <w:color w:val="000000"/>
          <w:sz w:val="26"/>
          <w:szCs w:val="26"/>
        </w:rPr>
        <w:t xml:space="preserve">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905AA9" w:rsidRDefault="0068457D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>Полную</w:t>
      </w:r>
      <w:r>
        <w:rPr>
          <w:rFonts w:ascii="Liberation Sans" w:hAnsi="Liberation Sans"/>
          <w:color w:val="000000"/>
          <w:sz w:val="26"/>
          <w:szCs w:val="26"/>
        </w:rPr>
        <w:t xml:space="preserve"> имеющуюся информацию о ТУ можно получить                                    у организатора аукциона. </w:t>
      </w:r>
    </w:p>
    <w:p w:rsidR="00905AA9" w:rsidRDefault="00905AA9">
      <w:pPr>
        <w:ind w:firstLine="709"/>
        <w:contextualSpacing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905AA9" w:rsidRDefault="0068457D">
      <w:pPr>
        <w:ind w:firstLine="709"/>
        <w:contextualSpacing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Лот № 3</w:t>
      </w:r>
    </w:p>
    <w:p w:rsidR="00905AA9" w:rsidRDefault="0068457D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Кадастровый номер:</w:t>
      </w:r>
      <w:r>
        <w:rPr>
          <w:rFonts w:ascii="Liberation Sans" w:hAnsi="Liberation Sans"/>
          <w:sz w:val="26"/>
          <w:szCs w:val="26"/>
        </w:rPr>
        <w:t xml:space="preserve"> 89:11:080101:471.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Площадь:</w:t>
      </w:r>
      <w:r>
        <w:rPr>
          <w:rFonts w:ascii="Liberation Sans" w:hAnsi="Liberation Sans"/>
          <w:sz w:val="26"/>
          <w:szCs w:val="26"/>
        </w:rPr>
        <w:t xml:space="preserve"> 1 000 кв. м.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</w:t>
      </w:r>
      <w:r>
        <w:rPr>
          <w:rFonts w:ascii="Liberation Sans" w:hAnsi="Liberation Sans"/>
          <w:sz w:val="26"/>
          <w:szCs w:val="26"/>
        </w:rPr>
        <w:t xml:space="preserve">, г. Новый Уренгой, район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z w:val="26"/>
          <w:szCs w:val="26"/>
        </w:rPr>
        <w:t xml:space="preserve">.          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>для размещения (строительства) магазина.</w:t>
      </w:r>
    </w:p>
    <w:p w:rsidR="00905AA9" w:rsidRDefault="0068457D">
      <w:pPr>
        <w:pStyle w:val="19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>магазины (код 4.4).</w:t>
      </w:r>
    </w:p>
    <w:p w:rsidR="00905AA9" w:rsidRDefault="0068457D">
      <w:pPr>
        <w:pStyle w:val="19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</w:t>
      </w:r>
    </w:p>
    <w:p w:rsidR="00905AA9" w:rsidRDefault="0068457D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образован из земе</w:t>
      </w:r>
      <w:r>
        <w:rPr>
          <w:rFonts w:ascii="Liberation Sans" w:hAnsi="Liberation Sans"/>
          <w:sz w:val="26"/>
          <w:szCs w:val="26"/>
        </w:rPr>
        <w:t>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разграничена.</w:t>
      </w:r>
      <w:r>
        <w:rPr>
          <w:rFonts w:ascii="Liberation Sans" w:hAnsi="Liberation Sans"/>
          <w:spacing w:val="-6"/>
          <w:sz w:val="26"/>
          <w:szCs w:val="26"/>
        </w:rPr>
        <w:t xml:space="preserve">     </w:t>
      </w:r>
    </w:p>
    <w:p w:rsidR="00905AA9" w:rsidRDefault="0068457D">
      <w:pPr>
        <w:pStyle w:val="19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</w:rPr>
        <w:t>участка</w:t>
      </w:r>
      <w:r>
        <w:rPr>
          <w:rFonts w:ascii="Liberation Sans" w:hAnsi="Liberation Sans"/>
          <w:sz w:val="26"/>
          <w:szCs w:val="26"/>
        </w:rPr>
        <w:t xml:space="preserve"> –  4 года 10 месяцев.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Кадастровая стоимость земельного участка</w:t>
      </w:r>
      <w:r>
        <w:rPr>
          <w:rFonts w:ascii="Liberation Sans" w:hAnsi="Liberation Sans"/>
          <w:sz w:val="26"/>
          <w:szCs w:val="26"/>
        </w:rPr>
        <w:t xml:space="preserve"> составляет –                      </w:t>
      </w:r>
      <w:r>
        <w:rPr>
          <w:rFonts w:ascii="Liberation Sans" w:hAnsi="Liberation Sans"/>
          <w:spacing w:val="-2"/>
          <w:sz w:val="26"/>
          <w:szCs w:val="26"/>
        </w:rPr>
        <w:t xml:space="preserve">1 820 590,00 </w:t>
      </w:r>
      <w:r>
        <w:rPr>
          <w:rFonts w:ascii="Liberation Sans" w:hAnsi="Liberation Sans"/>
          <w:sz w:val="26"/>
          <w:szCs w:val="26"/>
        </w:rPr>
        <w:t>руб.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Начальная цена пред</w:t>
      </w:r>
      <w:r>
        <w:rPr>
          <w:rFonts w:ascii="Liberation Sans" w:hAnsi="Liberation Sans"/>
          <w:b/>
          <w:sz w:val="26"/>
          <w:szCs w:val="26"/>
        </w:rPr>
        <w:t>мета аукциона</w:t>
      </w:r>
      <w:r>
        <w:rPr>
          <w:rFonts w:ascii="Liberation Sans" w:hAnsi="Liberation Sans"/>
          <w:sz w:val="26"/>
          <w:szCs w:val="26"/>
        </w:rPr>
        <w:t xml:space="preserve"> (10 % от кадастровой стоимости земельного участка) составляет – 182 059,00 руб. </w:t>
      </w:r>
    </w:p>
    <w:p w:rsidR="00905AA9" w:rsidRDefault="0068457D">
      <w:pPr>
        <w:pStyle w:val="ConsPlusNormal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Расчет произведен в соответствии с постано</w:t>
      </w:r>
      <w:r>
        <w:rPr>
          <w:rFonts w:ascii="Liberation Sans" w:hAnsi="Liberation Sans"/>
          <w:sz w:val="26"/>
          <w:szCs w:val="26"/>
        </w:rPr>
        <w:t>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905AA9" w:rsidRDefault="0068457D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Шаг аукциона</w:t>
      </w:r>
      <w:r>
        <w:rPr>
          <w:rFonts w:ascii="Liberation Sans" w:hAnsi="Liberation Sans"/>
          <w:sz w:val="26"/>
          <w:szCs w:val="26"/>
        </w:rPr>
        <w:t xml:space="preserve"> составляет 3% от начальной цены предмета аукциона –  5 461,77 руб. </w:t>
      </w:r>
    </w:p>
    <w:p w:rsidR="00905AA9" w:rsidRDefault="0068457D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Размер задатка</w:t>
      </w:r>
      <w:r>
        <w:rPr>
          <w:rFonts w:ascii="Liberation Sans" w:hAnsi="Liberation Sans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20 % от начальной цены предмета аукциона – 36 411,80 руб.</w:t>
      </w:r>
    </w:p>
    <w:p w:rsidR="00905AA9" w:rsidRDefault="00905AA9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905AA9" w:rsidRDefault="0068457D">
      <w:pPr>
        <w:pStyle w:val="74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   </w:t>
      </w:r>
      <w:r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905AA9" w:rsidRDefault="0068457D">
      <w:pPr>
        <w:pStyle w:val="19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Согласно Правил землепользования и застройки </w:t>
      </w:r>
      <w:r w:rsidRPr="0068457D">
        <w:rPr>
          <w:rFonts w:ascii="Liberation Sans" w:hAnsi="Liberation Sans"/>
          <w:color w:val="000000"/>
          <w:sz w:val="26"/>
          <w:szCs w:val="26"/>
        </w:rPr>
        <w:t>муниципального образования</w:t>
      </w:r>
      <w:bookmarkStart w:id="0" w:name="_GoBack"/>
      <w:bookmarkEnd w:id="0"/>
      <w:r>
        <w:rPr>
          <w:rFonts w:ascii="Liberation Sans" w:hAnsi="Liberation Sans"/>
          <w:color w:val="000000"/>
          <w:sz w:val="26"/>
          <w:szCs w:val="26"/>
        </w:rPr>
        <w:t xml:space="preserve"> город Новый Уренгой, утвержденных постановлением Администрации город</w:t>
      </w:r>
      <w:r>
        <w:rPr>
          <w:rFonts w:ascii="Liberation Sans" w:hAnsi="Liberation Sans"/>
          <w:color w:val="000000"/>
          <w:sz w:val="26"/>
          <w:szCs w:val="26"/>
        </w:rPr>
        <w:t xml:space="preserve">а Новый Уренгой от 21.06.2022 № 240, земельный участок расположен в </w:t>
      </w:r>
      <w:r>
        <w:rPr>
          <w:rFonts w:ascii="Liberation Sans" w:hAnsi="Liberation Sans"/>
          <w:sz w:val="26"/>
          <w:szCs w:val="26"/>
        </w:rPr>
        <w:t>зоне делового, общественного и коммерческого назначения</w:t>
      </w:r>
      <w:r>
        <w:rPr>
          <w:rFonts w:ascii="Liberation Sans" w:hAnsi="Liberation Sans"/>
          <w:color w:val="000000"/>
          <w:sz w:val="26"/>
          <w:szCs w:val="26"/>
        </w:rPr>
        <w:t xml:space="preserve"> (О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). Максимальный процент застройки  в границах земельного участка составляет 70%. Предельное количество этажей – 4.</w:t>
      </w:r>
    </w:p>
    <w:p w:rsidR="00905AA9" w:rsidRDefault="0068457D">
      <w:pPr>
        <w:pStyle w:val="221"/>
        <w:spacing w:before="0"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</w:t>
      </w:r>
      <w:r>
        <w:rPr>
          <w:rFonts w:ascii="Liberation Sans" w:hAnsi="Liberation Sans"/>
          <w:b w:val="0"/>
          <w:i w:val="0"/>
          <w:sz w:val="26"/>
          <w:szCs w:val="26"/>
        </w:rPr>
        <w:t xml:space="preserve">и параметры разрешенного использования земельных участков и объектов капитального строительства, расположенных </w:t>
      </w:r>
      <w:r>
        <w:rPr>
          <w:rFonts w:ascii="Liberation Sans" w:hAnsi="Liberation Sans"/>
          <w:b w:val="0"/>
          <w:color w:val="000000"/>
          <w:sz w:val="26"/>
          <w:szCs w:val="26"/>
        </w:rPr>
        <w:t xml:space="preserve">в </w:t>
      </w:r>
      <w:r>
        <w:rPr>
          <w:rFonts w:ascii="Liberation Sans" w:hAnsi="Liberation Sans"/>
          <w:sz w:val="26"/>
          <w:szCs w:val="26"/>
        </w:rPr>
        <w:t>зоне делового, общественного и коммерческого назначения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 xml:space="preserve"> (О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p w:rsidR="00905AA9" w:rsidRDefault="00905AA9"/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5209"/>
      </w:tblGrid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hAnsi="Liberation Sans"/>
                <w:sz w:val="20"/>
                <w:lang w:eastAsia="en-US"/>
              </w:rPr>
              <w:t>Виды разрешенного использования земельных участков                и объектов капи</w:t>
            </w:r>
            <w:r>
              <w:rPr>
                <w:rFonts w:ascii="Liberation Sans" w:hAnsi="Liberation Sans"/>
                <w:sz w:val="20"/>
                <w:lang w:eastAsia="en-US"/>
              </w:rPr>
              <w:t>тального строительства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eastAsia="Calibri" w:hAnsi="Liberation Sans"/>
                <w:bCs/>
                <w:sz w:val="20"/>
                <w:lang w:eastAsia="en-US"/>
              </w:rPr>
              <w:t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hAnsi="Liberation Sans"/>
                <w:sz w:val="20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hAnsi="Liberation Sans"/>
                <w:sz w:val="20"/>
                <w:lang w:eastAsia="en-US"/>
              </w:rPr>
              <w:t xml:space="preserve">Деловое управление      </w:t>
            </w:r>
            <w:r>
              <w:rPr>
                <w:rFonts w:ascii="Liberation Sans" w:hAnsi="Liberation Sans"/>
                <w:sz w:val="20"/>
                <w:lang w:eastAsia="en-US"/>
              </w:rPr>
              <w:lastRenderedPageBreak/>
              <w:t>(код 4.1)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>Не допускается размещение объектов,</w:t>
            </w:r>
          </w:p>
          <w:p w:rsidR="00905AA9" w:rsidRDefault="0068457D">
            <w:pPr>
              <w:pStyle w:val="19"/>
              <w:jc w:val="both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lastRenderedPageBreak/>
              <w:t xml:space="preserve"> требующих установления санитарно-защитных зон</w:t>
            </w:r>
            <w:r>
              <w:rPr>
                <w:rFonts w:ascii="Liberation Sans" w:hAnsi="Liberation Sans"/>
                <w:lang w:eastAsia="en-US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lastRenderedPageBreak/>
              <w:t xml:space="preserve">Минимальные отступы от границ земельных участков в целях определения мест допустимого 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редельное количество этажей – 20</w:t>
            </w:r>
          </w:p>
          <w:p w:rsidR="00905AA9" w:rsidRDefault="0068457D">
            <w:pPr>
              <w:pStyle w:val="19"/>
              <w:jc w:val="both"/>
              <w:rPr>
                <w:rFonts w:ascii="Liberation Sans" w:hAnsi="Liberation Sans" w:cs="Tahoma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50 %</w:t>
            </w: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lastRenderedPageBreak/>
              <w:t>Объекты торговли</w:t>
            </w:r>
          </w:p>
          <w:p w:rsidR="00905AA9" w:rsidRDefault="0068457D">
            <w:pPr>
              <w:pStyle w:val="19"/>
              <w:jc w:val="both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(торговые центры, торгово-развлекательные центры (комплексы))   (код 4.2)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AA9" w:rsidRDefault="00905AA9">
            <w:pPr>
              <w:rPr>
                <w:rFonts w:ascii="Liberation Sans" w:hAnsi="Liberation Sans"/>
                <w:sz w:val="28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6</w:t>
            </w:r>
          </w:p>
          <w:p w:rsidR="00905AA9" w:rsidRDefault="0068457D">
            <w:pPr>
              <w:pStyle w:val="19"/>
              <w:jc w:val="both"/>
              <w:rPr>
                <w:rFonts w:ascii="Liberation Sans" w:hAnsi="Liberation Sans" w:cs="Tahoma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50 %</w:t>
            </w: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Магазины        (код 4.4)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AA9" w:rsidRDefault="00905AA9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4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70 %</w:t>
            </w:r>
          </w:p>
          <w:p w:rsidR="00905AA9" w:rsidRDefault="00905AA9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Банковская и страховая деятельность  (код 4.5)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AA9" w:rsidRDefault="00905AA9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4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50 %</w:t>
            </w: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Общественное управление     (код 3.8)</w:t>
            </w:r>
          </w:p>
          <w:p w:rsidR="00905AA9" w:rsidRDefault="00905AA9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AA9" w:rsidRDefault="0068457D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905AA9" w:rsidRDefault="0068457D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9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50 %</w:t>
            </w: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Общественное питание (код 4.6)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AA9" w:rsidRDefault="00905AA9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4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цент застройки в границах земельного участка – 70 %</w:t>
            </w:r>
          </w:p>
        </w:tc>
      </w:tr>
      <w:tr w:rsidR="00905AA9">
        <w:trPr>
          <w:trHeight w:val="34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Гостиничное обслуживание (код 4.7)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9</w:t>
            </w:r>
          </w:p>
          <w:p w:rsidR="00905AA9" w:rsidRDefault="0068457D">
            <w:pPr>
              <w:pStyle w:val="19"/>
              <w:jc w:val="both"/>
              <w:rPr>
                <w:rFonts w:ascii="Liberation Sans" w:hAnsi="Liberation Sans" w:cs="Tahoma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70 %</w:t>
            </w:r>
          </w:p>
        </w:tc>
      </w:tr>
      <w:tr w:rsidR="00905AA9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Бытовое обслуживание (код 3.3)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AA9" w:rsidRDefault="00905AA9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4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цент застройки в границах земельного участка – 70 %</w:t>
            </w:r>
          </w:p>
        </w:tc>
      </w:tr>
      <w:tr w:rsidR="00905AA9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Социальное обслуживание (код 3.2)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AA9" w:rsidRDefault="00905AA9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10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оцент застройки в границах земельного участка – 70 %</w:t>
            </w:r>
          </w:p>
        </w:tc>
      </w:tr>
      <w:tr w:rsidR="00905AA9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Спорт (код 5.1)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Не допускается размещение объектов спортивного назначения в санитарно-защитных зонах,</w:t>
            </w:r>
          </w:p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в</w:t>
            </w:r>
          </w:p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предусмотренном</w:t>
            </w:r>
          </w:p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действующим законодательством</w:t>
            </w:r>
          </w:p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порядке,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за</w:t>
            </w:r>
            <w:proofErr w:type="gramEnd"/>
          </w:p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исключением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спортивно-оздоровительных</w:t>
            </w:r>
            <w:proofErr w:type="gramEnd"/>
          </w:p>
          <w:p w:rsidR="00905AA9" w:rsidRDefault="0068457D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сооружений закрытого типа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цент застройки в границах земельного участка – 70 %</w:t>
            </w:r>
          </w:p>
        </w:tc>
      </w:tr>
      <w:tr w:rsidR="00905AA9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Коммунальное обслуживание (код 3.1)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AA9" w:rsidRDefault="0068457D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905AA9" w:rsidRDefault="0068457D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3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цент застройки в границах земельного участка – 50 %</w:t>
            </w:r>
          </w:p>
        </w:tc>
      </w:tr>
      <w:tr w:rsidR="00905AA9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Обеспечение внутреннего правопорядка (код 8.3)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AA9" w:rsidRDefault="00905AA9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цент застройки в границах земельного участка – 50 %</w:t>
            </w: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Дошкольное, начальное и среднее общее образование    (код 3.5.1)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Не допускается</w:t>
            </w:r>
          </w:p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размещение объектов учебно-образовательного назначения в санитарно-защитных зонах,</w:t>
            </w:r>
          </w:p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в</w:t>
            </w:r>
          </w:p>
          <w:p w:rsidR="00905AA9" w:rsidRDefault="0068457D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предусмотренном действующим</w:t>
            </w:r>
          </w:p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 xml:space="preserve">законодательством </w:t>
            </w:r>
            <w:proofErr w:type="gramStart"/>
            <w:r>
              <w:rPr>
                <w:rFonts w:ascii="Liberation Sans" w:hAnsi="Liberation Sans"/>
                <w:sz w:val="20"/>
              </w:rPr>
              <w:t>порядке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905AA9" w:rsidRDefault="0068457D">
            <w:pPr>
              <w:pStyle w:val="19"/>
              <w:jc w:val="both"/>
              <w:rPr>
                <w:rFonts w:ascii="Liberation Sans" w:hAnsi="Liberation Sans" w:cs="Tahoma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70 %</w:t>
            </w: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Среднее и высшее профессиональное образование (код 3.5.2)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AA9" w:rsidRDefault="00905AA9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4</w:t>
            </w:r>
          </w:p>
          <w:p w:rsidR="00905AA9" w:rsidRDefault="0068457D">
            <w:pPr>
              <w:pStyle w:val="19"/>
              <w:jc w:val="both"/>
              <w:rPr>
                <w:rFonts w:ascii="Liberation Sans" w:hAnsi="Liberation Sans" w:cs="Tahoma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  <w:lang w:eastAsia="en-US"/>
              </w:rPr>
              <w:t>цент застройки в границах земельного участка – 70 %</w:t>
            </w: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Амбулаторное ветеринарное обслуживание (код 3.10.1)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AA9" w:rsidRDefault="0068457D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905AA9" w:rsidRDefault="0068457D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2</w:t>
            </w:r>
          </w:p>
          <w:p w:rsidR="00905AA9" w:rsidRDefault="0068457D">
            <w:pPr>
              <w:pStyle w:val="19"/>
              <w:jc w:val="both"/>
              <w:rPr>
                <w:rFonts w:ascii="Liberation Sans" w:hAnsi="Liberation Sans" w:cs="Tahoma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  <w:lang w:eastAsia="en-US"/>
              </w:rPr>
              <w:t xml:space="preserve">цент застройки в границах </w:t>
            </w:r>
            <w:r>
              <w:rPr>
                <w:rFonts w:ascii="Liberation Sans" w:hAnsi="Liberation Sans" w:cs="Tahoma"/>
                <w:sz w:val="20"/>
                <w:lang w:eastAsia="en-US"/>
              </w:rPr>
              <w:lastRenderedPageBreak/>
              <w:t>земельного участка – 60 %</w:t>
            </w: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Улично-дорожная сеть (код 12.0.1)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AA9" w:rsidRDefault="00905AA9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данный параметр не подлежит установлению</w:t>
            </w:r>
          </w:p>
          <w:p w:rsidR="00905AA9" w:rsidRDefault="0068457D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ое количество этажей – 1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 данный параметр не подлежит установлению</w:t>
            </w: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Здравоохранение (код 3.4)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AA9" w:rsidRDefault="00905AA9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905AA9" w:rsidRDefault="0068457D">
            <w:pPr>
              <w:pStyle w:val="19"/>
              <w:jc w:val="both"/>
              <w:rPr>
                <w:rFonts w:ascii="Liberation Sans" w:hAnsi="Liberation Sans" w:cs="Tahoma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  <w:lang w:eastAsia="en-US"/>
              </w:rPr>
              <w:t>цент застройки в границах земельного участка – 70 %</w:t>
            </w:r>
          </w:p>
          <w:p w:rsidR="00905AA9" w:rsidRDefault="00905AA9">
            <w:pPr>
              <w:pStyle w:val="19"/>
              <w:jc w:val="both"/>
              <w:rPr>
                <w:rFonts w:ascii="Liberation Sans" w:hAnsi="Liberation Sans" w:cs="Tahoma"/>
                <w:color w:val="000000"/>
                <w:sz w:val="20"/>
                <w:lang w:eastAsia="en-US"/>
              </w:rPr>
            </w:pP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Объекты культурно-досуговой деятельности  (код 3.6.1)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AA9" w:rsidRDefault="0068457D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905AA9" w:rsidRDefault="0068457D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70 %</w:t>
            </w:r>
          </w:p>
        </w:tc>
      </w:tr>
      <w:tr w:rsidR="00905A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Склад (код 6.9)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AA9" w:rsidRDefault="00905AA9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о зданий, строений, сооружений – 1 м</w:t>
            </w:r>
          </w:p>
          <w:p w:rsidR="00905AA9" w:rsidRDefault="0068457D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2</w:t>
            </w:r>
          </w:p>
          <w:p w:rsidR="00905AA9" w:rsidRDefault="0068457D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60 %</w:t>
            </w:r>
          </w:p>
        </w:tc>
      </w:tr>
    </w:tbl>
    <w:p w:rsidR="00905AA9" w:rsidRDefault="0068457D">
      <w:pPr>
        <w:widowControl w:val="0"/>
        <w:spacing w:before="30"/>
        <w:ind w:firstLine="709"/>
        <w:jc w:val="both"/>
      </w:pP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</w:p>
    <w:p w:rsidR="00905AA9" w:rsidRDefault="0068457D">
      <w:pPr>
        <w:widowControl w:val="0"/>
        <w:ind w:left="40" w:firstLine="669"/>
        <w:jc w:val="both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b/>
          <w:sz w:val="26"/>
          <w:szCs w:val="26"/>
          <w:u w:val="single"/>
        </w:rPr>
        <w:t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>недвижимости:</w:t>
      </w:r>
    </w:p>
    <w:p w:rsidR="00905AA9" w:rsidRDefault="0068457D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03.10.2024г.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КУВИ-001/2024-245056699:</w:t>
      </w:r>
    </w:p>
    <w:p w:rsidR="00905AA9" w:rsidRDefault="0068457D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Для данного земельного участка обеспечен доступ посредством земельного участка </w:t>
      </w:r>
      <w:r>
        <w:rPr>
          <w:rFonts w:ascii="Liberation Sans" w:hAnsi="Liberation Sans"/>
          <w:bCs/>
          <w:sz w:val="26"/>
          <w:szCs w:val="26"/>
        </w:rPr>
        <w:t>(земельных участков) с кадастровым номером (кадастровыми номерами): земли общего пользования.</w:t>
      </w:r>
    </w:p>
    <w:p w:rsidR="00905AA9" w:rsidRDefault="0068457D">
      <w:pPr>
        <w:pStyle w:val="74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Ограничения (обременения) прав на земельный участок, предусмотренные статьей 56 Земельного кодекса РФ не зарегистрированы.</w:t>
      </w:r>
    </w:p>
    <w:p w:rsidR="00905AA9" w:rsidRDefault="0068457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Согласно акту наблюдения за соблюдением</w:t>
      </w:r>
      <w:r>
        <w:rPr>
          <w:rFonts w:ascii="Liberation Sans" w:hAnsi="Liberation Sans"/>
          <w:sz w:val="26"/>
          <w:szCs w:val="26"/>
        </w:rPr>
        <w:t xml:space="preserve"> обязательных требований  (мониторинг безопасности) от 06.04.2024 № 12,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кадастровым номером 89:11:080101:471 </w:t>
      </w:r>
      <w:r>
        <w:rPr>
          <w:rFonts w:ascii="Liberation Sans" w:hAnsi="Liberation Sans"/>
          <w:sz w:val="26"/>
          <w:szCs w:val="26"/>
        </w:rPr>
        <w:t>не огражден, доступ на его территорию свободный.</w:t>
      </w:r>
    </w:p>
    <w:p w:rsidR="00905AA9" w:rsidRDefault="0068457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Установить наличие каких-либо объектов движимого/недвижимого имущества не представляется возможным в связи с заснеженностью. По </w:t>
      </w:r>
      <w:r>
        <w:rPr>
          <w:rFonts w:ascii="Liberation Sans" w:hAnsi="Liberation Sans"/>
          <w:sz w:val="26"/>
          <w:szCs w:val="26"/>
        </w:rPr>
        <w:lastRenderedPageBreak/>
        <w:t xml:space="preserve">внешним признакам земельный участок не освоен. </w:t>
      </w:r>
    </w:p>
    <w:p w:rsidR="00905AA9" w:rsidRDefault="0068457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Определить санитарное состояние</w:t>
      </w:r>
      <w:r>
        <w:rPr>
          <w:rFonts w:ascii="Liberation Sans" w:hAnsi="Liberation Sans"/>
          <w:sz w:val="26"/>
          <w:szCs w:val="26"/>
        </w:rPr>
        <w:t xml:space="preserve"> не представляется возможным в связи с заснеженностью земельного участка.</w:t>
      </w:r>
    </w:p>
    <w:p w:rsidR="00905AA9" w:rsidRDefault="0068457D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905AA9" w:rsidRDefault="0068457D">
      <w:pPr>
        <w:pStyle w:val="4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24.04.2024 № 934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</w:t>
      </w:r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89:11:080101:471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905AA9" w:rsidRDefault="0068457D">
      <w:pPr>
        <w:pStyle w:val="4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Дополнительно сообщено, что по испрашиваемому земельному участку не проходят сети электросна</w:t>
      </w:r>
      <w:r>
        <w:rPr>
          <w:rFonts w:ascii="Liberation Sans" w:hAnsi="Liberation Sans"/>
          <w:color w:val="000000"/>
          <w:sz w:val="26"/>
          <w:szCs w:val="26"/>
        </w:rPr>
        <w:t>бжения, находящиеся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</w:t>
      </w:r>
    </w:p>
    <w:p w:rsidR="00905AA9" w:rsidRDefault="0068457D">
      <w:pPr>
        <w:pStyle w:val="4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подключение объекта к сетям электроснабжения,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с заявкой на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ехнологическое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присоединение.</w:t>
      </w:r>
    </w:p>
    <w:p w:rsidR="00905AA9" w:rsidRDefault="0068457D">
      <w:pPr>
        <w:pStyle w:val="4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Форма</w:t>
      </w:r>
      <w:r>
        <w:rPr>
          <w:rFonts w:ascii="Liberation Sans" w:hAnsi="Liberation Sans"/>
          <w:color w:val="000000"/>
          <w:sz w:val="26"/>
          <w:szCs w:val="26"/>
        </w:rPr>
        <w:t xml:space="preserve"> заявки на ТП размещена на официальном сайте сетевой организации </w:t>
      </w:r>
      <w:hyperlink r:id="rId13" w:tooltip="http://www.nuges.ru" w:history="1"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 xml:space="preserve"> в разделе «Технологическое присоединение».</w:t>
      </w:r>
    </w:p>
    <w:p w:rsidR="00905AA9" w:rsidRDefault="0068457D">
      <w:pPr>
        <w:pStyle w:val="74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Филиалом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 сети письмом от 27.04.</w:t>
      </w:r>
      <w:r>
        <w:rPr>
          <w:rFonts w:ascii="Liberation Sans" w:hAnsi="Liberation Sans"/>
          <w:color w:val="000000"/>
          <w:sz w:val="26"/>
          <w:szCs w:val="26"/>
        </w:rPr>
        <w:t>2024 № РТ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6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/01/1051 </w:t>
      </w:r>
      <w:r>
        <w:rPr>
          <w:rFonts w:ascii="Liberation Sans" w:hAnsi="Liberation Sans"/>
          <w:sz w:val="26"/>
          <w:szCs w:val="26"/>
        </w:rPr>
        <w:t>сообщено об отсутствии в данном районе электрических сетей и центров питания АО «</w:t>
      </w:r>
      <w:proofErr w:type="spellStart"/>
      <w:r>
        <w:rPr>
          <w:rFonts w:ascii="Liberation Sans" w:hAnsi="Liberation Sans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sz w:val="26"/>
          <w:szCs w:val="26"/>
        </w:rPr>
        <w:t xml:space="preserve"> Тюмень», вследствие чего и технической возможности технологического присоединения </w:t>
      </w:r>
      <w:r>
        <w:rPr>
          <w:rFonts w:ascii="Liberation Sans" w:hAnsi="Liberation Sans"/>
          <w:color w:val="000000"/>
          <w:sz w:val="26"/>
          <w:szCs w:val="26"/>
        </w:rPr>
        <w:t xml:space="preserve">земельного участка с кадастровым номером </w:t>
      </w:r>
      <w:r>
        <w:rPr>
          <w:rFonts w:ascii="Liberation Sans" w:hAnsi="Liberation Sans"/>
          <w:sz w:val="26"/>
          <w:szCs w:val="26"/>
        </w:rPr>
        <w:t>89:11:080101:471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905AA9" w:rsidRDefault="0068457D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</w:t>
      </w:r>
      <w:r>
        <w:rPr>
          <w:rFonts w:ascii="Liberation Sans" w:hAnsi="Liberation Sans"/>
          <w:color w:val="000000"/>
          <w:sz w:val="26"/>
          <w:szCs w:val="26"/>
        </w:rPr>
        <w:t xml:space="preserve">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26.04.2024 № 1044/1377  предоставлена информация о наличии технической возможности для подключения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89:11:080101:471 </w:t>
      </w:r>
      <w:r>
        <w:rPr>
          <w:rFonts w:ascii="Liberation Sans" w:hAnsi="Liberation Sans"/>
          <w:color w:val="000000"/>
          <w:sz w:val="26"/>
          <w:szCs w:val="26"/>
        </w:rPr>
        <w:t>к  сетям инженерно-технического обеспечения.</w:t>
      </w:r>
    </w:p>
    <w:p w:rsidR="00905AA9" w:rsidRDefault="0068457D">
      <w:pPr>
        <w:pStyle w:val="4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Точка присоедин</w:t>
      </w:r>
      <w:r>
        <w:rPr>
          <w:rFonts w:ascii="Liberation Sans" w:hAnsi="Liberation Sans"/>
          <w:sz w:val="26"/>
          <w:szCs w:val="26"/>
        </w:rPr>
        <w:t xml:space="preserve">ения к сетям холодного водоснабжения: участок трубопровода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>
        <w:rPr>
          <w:rFonts w:ascii="Liberation Sans" w:hAnsi="Liberation Sans"/>
          <w:sz w:val="26"/>
          <w:szCs w:val="26"/>
        </w:rPr>
        <w:t xml:space="preserve"> 150 от камеры УТ-33 (нумерация АО «УГВК»),  с устройством тепловой камеры с тепловым сопровождением. Максимальная (свободная) мощность в точках присоединения составляет  126,00 м</w:t>
      </w:r>
      <w:r>
        <w:rPr>
          <w:rFonts w:ascii="Liberation Sans" w:hAnsi="Liberation Sans"/>
          <w:sz w:val="26"/>
          <w:szCs w:val="26"/>
          <w:vertAlign w:val="superscript"/>
        </w:rPr>
        <w:t>3</w:t>
      </w:r>
      <w:r>
        <w:rPr>
          <w:rFonts w:ascii="Liberation Sans" w:hAnsi="Liberation Sans"/>
          <w:sz w:val="26"/>
          <w:szCs w:val="26"/>
        </w:rPr>
        <w:t>/час.</w:t>
      </w:r>
    </w:p>
    <w:p w:rsidR="00905AA9" w:rsidRDefault="0068457D">
      <w:pPr>
        <w:pStyle w:val="28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районе </w:t>
      </w:r>
      <w:r>
        <w:rPr>
          <w:rFonts w:ascii="Liberation Sans" w:hAnsi="Liberation Sans"/>
          <w:color w:val="000000"/>
          <w:sz w:val="26"/>
          <w:szCs w:val="26"/>
        </w:rPr>
        <w:t xml:space="preserve">земельного участка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89:11:080101:471 самотечные сети водоотведения отсутствуют. </w:t>
      </w:r>
    </w:p>
    <w:p w:rsidR="00905AA9" w:rsidRDefault="0068457D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Для получения технических условий необходимо направить в адрес АО «УГВК»  запрос о выдаче технических условий на подключение (технологическое присоединени</w:t>
      </w:r>
      <w:r>
        <w:rPr>
          <w:rFonts w:ascii="Liberation Sans" w:hAnsi="Liberation Sans" w:cs="Liberation Serif"/>
          <w:color w:val="000000"/>
          <w:sz w:val="26"/>
          <w:szCs w:val="26"/>
        </w:rPr>
        <w:t>е) к централизованным системам холодного водоснабжения и водоотведения в установленной форме согласно Постановлению Правительства РФ от 30.11.2021 № 2130 «Об установлении Правил подключения (технологического присоединения) объектов капитального строительст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ва к централизованным системам горячего водоснабжения, холодного водоснабжения и (или) водоотведения…». </w:t>
      </w:r>
      <w:proofErr w:type="gramEnd"/>
    </w:p>
    <w:p w:rsidR="00905AA9" w:rsidRDefault="0068457D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запроса и перечень необходимых документов можно скачать    с сайта АО «УГВК» по ссылке:</w:t>
      </w:r>
    </w:p>
    <w:p w:rsidR="00905AA9" w:rsidRDefault="0068457D">
      <w:pPr>
        <w:pStyle w:val="2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905AA9" w:rsidRDefault="0068457D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905AA9" w:rsidRDefault="0068457D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о подключении.</w:t>
      </w:r>
    </w:p>
    <w:p w:rsidR="00905AA9" w:rsidRDefault="0068457D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Плата за подключение (присоединение) к ц</w:t>
      </w:r>
      <w:r>
        <w:rPr>
          <w:rFonts w:ascii="Liberation Sans" w:hAnsi="Liberation Sans" w:cs="Liberation Serif"/>
          <w:color w:val="000000"/>
          <w:sz w:val="26"/>
          <w:szCs w:val="26"/>
        </w:rPr>
        <w:t>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- 25,83333 тыс</w:t>
      </w:r>
      <w:r>
        <w:rPr>
          <w:rFonts w:ascii="Liberation Sans" w:hAnsi="Liberation Sans" w:cs="Liberation Serif"/>
          <w:color w:val="000000"/>
          <w:sz w:val="26"/>
          <w:szCs w:val="26"/>
        </w:rPr>
        <w:t>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905AA9" w:rsidRDefault="0068457D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</w:t>
      </w:r>
      <w:r>
        <w:rPr>
          <w:rFonts w:ascii="Liberation Sans" w:hAnsi="Liberation Sans" w:cs="Liberation Serif"/>
          <w:color w:val="000000"/>
          <w:sz w:val="26"/>
          <w:szCs w:val="26"/>
        </w:rPr>
        <w:t>6.12.2023             № 461-т, с 1 января 2024 года состоит из платы за подключение -16,22901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905AA9" w:rsidRDefault="0068457D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</w:t>
      </w:r>
      <w:r>
        <w:rPr>
          <w:rFonts w:ascii="Liberation Sans" w:hAnsi="Liberation Sans" w:cs="Liberation Serif"/>
          <w:color w:val="000000"/>
          <w:sz w:val="26"/>
          <w:szCs w:val="26"/>
        </w:rPr>
        <w:t>аметра, размер платы за подключение устанавливается органом регулирования тарифов на основании заявления о подключении.</w:t>
      </w:r>
    </w:p>
    <w:p w:rsidR="00905AA9" w:rsidRDefault="0068457D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905AA9" w:rsidRDefault="0068457D">
      <w:pPr>
        <w:pStyle w:val="8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Письмом от 25.04.2024 № 2048 АО «Уренгойтеплогенерация-1» информирует об о</w:t>
      </w:r>
      <w:r>
        <w:rPr>
          <w:rFonts w:ascii="Liberation Sans" w:hAnsi="Liberation Sans"/>
          <w:sz w:val="26"/>
          <w:szCs w:val="26"/>
        </w:rPr>
        <w:t>тсутствии технической возможности подключения объекта на земельном участке с кадастровым номером 89:11:080101:471      к сетям теплоснабжения и горячего водоснабжения АО «УТГ-1».</w:t>
      </w:r>
    </w:p>
    <w:p w:rsidR="00905AA9" w:rsidRDefault="0068457D">
      <w:pPr>
        <w:pStyle w:val="8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               от 25.</w:t>
      </w:r>
      <w:r>
        <w:rPr>
          <w:rFonts w:ascii="Liberation Sans" w:hAnsi="Liberation Sans"/>
          <w:color w:val="000000"/>
          <w:sz w:val="26"/>
          <w:szCs w:val="26"/>
        </w:rPr>
        <w:t xml:space="preserve">04.2024 № 141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89:11:080101:471 </w:t>
      </w:r>
      <w:r>
        <w:rPr>
          <w:rFonts w:ascii="Liberation Sans" w:hAnsi="Liberation Sans"/>
          <w:color w:val="000000"/>
          <w:sz w:val="26"/>
          <w:szCs w:val="26"/>
        </w:rPr>
        <w:t>к сетям газо</w:t>
      </w:r>
      <w:r>
        <w:rPr>
          <w:rFonts w:ascii="Liberation Sans" w:hAnsi="Liberation Sans"/>
          <w:color w:val="000000"/>
          <w:sz w:val="26"/>
          <w:szCs w:val="26"/>
        </w:rPr>
        <w:t>распределения на территории МО г. Новый Уренгой в настоящее время имеется, а в случае необходимости подключения указанного объекта          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905AA9" w:rsidRDefault="0068457D">
      <w:pPr>
        <w:pStyle w:val="8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</w:t>
      </w:r>
      <w:r>
        <w:rPr>
          <w:rFonts w:ascii="Liberation Sans" w:hAnsi="Liberation Sans"/>
          <w:color w:val="000000"/>
          <w:sz w:val="26"/>
          <w:szCs w:val="26"/>
        </w:rPr>
        <w:t>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</w:t>
      </w:r>
      <w:r>
        <w:rPr>
          <w:rFonts w:ascii="Liberation Sans" w:hAnsi="Liberation Sans"/>
          <w:color w:val="000000"/>
          <w:sz w:val="26"/>
          <w:szCs w:val="26"/>
        </w:rPr>
        <w:t xml:space="preserve">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</w:t>
      </w:r>
      <w:r>
        <w:rPr>
          <w:rFonts w:ascii="Liberation Sans" w:hAnsi="Liberation Sans"/>
          <w:color w:val="000000"/>
          <w:sz w:val="26"/>
          <w:szCs w:val="26"/>
        </w:rPr>
        <w:t xml:space="preserve"> капитального строительства к сетям газораспределения.</w:t>
      </w:r>
    </w:p>
    <w:p w:rsidR="00905AA9" w:rsidRDefault="0068457D">
      <w:pPr>
        <w:pStyle w:val="4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одного года до трех лет, с момента заключения договора на подключение (технологическое присоединение) объектов кап</w:t>
      </w:r>
      <w:r>
        <w:rPr>
          <w:rFonts w:ascii="Liberation Sans" w:hAnsi="Liberation Sans"/>
          <w:color w:val="000000"/>
          <w:sz w:val="26"/>
          <w:szCs w:val="26"/>
        </w:rPr>
        <w:t>итального строительства к сетям газораспределения,                в зависимости от максимального часового расхода газа, расстояния            от точки подключения до сети газораспределения, а также проектного рабочего давления в присоединяемом газопроводе.</w:t>
      </w:r>
    </w:p>
    <w:p w:rsidR="00905AA9" w:rsidRDefault="0068457D">
      <w:pPr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</w:t>
      </w:r>
      <w:r>
        <w:rPr>
          <w:rFonts w:ascii="Liberation Sans" w:hAnsi="Liberation Sans"/>
          <w:color w:val="000000"/>
          <w:sz w:val="26"/>
          <w:szCs w:val="26"/>
        </w:rPr>
        <w:t xml:space="preserve">5 № Д23и-3009).    </w:t>
      </w:r>
    </w:p>
    <w:p w:rsidR="00905AA9" w:rsidRDefault="0068457D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аукциона. </w:t>
      </w:r>
    </w:p>
    <w:p w:rsidR="00905AA9" w:rsidRDefault="00905AA9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905AA9" w:rsidRDefault="0068457D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905AA9" w:rsidRDefault="0068457D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в извещении о прове</w:t>
      </w:r>
      <w:r>
        <w:rPr>
          <w:rFonts w:ascii="Liberation Sans" w:hAnsi="Liberation Sans"/>
          <w:sz w:val="26"/>
          <w:szCs w:val="26"/>
        </w:rPr>
        <w:t>дении электронного аукциона срок следующие документы:</w:t>
      </w:r>
    </w:p>
    <w:p w:rsidR="00905AA9" w:rsidRDefault="0068457D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1"/>
      <w:r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 к аукционной документации);</w:t>
      </w:r>
    </w:p>
    <w:p w:rsidR="00905AA9" w:rsidRDefault="0068457D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2"/>
      <w:bookmarkEnd w:id="1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 (для граждан);</w:t>
      </w:r>
    </w:p>
    <w:p w:rsidR="00905AA9" w:rsidRDefault="0068457D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3" w:name="sub_3912130"/>
      <w:bookmarkEnd w:id="2"/>
      <w:r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proofErr w:type="gramStart"/>
      <w:r>
        <w:rPr>
          <w:rFonts w:ascii="Liberation Sans" w:hAnsi="Liberation Sans"/>
          <w:sz w:val="26"/>
          <w:szCs w:val="26"/>
        </w:rPr>
        <w:t>на рус</w:t>
      </w:r>
      <w:r>
        <w:rPr>
          <w:rFonts w:ascii="Liberation Sans" w:hAnsi="Liberation Sans"/>
          <w:sz w:val="26"/>
          <w:szCs w:val="26"/>
        </w:rPr>
        <w:t>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Liberation Sans" w:hAnsi="Liberation Sans"/>
          <w:sz w:val="26"/>
          <w:szCs w:val="26"/>
        </w:rPr>
        <w:t>, если заявителем является иностранное юридическое лицо;</w:t>
      </w:r>
    </w:p>
    <w:p w:rsidR="00905AA9" w:rsidRDefault="0068457D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4" w:name="sub_3912140"/>
      <w:bookmarkEnd w:id="3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4"/>
    </w:p>
    <w:p w:rsidR="00905AA9" w:rsidRDefault="0068457D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Заявка на участи</w:t>
      </w:r>
      <w:r>
        <w:rPr>
          <w:rFonts w:ascii="Liberation Sans" w:hAnsi="Liberation Sans"/>
          <w:sz w:val="26"/>
          <w:szCs w:val="26"/>
        </w:rPr>
        <w:t>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</w:t>
      </w:r>
      <w:r>
        <w:rPr>
          <w:rFonts w:ascii="Liberation Sans" w:hAnsi="Liberation Sans"/>
          <w:sz w:val="26"/>
          <w:szCs w:val="26"/>
        </w:rPr>
        <w:t xml:space="preserve">окументы подписываются усиленной квалифицированной </w:t>
      </w:r>
      <w:hyperlink r:id="rId14" w:tooltip="https://internet.garant.ru/document/redirect/12184522/21" w:history="1">
        <w:r>
          <w:rPr>
            <w:rStyle w:val="afc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905AA9" w:rsidRDefault="0068457D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</w:t>
      </w:r>
      <w:r>
        <w:rPr>
          <w:rFonts w:ascii="Liberation Sans" w:hAnsi="Liberation Sans"/>
          <w:sz w:val="26"/>
          <w:szCs w:val="26"/>
        </w:rPr>
        <w:t>частие в аукционе принимаются со дня опубликования извещения о проведен</w:t>
      </w:r>
      <w:proofErr w:type="gramStart"/>
      <w:r>
        <w:rPr>
          <w:rFonts w:ascii="Liberation Sans" w:hAnsi="Liberation Sans"/>
          <w:sz w:val="26"/>
          <w:szCs w:val="26"/>
        </w:rPr>
        <w:t>ии ау</w:t>
      </w:r>
      <w:proofErr w:type="gramEnd"/>
      <w:r>
        <w:rPr>
          <w:rFonts w:ascii="Liberation Sans" w:hAnsi="Liberation Sans"/>
          <w:sz w:val="26"/>
          <w:szCs w:val="26"/>
        </w:rPr>
        <w:t xml:space="preserve">кциона по дату окончания срока приема заявок на электронной площадке: АО «Сбербанк-АСТ» в сети Интернет </w:t>
      </w:r>
      <w:hyperlink r:id="rId15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</w:t>
      </w:r>
      <w:r>
        <w:rPr>
          <w:rFonts w:ascii="Liberation Sans" w:hAnsi="Liberation Sans" w:cs="Liberation Serif"/>
          <w:color w:val="000000"/>
          <w:sz w:val="26"/>
          <w:szCs w:val="26"/>
        </w:rPr>
        <w:t>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</w:t>
      </w:r>
      <w:r>
        <w:rPr>
          <w:rFonts w:ascii="Liberation Sans" w:hAnsi="Liberation Sans" w:cs="Liberation Serif"/>
          <w:color w:val="000000"/>
          <w:sz w:val="26"/>
          <w:szCs w:val="26"/>
        </w:rPr>
        <w:t>ями регламента торговой секции;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</w:t>
      </w:r>
      <w:r>
        <w:rPr>
          <w:rFonts w:ascii="Liberation Sans" w:hAnsi="Liberation Sans" w:cs="Liberation Serif"/>
          <w:color w:val="000000"/>
          <w:sz w:val="26"/>
          <w:szCs w:val="26"/>
        </w:rPr>
        <w:t>Оператор уведомляет Претендента соответствующим системным сообщением о причине не принятия заявки.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</w:t>
      </w:r>
      <w:r>
        <w:rPr>
          <w:rFonts w:ascii="Liberation Sans" w:hAnsi="Liberation Sans" w:cs="Liberation Serif"/>
          <w:color w:val="000000"/>
          <w:sz w:val="26"/>
          <w:szCs w:val="26"/>
        </w:rPr>
        <w:t>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заявителе, об уч</w:t>
      </w:r>
      <w:r>
        <w:rPr>
          <w:rFonts w:ascii="Liberation Sans" w:hAnsi="Liberation Sans" w:cs="Liberation Serif"/>
          <w:color w:val="000000"/>
          <w:sz w:val="26"/>
          <w:szCs w:val="26"/>
        </w:rPr>
        <w:t>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05AA9" w:rsidRDefault="0068457D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ки:</w:t>
      </w:r>
    </w:p>
    <w:p w:rsidR="00905AA9" w:rsidRDefault="0068457D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>ем отзыва ранее поданной и подачи новой заявки.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в размере задатк</w:t>
      </w:r>
      <w:r>
        <w:rPr>
          <w:rFonts w:ascii="Liberation Sans" w:hAnsi="Liberation Sans" w:cs="Liberation Serif"/>
          <w:color w:val="000000"/>
          <w:sz w:val="26"/>
          <w:szCs w:val="26"/>
        </w:rPr>
        <w:t>а.</w:t>
      </w:r>
    </w:p>
    <w:p w:rsidR="00905AA9" w:rsidRDefault="0068457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</w:t>
      </w:r>
      <w:r>
        <w:rPr>
          <w:rFonts w:ascii="Liberation Sans" w:eastAsia="Calibri" w:hAnsi="Liberation Sans" w:cs="Liberation Serif"/>
          <w:sz w:val="26"/>
          <w:szCs w:val="26"/>
        </w:rPr>
        <w:t>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</w:t>
      </w:r>
      <w:r>
        <w:rPr>
          <w:rFonts w:ascii="Liberation Sans" w:hAnsi="Liberation Sans" w:cs="Liberation Serif"/>
          <w:color w:val="000000"/>
          <w:sz w:val="26"/>
          <w:szCs w:val="26"/>
        </w:rPr>
        <w:t>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</w:t>
      </w:r>
      <w:r>
        <w:rPr>
          <w:rFonts w:ascii="Liberation Sans" w:hAnsi="Liberation Sans" w:cs="Liberation Serif"/>
          <w:color w:val="000000"/>
          <w:sz w:val="26"/>
          <w:szCs w:val="26"/>
        </w:rPr>
        <w:t>зания лица, от которого поступил запрос, для размещения в открытой части ТС.</w:t>
      </w:r>
    </w:p>
    <w:p w:rsidR="00905AA9" w:rsidRDefault="00905AA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905AA9" w:rsidRDefault="0068457D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905AA9" w:rsidRDefault="0068457D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</w:t>
      </w:r>
      <w:r>
        <w:rPr>
          <w:rFonts w:ascii="Liberation Sans" w:hAnsi="Liberation Sans" w:cs="Liberation Serif"/>
          <w:sz w:val="26"/>
          <w:szCs w:val="26"/>
        </w:rPr>
        <w:t>да и продажа прав»                                УТП АО «Сбербанк–АСТ» (</w:t>
      </w:r>
      <w:hyperlink r:id="rId16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905AA9" w:rsidRDefault="0068457D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905AA9" w:rsidRDefault="0068457D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«Сбербанк-АСТ»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lastRenderedPageBreak/>
        <w:t>БАНК ПОЛУЧАТЕЛЯ:</w:t>
      </w:r>
    </w:p>
    <w:p w:rsidR="00905AA9" w:rsidRDefault="0068457D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г. </w:t>
      </w:r>
      <w:r>
        <w:rPr>
          <w:rFonts w:ascii="Liberation Sans" w:hAnsi="Liberation Sans" w:cs="Liberation Serif"/>
          <w:color w:val="000000"/>
          <w:sz w:val="26"/>
          <w:szCs w:val="26"/>
        </w:rPr>
        <w:t>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905AA9" w:rsidRDefault="0068457D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905AA9" w:rsidRDefault="0068457D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«Сбербанк-АСТ» не позднее 00 часов 00 минут (время московское) дня определения участников аукциона, указанного в извещении.</w:t>
      </w:r>
    </w:p>
    <w:p w:rsidR="00905AA9" w:rsidRDefault="00905AA9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905AA9" w:rsidRDefault="0068457D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905AA9" w:rsidRDefault="0068457D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извещения и аукционной документации в торговой секции.</w:t>
      </w:r>
    </w:p>
    <w:p w:rsidR="00905AA9" w:rsidRDefault="0068457D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</w:t>
      </w:r>
      <w:r>
        <w:rPr>
          <w:rFonts w:ascii="Liberation Sans" w:hAnsi="Liberation Sans" w:cs="Liberation Serif"/>
          <w:color w:val="000000"/>
          <w:sz w:val="26"/>
          <w:szCs w:val="26"/>
        </w:rPr>
        <w:t>ача,  изменение, отзыв Претендентами заявки на участие в аукционе.</w:t>
      </w:r>
    </w:p>
    <w:p w:rsidR="00905AA9" w:rsidRDefault="0068457D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>в электронном</w:t>
      </w:r>
      <w:r>
        <w:rPr>
          <w:rFonts w:ascii="Liberation Sans" w:eastAsia="Calibri" w:hAnsi="Liberation Sans" w:cs="Liberation Serif"/>
          <w:sz w:val="26"/>
          <w:szCs w:val="26"/>
        </w:rPr>
        <w:t xml:space="preserve"> аукционе. </w:t>
      </w:r>
    </w:p>
    <w:p w:rsidR="00905AA9" w:rsidRDefault="0068457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основании результатов рассмотрения заявок на участие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905AA9" w:rsidRDefault="0068457D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</w:t>
      </w:r>
      <w:r>
        <w:rPr>
          <w:rFonts w:ascii="Liberation Sans" w:hAnsi="Liberation Sans"/>
          <w:sz w:val="26"/>
          <w:szCs w:val="26"/>
        </w:rPr>
        <w:t xml:space="preserve"> </w:t>
      </w:r>
      <w:hyperlink r:id="rId17" w:tooltip="https://internet.garant.ru/document/redirect/12184522/21" w:history="1">
        <w:r>
          <w:rPr>
            <w:rStyle w:val="afc"/>
            <w:rFonts w:ascii="Liberation Sans" w:hAnsi="Liberation Sans" w:cs="Times New Roman CYR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размещается на электронной площ</w:t>
      </w:r>
      <w:r>
        <w:rPr>
          <w:rFonts w:ascii="Liberation Sans" w:hAnsi="Liberation Sans"/>
          <w:sz w:val="26"/>
          <w:szCs w:val="26"/>
        </w:rPr>
        <w:t xml:space="preserve">адке не позднее, чем на следующий рабочий день после дня подписания протокола. </w:t>
      </w:r>
    </w:p>
    <w:p w:rsidR="00905AA9" w:rsidRDefault="0068457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</w:t>
      </w:r>
      <w:r>
        <w:rPr>
          <w:rFonts w:ascii="Liberation Sans" w:hAnsi="Liberation Sans"/>
          <w:sz w:val="26"/>
          <w:szCs w:val="26"/>
        </w:rPr>
        <w:t>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>, в течение одного дня, следующего за днем размещения протокола об опре</w:t>
      </w:r>
      <w:r>
        <w:rPr>
          <w:rFonts w:ascii="Liberation Sans" w:hAnsi="Liberation Sans"/>
          <w:sz w:val="26"/>
          <w:szCs w:val="26"/>
        </w:rPr>
        <w:t xml:space="preserve">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</w:t>
      </w:r>
      <w:r>
        <w:rPr>
          <w:rFonts w:ascii="Liberation Sans" w:hAnsi="Liberation Sans" w:cs="Liberation Serif"/>
          <w:color w:val="000000"/>
          <w:sz w:val="26"/>
          <w:szCs w:val="26"/>
        </w:rPr>
        <w:t>тронного аукциона посредством штатного функционала в торговой секции.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</w:t>
      </w:r>
      <w:r>
        <w:rPr>
          <w:rFonts w:ascii="Liberation Sans" w:hAnsi="Liberation Sans" w:cs="Liberation Serif"/>
          <w:color w:val="000000"/>
          <w:sz w:val="26"/>
          <w:szCs w:val="26"/>
        </w:rPr>
        <w:t>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</w:t>
      </w:r>
      <w:r>
        <w:rPr>
          <w:rFonts w:ascii="Liberation Sans" w:hAnsi="Liberation Sans" w:cs="Liberation Serif"/>
          <w:sz w:val="26"/>
          <w:szCs w:val="26"/>
        </w:rPr>
        <w:t xml:space="preserve">цене составляет             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</w:t>
      </w:r>
      <w:r>
        <w:rPr>
          <w:rFonts w:ascii="Liberation Sans" w:hAnsi="Liberation Sans" w:cs="Liberation Serif"/>
          <w:color w:val="000000"/>
          <w:sz w:val="26"/>
          <w:szCs w:val="26"/>
        </w:rPr>
        <w:t>и программных и технических средств торговой секции  завершается.</w:t>
      </w:r>
    </w:p>
    <w:p w:rsidR="00905AA9" w:rsidRDefault="0068457D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905AA9" w:rsidRDefault="0068457D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905AA9" w:rsidRDefault="0068457D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</w:t>
      </w:r>
      <w:r>
        <w:rPr>
          <w:rFonts w:ascii="Liberation Sans" w:hAnsi="Liberation Sans" w:cs="Calibri"/>
          <w:sz w:val="26"/>
          <w:szCs w:val="26"/>
        </w:rPr>
        <w:t>ы за земельный участок.</w:t>
      </w:r>
    </w:p>
    <w:p w:rsidR="00905AA9" w:rsidRDefault="0068457D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</w:t>
      </w:r>
      <w:r>
        <w:rPr>
          <w:rFonts w:ascii="Liberation Sans" w:hAnsi="Liberation Sans"/>
          <w:sz w:val="26"/>
          <w:szCs w:val="26"/>
        </w:rPr>
        <w:t>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</w:t>
      </w:r>
      <w:r>
        <w:rPr>
          <w:rFonts w:ascii="Liberation Sans" w:hAnsi="Liberation Sans"/>
          <w:sz w:val="26"/>
          <w:szCs w:val="26"/>
        </w:rPr>
        <w:t xml:space="preserve">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</w:t>
      </w:r>
      <w:r>
        <w:rPr>
          <w:rFonts w:ascii="Liberation Sans" w:hAnsi="Liberation Sans"/>
          <w:sz w:val="26"/>
          <w:szCs w:val="26"/>
        </w:rPr>
        <w:t>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</w:t>
      </w:r>
      <w:r>
        <w:rPr>
          <w:rFonts w:ascii="Liberation Sans" w:hAnsi="Liberation Sans"/>
          <w:sz w:val="26"/>
          <w:szCs w:val="26"/>
        </w:rPr>
        <w:t>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905AA9" w:rsidRDefault="0068457D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</w:t>
      </w:r>
      <w:r>
        <w:rPr>
          <w:rFonts w:ascii="Liberation Sans" w:hAnsi="Liberation Sans" w:cs="Calibri"/>
          <w:sz w:val="26"/>
          <w:szCs w:val="26"/>
        </w:rPr>
        <w:t xml:space="preserve">ктронного аукциона </w:t>
      </w:r>
      <w:r>
        <w:rPr>
          <w:rFonts w:ascii="Liberation Sans" w:hAnsi="Liberation Sans" w:cs="Calibri"/>
          <w:sz w:val="26"/>
          <w:szCs w:val="26"/>
        </w:rPr>
        <w:lastRenderedPageBreak/>
        <w:t>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подана только одна заявка </w:t>
      </w:r>
      <w:r>
        <w:rPr>
          <w:rFonts w:ascii="Liberation Sans" w:hAnsi="Liberation Sans" w:cs="Liberation Serif"/>
          <w:color w:val="000000"/>
          <w:sz w:val="26"/>
          <w:szCs w:val="26"/>
        </w:rPr>
        <w:t>на участие в аукционе или не подано ни одной заявки на участие в аукционе (ч. 14 ст. 39.12 Земельного кодекса РФ);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</w:t>
      </w:r>
      <w:r>
        <w:rPr>
          <w:rFonts w:ascii="Liberation Sans" w:hAnsi="Liberation Sans" w:cs="Liberation Serif"/>
          <w:color w:val="000000"/>
          <w:sz w:val="26"/>
          <w:szCs w:val="26"/>
        </w:rPr>
        <w:t>на только одного Претендента (ч. 12 ст. 39.12 Земельного кодекса РФ);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</w:t>
      </w:r>
      <w:r>
        <w:rPr>
          <w:rFonts w:ascii="Liberation Sans" w:hAnsi="Liberation Sans" w:cs="Liberation Serif"/>
          <w:color w:val="000000"/>
          <w:sz w:val="26"/>
          <w:szCs w:val="26"/>
        </w:rPr>
        <w:t>чем начальная цена предмета аукциона (ч. 19 ст. 39.12 Земельного кодекса РФ).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</w:t>
      </w:r>
      <w:r>
        <w:rPr>
          <w:rFonts w:ascii="Liberation Sans" w:hAnsi="Liberation Sans" w:cs="Liberation Serif"/>
          <w:color w:val="000000"/>
          <w:sz w:val="26"/>
          <w:szCs w:val="26"/>
        </w:rPr>
        <w:t>а протокола о результатах электронного аукциона: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905AA9" w:rsidRDefault="0068457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</w:t>
      </w:r>
      <w:r>
        <w:rPr>
          <w:rFonts w:ascii="Liberation Sans" w:hAnsi="Liberation Sans" w:cs="Liberation Serif"/>
          <w:color w:val="000000"/>
          <w:sz w:val="26"/>
          <w:szCs w:val="26"/>
        </w:rPr>
        <w:t>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905AA9" w:rsidRDefault="0068457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</w:t>
      </w:r>
      <w:r>
        <w:rPr>
          <w:rFonts w:ascii="Liberation Sans" w:hAnsi="Liberation Sans" w:cs="Liberation Serif"/>
          <w:color w:val="000000"/>
          <w:sz w:val="26"/>
          <w:szCs w:val="26"/>
        </w:rPr>
        <w:t>й секции протокол о результатах электронного аукциона.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</w:t>
      </w:r>
      <w:r>
        <w:rPr>
          <w:rFonts w:ascii="Liberation Sans" w:hAnsi="Liberation Sans"/>
          <w:sz w:val="26"/>
          <w:szCs w:val="26"/>
        </w:rPr>
        <w:t xml:space="preserve"> арендной платы. 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905AA9" w:rsidRDefault="0068457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</w:t>
      </w:r>
      <w:r>
        <w:rPr>
          <w:rFonts w:ascii="Liberation Sans" w:hAnsi="Liberation Sans" w:cs="Liberation Serif"/>
          <w:color w:val="000000"/>
          <w:sz w:val="26"/>
          <w:szCs w:val="26"/>
        </w:rPr>
        <w:t>кции формирует поручение Оператору о перечислении задатка победителя или единственного участника.</w:t>
      </w:r>
    </w:p>
    <w:p w:rsidR="00905AA9" w:rsidRDefault="0068457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</w:t>
      </w:r>
      <w:r>
        <w:rPr>
          <w:rFonts w:ascii="Liberation Sans" w:hAnsi="Liberation Sans" w:cs="Liberation Serif"/>
          <w:color w:val="000000"/>
          <w:sz w:val="26"/>
          <w:szCs w:val="26"/>
        </w:rPr>
        <w:t>ра.</w:t>
      </w:r>
    </w:p>
    <w:p w:rsidR="00905AA9" w:rsidRDefault="006845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</w:t>
      </w:r>
      <w:r>
        <w:rPr>
          <w:rFonts w:ascii="Liberation Sans" w:hAnsi="Liberation Sans"/>
          <w:sz w:val="26"/>
          <w:szCs w:val="26"/>
        </w:rPr>
        <w:t>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«Сбербанк-АСТ»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с Тарифами торговой секции «Приватизация, аренда и продажа прав».</w:t>
      </w:r>
    </w:p>
    <w:p w:rsidR="00905AA9" w:rsidRDefault="00905AA9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905AA9" w:rsidRDefault="0068457D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</w:t>
      </w:r>
      <w:r>
        <w:rPr>
          <w:rFonts w:ascii="Liberation Sans" w:hAnsi="Liberation Sans"/>
          <w:sz w:val="26"/>
          <w:szCs w:val="26"/>
        </w:rPr>
        <w:t>ризнан несостоявшимся, либо протокола о результатах электронного аукциона на официальном сайте.</w:t>
      </w:r>
    </w:p>
    <w:p w:rsidR="00905AA9" w:rsidRDefault="0068457D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</w:t>
      </w:r>
      <w:r>
        <w:rPr>
          <w:rFonts w:ascii="Liberation Sans" w:hAnsi="Liberation Sans"/>
          <w:sz w:val="26"/>
          <w:szCs w:val="26"/>
        </w:rPr>
        <w:t>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</w:t>
      </w:r>
      <w:r>
        <w:rPr>
          <w:rFonts w:ascii="Liberation Sans" w:hAnsi="Liberation Sans"/>
          <w:sz w:val="26"/>
          <w:szCs w:val="26"/>
        </w:rPr>
        <w:t xml:space="preserve"> проект договора аренды земельного участка.</w:t>
      </w:r>
      <w:proofErr w:type="gramEnd"/>
    </w:p>
    <w:p w:rsidR="00905AA9" w:rsidRDefault="0068457D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     В случае заключения указанного договора с единственным принявшим участие в аук</w:t>
      </w:r>
      <w:r>
        <w:rPr>
          <w:rFonts w:ascii="Liberation Sans" w:hAnsi="Liberation Sans" w:cs="Liberation Serif"/>
          <w:color w:val="000000"/>
          <w:sz w:val="26"/>
          <w:szCs w:val="26"/>
        </w:rPr>
        <w:t>ционе его участником устанавливается в размере, равном начальной цене предмета аукциона.</w:t>
      </w:r>
    </w:p>
    <w:p w:rsidR="00905AA9" w:rsidRDefault="0068457D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</w:t>
      </w:r>
      <w:r>
        <w:rPr>
          <w:rFonts w:ascii="Liberation Sans" w:hAnsi="Liberation Sans"/>
          <w:sz w:val="26"/>
          <w:szCs w:val="26"/>
        </w:rPr>
        <w:t xml:space="preserve">рме и подписывается усиленной квалифицированной </w:t>
      </w:r>
      <w:hyperlink r:id="rId18" w:tooltip="https://internet.garant.ru/document/redirect/12184522/21" w:history="1">
        <w:r>
          <w:rPr>
            <w:rStyle w:val="afc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905AA9" w:rsidRDefault="0068457D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</w:t>
      </w:r>
      <w:r>
        <w:rPr>
          <w:rFonts w:ascii="Liberation Sans" w:hAnsi="Liberation Sans" w:cs="Liberation Serif"/>
          <w:sz w:val="26"/>
          <w:szCs w:val="26"/>
        </w:rPr>
        <w:t>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905AA9" w:rsidRDefault="0068457D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</w:t>
      </w:r>
      <w:r>
        <w:rPr>
          <w:rFonts w:ascii="Liberation Sans" w:hAnsi="Liberation Sans" w:cs="Liberation Serif"/>
          <w:sz w:val="26"/>
          <w:szCs w:val="26"/>
        </w:rPr>
        <w:t>ора, указанных в аукционной документации, по соглашению сторон и в одностороннем порядке не допускается.</w:t>
      </w:r>
    </w:p>
    <w:p w:rsidR="00905AA9" w:rsidRDefault="0068457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</w:t>
      </w:r>
      <w:r>
        <w:rPr>
          <w:rFonts w:ascii="Liberation Sans" w:hAnsi="Liberation Sans" w:cs="Liberation Serif"/>
          <w:color w:val="000000"/>
          <w:sz w:val="26"/>
          <w:szCs w:val="26"/>
        </w:rPr>
        <w:t>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05AA9" w:rsidRDefault="0068457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</w:t>
      </w:r>
      <w:r>
        <w:rPr>
          <w:rFonts w:ascii="Liberation Sans" w:hAnsi="Liberation Sans" w:cs="Liberation Serif"/>
          <w:color w:val="000000"/>
          <w:sz w:val="26"/>
          <w:szCs w:val="26"/>
        </w:rPr>
        <w:t>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905AA9" w:rsidRDefault="00905AA9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905AA9" w:rsidRDefault="0068457D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905AA9" w:rsidRDefault="0068457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Ознакомиться с аукционной документацией, правилами проведения электронного аук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 xml:space="preserve">в  информационно-телекоммуникационной сети Интернет на: официальном сайте торгов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(</w:t>
      </w:r>
      <w:r>
        <w:rPr>
          <w:rFonts w:ascii="Liberation Sans" w:hAnsi="Liberation Sans" w:cs="Liberation Serif"/>
          <w:color w:val="000000"/>
          <w:sz w:val="26"/>
          <w:szCs w:val="26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 xml:space="preserve">), электронной площадке АО «Сбербанк-АСТ» </w:t>
      </w:r>
      <w:hyperlink r:id="rId19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городского округа  город Новый Уренгой  (https://nur.yanao.ru).</w:t>
      </w:r>
      <w:proofErr w:type="gramEnd"/>
    </w:p>
    <w:p w:rsidR="00905AA9" w:rsidRDefault="0068457D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Подробно ознакомиться с условиями аукциона, а также получить дополнительную информацию о зем</w:t>
      </w:r>
      <w:r>
        <w:rPr>
          <w:rFonts w:ascii="Liberation Sans" w:hAnsi="Liberation Sans" w:cs="Liberation Serif"/>
          <w:color w:val="000000"/>
          <w:sz w:val="26"/>
          <w:szCs w:val="26"/>
        </w:rPr>
        <w:t>ельном участке (схеме з/у,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</w:t>
      </w:r>
      <w:r>
        <w:rPr>
          <w:rFonts w:ascii="Liberation Sans" w:hAnsi="Liberation Sans" w:cs="Liberation Serif"/>
          <w:sz w:val="26"/>
          <w:szCs w:val="26"/>
        </w:rPr>
        <w:t>тел: 93-19-33, 93-19-43.</w:t>
      </w:r>
    </w:p>
    <w:p w:rsidR="00905AA9" w:rsidRDefault="0068457D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размещается на официальном сайте торгов в течение трех дней со дня принятия данного решения. </w:t>
      </w:r>
    </w:p>
    <w:p w:rsidR="00905AA9" w:rsidRDefault="0068457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</w:t>
      </w:r>
      <w:r>
        <w:rPr>
          <w:rFonts w:ascii="Liberation Sans" w:hAnsi="Liberation Sans" w:cs="Liberation Serif"/>
          <w:color w:val="000000"/>
          <w:sz w:val="26"/>
          <w:szCs w:val="26"/>
        </w:rPr>
        <w:t>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</w:t>
      </w:r>
      <w:r>
        <w:rPr>
          <w:rFonts w:ascii="Liberation Sans" w:hAnsi="Liberation Sans" w:cs="Liberation Serif"/>
          <w:color w:val="000000"/>
          <w:sz w:val="26"/>
          <w:szCs w:val="26"/>
        </w:rPr>
        <w:t>торного электронного аукциона могут быть изменены.</w:t>
      </w:r>
    </w:p>
    <w:p w:rsidR="00905AA9" w:rsidRDefault="0068457D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sectPr w:rsidR="00905AA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A9" w:rsidRDefault="0068457D">
      <w:r>
        <w:separator/>
      </w:r>
    </w:p>
  </w:endnote>
  <w:endnote w:type="continuationSeparator" w:id="0">
    <w:p w:rsidR="00905AA9" w:rsidRDefault="0068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Iosevka Term SS03">
    <w:altName w:val="MT Extra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A9" w:rsidRDefault="0068457D">
      <w:r>
        <w:separator/>
      </w:r>
    </w:p>
  </w:footnote>
  <w:footnote w:type="continuationSeparator" w:id="0">
    <w:p w:rsidR="00905AA9" w:rsidRDefault="00684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2AB"/>
    <w:multiLevelType w:val="hybridMultilevel"/>
    <w:tmpl w:val="D0725904"/>
    <w:lvl w:ilvl="0" w:tplc="6296B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0240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E83E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EE1D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1855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4A6A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D6F3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7226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AE8F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46111"/>
    <w:multiLevelType w:val="hybridMultilevel"/>
    <w:tmpl w:val="3AF67F80"/>
    <w:lvl w:ilvl="0" w:tplc="CE7E62B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7A2EA4C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DC22925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B19EA95A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74788DD0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1C43310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584CCC2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66E61F2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E10C336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ABE4C1F"/>
    <w:multiLevelType w:val="hybridMultilevel"/>
    <w:tmpl w:val="0EBA5E2E"/>
    <w:lvl w:ilvl="0" w:tplc="600E5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B450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DAA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AE63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8CC1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5691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2E20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D20B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04C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C310A"/>
    <w:multiLevelType w:val="hybridMultilevel"/>
    <w:tmpl w:val="3962EF16"/>
    <w:lvl w:ilvl="0" w:tplc="B1C67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32EA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4A89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9AAD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EC4D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E4EC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6079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D4CF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F01E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F471D"/>
    <w:multiLevelType w:val="hybridMultilevel"/>
    <w:tmpl w:val="D652977C"/>
    <w:lvl w:ilvl="0" w:tplc="1A5C7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EECC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92D2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7271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E06E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D2C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9E4F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F27F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5080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31B8B"/>
    <w:multiLevelType w:val="hybridMultilevel"/>
    <w:tmpl w:val="AF7CB188"/>
    <w:lvl w:ilvl="0" w:tplc="3FFAA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167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CC56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AC48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0A32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CEC0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5222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FE6E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4271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F7D86"/>
    <w:multiLevelType w:val="hybridMultilevel"/>
    <w:tmpl w:val="B1409738"/>
    <w:lvl w:ilvl="0" w:tplc="E494C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5E1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9456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14C3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E633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5C54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3098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4A46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DCA7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35FFB"/>
    <w:multiLevelType w:val="hybridMultilevel"/>
    <w:tmpl w:val="F788E23E"/>
    <w:lvl w:ilvl="0" w:tplc="08DAE7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D605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0EA4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9C08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CC24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EC8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8820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72B3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C03B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F633C8"/>
    <w:multiLevelType w:val="hybridMultilevel"/>
    <w:tmpl w:val="5A98FF9C"/>
    <w:lvl w:ilvl="0" w:tplc="89F022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D3E8CAE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59962994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98EE5BDE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C144037C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0F0EA56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7BAE2B6A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EE7A727A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0F80C36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984560F"/>
    <w:multiLevelType w:val="hybridMultilevel"/>
    <w:tmpl w:val="9D2E7DCE"/>
    <w:lvl w:ilvl="0" w:tplc="C936A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502D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7EE7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A87D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AA30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7CE8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1E9D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8024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724B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A34A59"/>
    <w:multiLevelType w:val="hybridMultilevel"/>
    <w:tmpl w:val="DF369BAC"/>
    <w:lvl w:ilvl="0" w:tplc="BD8C1B3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FA4CB85E">
      <w:start w:val="1"/>
      <w:numFmt w:val="lowerLetter"/>
      <w:lvlText w:val="%2."/>
      <w:lvlJc w:val="left"/>
      <w:pPr>
        <w:ind w:left="1648" w:hanging="360"/>
      </w:pPr>
    </w:lvl>
    <w:lvl w:ilvl="2" w:tplc="674892AE">
      <w:start w:val="1"/>
      <w:numFmt w:val="lowerRoman"/>
      <w:lvlText w:val="%3."/>
      <w:lvlJc w:val="right"/>
      <w:pPr>
        <w:ind w:left="2368" w:hanging="180"/>
      </w:pPr>
    </w:lvl>
    <w:lvl w:ilvl="3" w:tplc="87F40602">
      <w:start w:val="1"/>
      <w:numFmt w:val="decimal"/>
      <w:lvlText w:val="%4."/>
      <w:lvlJc w:val="left"/>
      <w:pPr>
        <w:ind w:left="3088" w:hanging="360"/>
      </w:pPr>
    </w:lvl>
    <w:lvl w:ilvl="4" w:tplc="D1DC8184">
      <w:start w:val="1"/>
      <w:numFmt w:val="lowerLetter"/>
      <w:lvlText w:val="%5."/>
      <w:lvlJc w:val="left"/>
      <w:pPr>
        <w:ind w:left="3808" w:hanging="360"/>
      </w:pPr>
    </w:lvl>
    <w:lvl w:ilvl="5" w:tplc="3EB615A8">
      <w:start w:val="1"/>
      <w:numFmt w:val="lowerRoman"/>
      <w:lvlText w:val="%6."/>
      <w:lvlJc w:val="right"/>
      <w:pPr>
        <w:ind w:left="4528" w:hanging="180"/>
      </w:pPr>
    </w:lvl>
    <w:lvl w:ilvl="6" w:tplc="17A4698A">
      <w:start w:val="1"/>
      <w:numFmt w:val="decimal"/>
      <w:lvlText w:val="%7."/>
      <w:lvlJc w:val="left"/>
      <w:pPr>
        <w:ind w:left="5248" w:hanging="360"/>
      </w:pPr>
    </w:lvl>
    <w:lvl w:ilvl="7" w:tplc="4CA0131E">
      <w:start w:val="1"/>
      <w:numFmt w:val="lowerLetter"/>
      <w:lvlText w:val="%8."/>
      <w:lvlJc w:val="left"/>
      <w:pPr>
        <w:ind w:left="5968" w:hanging="360"/>
      </w:pPr>
    </w:lvl>
    <w:lvl w:ilvl="8" w:tplc="E5720500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00C60C3"/>
    <w:multiLevelType w:val="hybridMultilevel"/>
    <w:tmpl w:val="A9105D6E"/>
    <w:lvl w:ilvl="0" w:tplc="E3C20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DA4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7E4E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0059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DE8A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3ED5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850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8C94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F692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E806C7"/>
    <w:multiLevelType w:val="hybridMultilevel"/>
    <w:tmpl w:val="686EAB1A"/>
    <w:lvl w:ilvl="0" w:tplc="B518D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8E7A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C632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30CA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A455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CA6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1AF6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C62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1847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BB7795"/>
    <w:multiLevelType w:val="hybridMultilevel"/>
    <w:tmpl w:val="AAACF26E"/>
    <w:lvl w:ilvl="0" w:tplc="FDF072D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3620B3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C5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E9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68E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A4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29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C2B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25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53013"/>
    <w:multiLevelType w:val="hybridMultilevel"/>
    <w:tmpl w:val="11FA22A0"/>
    <w:lvl w:ilvl="0" w:tplc="D264D2E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D3224B3E">
      <w:start w:val="1"/>
      <w:numFmt w:val="lowerLetter"/>
      <w:lvlText w:val="%2."/>
      <w:lvlJc w:val="left"/>
      <w:pPr>
        <w:ind w:left="1648" w:hanging="360"/>
      </w:pPr>
    </w:lvl>
    <w:lvl w:ilvl="2" w:tplc="D966D114">
      <w:start w:val="1"/>
      <w:numFmt w:val="lowerRoman"/>
      <w:lvlText w:val="%3."/>
      <w:lvlJc w:val="right"/>
      <w:pPr>
        <w:ind w:left="2368" w:hanging="180"/>
      </w:pPr>
    </w:lvl>
    <w:lvl w:ilvl="3" w:tplc="78385A16">
      <w:start w:val="1"/>
      <w:numFmt w:val="decimal"/>
      <w:lvlText w:val="%4."/>
      <w:lvlJc w:val="left"/>
      <w:pPr>
        <w:ind w:left="3088" w:hanging="360"/>
      </w:pPr>
    </w:lvl>
    <w:lvl w:ilvl="4" w:tplc="6E485482">
      <w:start w:val="1"/>
      <w:numFmt w:val="lowerLetter"/>
      <w:lvlText w:val="%5."/>
      <w:lvlJc w:val="left"/>
      <w:pPr>
        <w:ind w:left="3808" w:hanging="360"/>
      </w:pPr>
    </w:lvl>
    <w:lvl w:ilvl="5" w:tplc="844E1818">
      <w:start w:val="1"/>
      <w:numFmt w:val="lowerRoman"/>
      <w:lvlText w:val="%6."/>
      <w:lvlJc w:val="right"/>
      <w:pPr>
        <w:ind w:left="4528" w:hanging="180"/>
      </w:pPr>
    </w:lvl>
    <w:lvl w:ilvl="6" w:tplc="B7DAAF20">
      <w:start w:val="1"/>
      <w:numFmt w:val="decimal"/>
      <w:lvlText w:val="%7."/>
      <w:lvlJc w:val="left"/>
      <w:pPr>
        <w:ind w:left="5248" w:hanging="360"/>
      </w:pPr>
    </w:lvl>
    <w:lvl w:ilvl="7" w:tplc="1388AF10">
      <w:start w:val="1"/>
      <w:numFmt w:val="lowerLetter"/>
      <w:lvlText w:val="%8."/>
      <w:lvlJc w:val="left"/>
      <w:pPr>
        <w:ind w:left="5968" w:hanging="360"/>
      </w:pPr>
    </w:lvl>
    <w:lvl w:ilvl="8" w:tplc="733C2C00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3710D11"/>
    <w:multiLevelType w:val="hybridMultilevel"/>
    <w:tmpl w:val="0AD27B68"/>
    <w:lvl w:ilvl="0" w:tplc="E5F44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5090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3220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5205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04A6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1AEB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CE1B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2E56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E81E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046D83"/>
    <w:multiLevelType w:val="hybridMultilevel"/>
    <w:tmpl w:val="2DA807AC"/>
    <w:lvl w:ilvl="0" w:tplc="D49AA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BA1C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6089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FEB8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4E4C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84F3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80A1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906A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90EA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15"/>
  </w:num>
  <w:num w:numId="10">
    <w:abstractNumId w:val="4"/>
  </w:num>
  <w:num w:numId="11">
    <w:abstractNumId w:val="5"/>
  </w:num>
  <w:num w:numId="12">
    <w:abstractNumId w:val="12"/>
  </w:num>
  <w:num w:numId="13">
    <w:abstractNumId w:val="0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A9"/>
    <w:rsid w:val="004A2EC4"/>
    <w:rsid w:val="0068457D"/>
    <w:rsid w:val="00905AA9"/>
    <w:rsid w:val="0094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иж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0">
    <w:name w:val="Заголовок 21"/>
    <w:basedOn w:val="a"/>
    <w:link w:val="25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22">
    <w:name w:val="Заголовок 22"/>
    <w:basedOn w:val="a"/>
    <w:next w:val="a"/>
    <w:link w:val="24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10">
    <w:name w:val="Заголовок 11"/>
    <w:basedOn w:val="a"/>
    <w:next w:val="a"/>
    <w:link w:val="12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3">
    <w:name w:val="Заголовок 23"/>
    <w:basedOn w:val="a"/>
    <w:next w:val="a"/>
    <w:link w:val="23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0">
    <w:name w:val="Заголовок 12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2">
    <w:name w:val="Заголовок 32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2">
    <w:name w:val="Заголовок 52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2">
    <w:name w:val="Заголовок 62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2">
    <w:name w:val="Заголовок 72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2">
    <w:name w:val="Заголовок 82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2">
    <w:name w:val="Заголовок 92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3">
    <w:name w:val="Ниж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1">
    <w:name w:val="Заголовок 21"/>
    <w:basedOn w:val="a"/>
    <w:next w:val="a"/>
    <w:link w:val="2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1">
    <w:name w:val="Заголовок 11"/>
    <w:basedOn w:val="a"/>
    <w:next w:val="a"/>
    <w:link w:val="112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1">
    <w:name w:val="Заголовок 22"/>
    <w:basedOn w:val="a"/>
    <w:next w:val="a"/>
    <w:link w:val="212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12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customStyle="1" w:styleId="15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5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7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121">
    <w:name w:val="Заголовок 12"/>
    <w:basedOn w:val="a"/>
    <w:next w:val="a"/>
    <w:link w:val="18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1">
    <w:name w:val="Заголовок 23"/>
    <w:basedOn w:val="a"/>
    <w:next w:val="a"/>
    <w:link w:val="27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9">
    <w:name w:val="Верхний колонтитул1"/>
    <w:basedOn w:val="a"/>
    <w:link w:val="1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Верхний колонтитул Знак1"/>
    <w:link w:val="19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Pr>
      <w:color w:val="0000FF"/>
      <w:u w:val="single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Pr>
      <w:rFonts w:ascii="Times New Roman" w:eastAsia="Times New Roman" w:hAnsi="Times New Roman" w:cs="Times New Roman"/>
    </w:rPr>
  </w:style>
  <w:style w:type="paragraph" w:customStyle="1" w:styleId="312">
    <w:name w:val="Заголовок 31"/>
    <w:basedOn w:val="a"/>
    <w:uiPriority w:val="1"/>
    <w:qFormat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1"/>
    <w:uiPriority w:val="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аголовок 1 Знак"/>
    <w:basedOn w:val="a0"/>
    <w:link w:val="12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b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Верхний колонтитул3"/>
    <w:basedOn w:val="a"/>
    <w:link w:val="29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">
    <w:name w:val="Заголовок 1 Знак1"/>
    <w:basedOn w:val="a0"/>
    <w:link w:val="11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0"/>
    <w:link w:val="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Заголовок 2 Знак2"/>
    <w:basedOn w:val="a0"/>
    <w:link w:val="211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3">
    <w:name w:val="Верхний колонтитул4"/>
    <w:basedOn w:val="a"/>
    <w:link w:val="34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4">
    <w:name w:val="Верхний колонтитул Знак3"/>
    <w:basedOn w:val="a0"/>
    <w:link w:val="4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">
    <w:name w:val="Заголовок 24"/>
    <w:basedOn w:val="a"/>
    <w:next w:val="a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53">
    <w:name w:val="Верхний колонтитул5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63">
    <w:name w:val="Верхний колонтитул6"/>
    <w:basedOn w:val="a"/>
    <w:link w:val="44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4">
    <w:name w:val="Верхний колонтитул Знак4"/>
    <w:basedOn w:val="a0"/>
    <w:link w:val="6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Заголовок 2 Знак3"/>
    <w:basedOn w:val="a0"/>
    <w:link w:val="2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11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310"/>
    <w:uiPriority w:val="9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410"/>
    <w:uiPriority w:val="9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510"/>
    <w:uiPriority w:val="9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610"/>
    <w:uiPriority w:val="9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710"/>
    <w:uiPriority w:val="9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810"/>
    <w:uiPriority w:val="9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910"/>
    <w:uiPriority w:val="9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2a">
    <w:name w:val="Нижний колонтитул2"/>
    <w:basedOn w:val="a"/>
    <w:link w:val="afe"/>
    <w:uiPriority w:val="99"/>
    <w:unhideWhenUsed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2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Название объекта2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2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73">
    <w:name w:val="Верхний колонтитул7"/>
    <w:basedOn w:val="a"/>
    <w:link w:val="54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4">
    <w:name w:val="Верхний колонтитул Знак5"/>
    <w:basedOn w:val="a0"/>
    <w:link w:val="7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210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paragraph" w:customStyle="1" w:styleId="74">
    <w:name w:val="Верхний колонтитул7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y">
    <w:name w:val="docy"/>
    <w:basedOn w:val="a0"/>
  </w:style>
  <w:style w:type="paragraph" w:customStyle="1" w:styleId="113">
    <w:name w:val="Абзац списка11"/>
    <w:basedOn w:val="a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83">
    <w:name w:val="Верхний колонтитул8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uges.ru" TargetMode="External"/><Relationship Id="rId18" Type="http://schemas.openxmlformats.org/officeDocument/2006/relationships/hyperlink" Target="https://internet.garant.ru/document/redirect/12184522/2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nuges.ru" TargetMode="External"/><Relationship Id="rId17" Type="http://schemas.openxmlformats.org/officeDocument/2006/relationships/hyperlink" Target="https://internet.garant.ru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tp.sberbank-ast.ru/AP/List/BidLis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uge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tp.sberbank-ast.ru/AP/List/BidList" TargetMode="External"/><Relationship Id="rId10" Type="http://schemas.openxmlformats.org/officeDocument/2006/relationships/hyperlink" Target="https://utp.sberbank-ast.ru/AP/List/BidList" TargetMode="External"/><Relationship Id="rId19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989DC-3686-47C1-8D96-06644622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35</Pages>
  <Words>15007</Words>
  <Characters>85545</Characters>
  <Application>Microsoft Office Word</Application>
  <DocSecurity>0</DocSecurity>
  <Lines>712</Lines>
  <Paragraphs>200</Paragraphs>
  <ScaleCrop>false</ScaleCrop>
  <Company/>
  <LinksUpToDate>false</LinksUpToDate>
  <CharactersWithSpaces>100352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Иванцова Оксана Игоревна</cp:lastModifiedBy>
  <cp:revision>173</cp:revision>
  <dcterms:created xsi:type="dcterms:W3CDTF">2023-11-28T12:59:00Z</dcterms:created>
  <dcterms:modified xsi:type="dcterms:W3CDTF">2024-10-14T11:34:00Z</dcterms:modified>
</cp:coreProperties>
</file>