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1.xml" ContentType="application/vnd.openxmlformats-officedocument.wordprocessingml.header+xml"/>
  <Override PartName="/word/header10.xml" ContentType="application/vnd.openxmlformats-officedocument.wordprocessingml.header+xml"/>
  <Override PartName="/word/header9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8.xml" ContentType="application/vnd.openxmlformats-officedocument.wordprocessingml.header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iCs/>
          <w:color w:val="000000" w:themeColor="text1"/>
          <w:spacing w:val="-4"/>
          <w:sz w:val="28"/>
          <w:szCs w:val="28"/>
        </w:rPr>
        <w:t xml:space="preserve">О внесении изменений в</w:t>
      </w:r>
      <w:r>
        <w:rPr>
          <w:rFonts w:ascii="Liberation Sans" w:hAnsi="Liberation Sans" w:eastAsia="Liberation Sans" w:cs="Liberation Sans"/>
          <w:b/>
          <w:iCs/>
          <w:color w:val="000000" w:themeColor="text1"/>
          <w:sz w:val="28"/>
          <w:szCs w:val="28"/>
        </w:rPr>
        <w:t xml:space="preserve"> постановление Администрации города Новый Уренгой от 01.10.2021 № 406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Рассмотрев 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изменения в 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окументацию по планировке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и</w:t>
      </w:r>
      <w:r>
        <w:rPr>
          <w:rFonts w:ascii="Liberation Sans" w:hAnsi="Liberation Sans" w:eastAsia="Liberation Sans" w:cs="Liberation Sans"/>
          <w:color w:val="00b050"/>
          <w:sz w:val="28"/>
          <w:szCs w:val="28"/>
        </w:rPr>
        <w:t xml:space="preserve"> 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межеванию территории в составе проекта планировки и проекта межевания территории в границах элемента планировочной структуры 01:12:02, микрорайон Заозерный, руководствуясь статьями 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45, 46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Г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радостроительного кодекса Российской Федерации, в соответствии со статьей 16 Федерального закона от 06.10.2003 № 131-ФЗ </w:t>
        <w:br/>
        <w:t xml:space="preserve">«Об общих принципах организации местного самоуправления в Российской Федерации», Уставом муниципального образования город Новый Уренгой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, на основании обращения Барановой В.М.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br/>
        <w:t xml:space="preserve">06.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6.202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4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 № 89-176-06/01-08/1223, заключения по результатам публичных слушаний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от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___________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,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Администрация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города Новый Уренгой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ПОСТАНОВЛЯЕТ: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1.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Внести изменения в документацию по планировке и межеванию территории в составе проекта планировки и проекта межевания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территории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элемента планировочной структуры 01:12:02, микрорайон Заозерный, утвержденную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 постановлением Администрации города Новый Уренгой от 01.10.2021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 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№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 406 </w:t>
        <w:br/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«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Об утверждении документации по планировке и межеванию территорий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»</w:t>
      </w:r>
      <w:r>
        <w:rPr>
          <w:rFonts w:ascii="Liberation Sans" w:hAnsi="Liberation Sans" w:eastAsia="Liberation Sans" w:cs="Liberation Sans"/>
          <w:iCs/>
          <w:sz w:val="28"/>
          <w:szCs w:val="28"/>
        </w:rPr>
        <w:t xml:space="preserve">,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 в отношении территории (ее отдельных частей) согласно при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ложениям 1, 2, 3 к настоящему постановлению.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2. Управлению делами Администрации города Новый Уренгой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br/>
        <w:t xml:space="preserve">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Игнашова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М.Н.)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разместить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настоящее постановление в сетевом издании «Импульс  Севера» не позднее 7 дней со дня его подписания.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tabs>
          <w:tab w:val="left" w:pos="1984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3. Департаменту внутренней политики Администрации города Новый Уренгой (Антонов В.А.) совместно с Управлением градостроительства и архитектуры Администрации города Новый Уренгой (Кирьянова И.А.)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разместить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настоящее постановление </w:t>
        <w:br/>
        <w:t xml:space="preserve">на официальном сайте муниципального образования город Новый Уренгой не позднее 7 дней со дня его подписания.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4. Настоящее постановление вступает в силу после его официального опубликования.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tbl>
      <w:tblPr>
        <w:tblStyle w:val="96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>
        <w:trPr>
          <w:trHeight w:val="313"/>
        </w:trPr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0" w:type="dxa"/>
            <w:textDirection w:val="lrTb"/>
            <w:noWrap w:val="false"/>
          </w:tcPr>
          <w:p>
            <w:pPr>
              <w:jc w:val="both"/>
              <w:rPr>
                <w:rFonts w:hint="eastAsia" w:ascii="Liberation Sans" w:hAnsi="Liberation Sans" w:cs="Liberation Sans"/>
                <w:color w:val="000000" w:themeColor="text1"/>
                <w:sz w:val="28"/>
                <w:szCs w:val="28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8"/>
                <w:szCs w:val="28"/>
              </w:rPr>
              <w:t xml:space="preserve">И.о. Главы города Новый Уренгой</w:t>
            </w:r>
            <w:r>
              <w:rPr>
                <w:rFonts w:hint="eastAsia" w:ascii="Liberation Sans" w:hAnsi="Liberation Sans" w:cs="Liberation Sans"/>
                <w:color w:val="000000" w:themeColor="text1"/>
                <w:sz w:val="28"/>
                <w:szCs w:val="28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0" w:type="dxa"/>
            <w:textDirection w:val="lrTb"/>
            <w:noWrap w:val="false"/>
          </w:tcPr>
          <w:p>
            <w:pPr>
              <w:jc w:val="right"/>
              <w:rPr>
                <w:rFonts w:hint="eastAsia" w:ascii="Liberation Sans" w:hAnsi="Liberation Sans" w:cs="Liberation Sans"/>
                <w:color w:val="000000" w:themeColor="text1"/>
                <w:sz w:val="28"/>
                <w:szCs w:val="28"/>
              </w:rPr>
            </w:pPr>
            <w:r>
              <w:rPr>
                <w:rFonts w:ascii="Liberation Sans" w:hAnsi="Liberation Sans" w:eastAsia="Liberation Sans" w:cs="Liberation Sans"/>
                <w:color w:val="000000" w:themeColor="text1"/>
                <w:sz w:val="28"/>
                <w:szCs w:val="28"/>
              </w:rPr>
              <w:t xml:space="preserve">А.А. Колодин</w:t>
            </w:r>
            <w:r/>
          </w:p>
        </w:tc>
      </w:tr>
    </w:tbl>
    <w:p>
      <w:pPr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Cs w:val="28"/>
        </w:rPr>
        <w:sectPr>
          <w:headerReference w:type="default" r:id="rId9"/>
          <w:headerReference w:type="first" r:id="rId10"/>
          <w:footerReference w:type="first" r:id="rId20"/>
          <w:footnotePr>
            <w:pos w:val="beneathText"/>
          </w:footnotePr>
          <w:endnotePr/>
          <w:type w:val="nextPage"/>
          <w:pgSz w:w="11905" w:h="16837" w:orient="portrait"/>
          <w:pgMar w:top="1134" w:right="850" w:bottom="1134" w:left="1701" w:header="709" w:footer="567" w:gutter="0"/>
          <w:cols w:num="1" w:sep="0" w:space="720" w:equalWidth="1"/>
          <w:docGrid w:linePitch="360"/>
          <w:titlePg/>
        </w:sectPr>
      </w:pPr>
      <w:r/>
      <w:bookmarkStart w:id="0" w:name="_Toc322440744"/>
      <w:r>
        <w:rPr>
          <w:rFonts w:ascii="Liberation Sans" w:hAnsi="Liberation Sans" w:eastAsia="Liberation Sans" w:cs="Liberation Sans"/>
          <w:color w:val="000000" w:themeColor="text1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-372744</wp:posOffset>
                </wp:positionV>
                <wp:extent cx="228600" cy="24765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" type="#_x0000_t1" style="position:absolute;z-index:251658241;o:allowoverlap:true;o:allowincell:true;mso-position-horizontal-relative:text;margin-left:226.2pt;mso-position-horizontal:absolute;mso-position-vertical-relative:text;margin-top:-29.3pt;mso-position-vertical:absolute;width:18.0pt;height:19.5pt;mso-wrap-distance-left:9.0pt;mso-wrap-distance-top:0.0pt;mso-wrap-distance-right:9.0pt;mso-wrap-distance-bottom:0.0pt;visibility:visible;" fillcolor="#FFFFFF" stroked="f"/>
            </w:pict>
          </mc:Fallback>
        </mc:AlternateContent>
      </w:r>
      <w:r>
        <w:rPr>
          <w:rFonts w:hint="eastAsia" w:ascii="Liberation Sans" w:hAnsi="Liberation Sans" w:cs="Liberation Sans"/>
          <w:color w:val="000000" w:themeColor="text1"/>
          <w:szCs w:val="28"/>
        </w:rPr>
      </w:r>
      <w:r/>
    </w:p>
    <w:p>
      <w:pPr>
        <w:ind w:left="4819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Приложение 1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ind w:left="4819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ind w:left="4819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к постановлению Администрации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ind w:left="4819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города Новый Уренгой 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ind w:left="4819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от ___________№_________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61"/>
        <w:ind w:left="4819"/>
        <w:jc w:val="center"/>
        <w:spacing w:after="0"/>
        <w:rPr>
          <w:rFonts w:ascii="Liberation Sans" w:hAnsi="Liberation Sans" w:cs="Liberation Sans"/>
          <w:color w:val="000000" w:themeColor="text1"/>
          <w:lang w:val="ru-RU"/>
        </w:rPr>
      </w:pPr>
      <w:r>
        <w:rPr>
          <w:rFonts w:ascii="Liberation Sans" w:hAnsi="Liberation Sans" w:cs="Liberation Sans"/>
          <w:color w:val="000000" w:themeColor="text1"/>
          <w:lang w:val="ru-RU"/>
        </w:rPr>
      </w:r>
      <w:r>
        <w:rPr>
          <w:rFonts w:ascii="Liberation Sans" w:hAnsi="Liberation Sans" w:cs="Liberation Sans"/>
          <w:color w:val="000000" w:themeColor="text1"/>
          <w:lang w:val="ru-RU"/>
        </w:rPr>
      </w:r>
      <w:r/>
    </w:p>
    <w:p>
      <w:pPr>
        <w:ind w:left="5245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36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36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36"/>
        </w:rPr>
      </w:r>
      <w:r/>
    </w:p>
    <w:p>
      <w:pPr>
        <w:ind w:left="5245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36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36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36"/>
        </w:rPr>
      </w:r>
      <w:r/>
    </w:p>
    <w:p>
      <w:pPr>
        <w:jc w:val="center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36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36"/>
        </w:rPr>
        <w:t xml:space="preserve">Схема границ территории, в отношении которой вносятся изменения в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 документацию по планировке и межеванию территории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элемента планировочной структуры 01:12:02, микрорайон Заозерный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 (проект планировки территории и проект межевания территории)</w:t>
      </w:r>
      <w:r>
        <w:rPr>
          <w:rFonts w:hint="eastAsia" w:ascii="Liberation Sans" w:hAnsi="Liberation Sans" w:cs="Liberation Sans"/>
          <w:color w:val="000000" w:themeColor="text1"/>
          <w:sz w:val="28"/>
          <w:szCs w:val="36"/>
        </w:rPr>
      </w:r>
      <w:r/>
    </w:p>
    <w:p>
      <w:pPr>
        <w:jc w:val="center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6673" behindDoc="0" locked="0" layoutInCell="1" allowOverlap="1">
                <wp:simplePos x="0" y="0"/>
                <wp:positionH relativeFrom="column">
                  <wp:posOffset>3829065</wp:posOffset>
                </wp:positionH>
                <wp:positionV relativeFrom="paragraph">
                  <wp:posOffset>3681293</wp:posOffset>
                </wp:positionV>
                <wp:extent cx="1054100" cy="133350"/>
                <wp:effectExtent l="12700" t="12700" r="12700" b="1270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054099" cy="13334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1" type="#_x0000_t1" style="position:absolute;z-index:251676673;o:allowoverlap:true;o:allowincell:true;mso-position-horizontal-relative:text;margin-left:301.5pt;mso-position-horizontal:absolute;mso-position-vertical-relative:text;margin-top:289.9pt;mso-position-vertical:absolute;width:83.0pt;height:10.5pt;mso-wrap-distance-left:9.1pt;mso-wrap-distance-top:0.0pt;mso-wrap-distance-right:9.1pt;mso-wrap-distance-bottom:0.0pt;visibility:visible;" fillcolor="#FFFFFF" stroked="f" strokeweight="2.00pt"/>
            </w:pict>
          </mc:Fallback>
        </mc:AlternateConten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center"/>
      </w:pP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25772" cy="3305651"/>
                <wp:effectExtent l="0" t="0" r="0" b="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3322118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rcRect l="31278" t="33728" r="34977" b="36801"/>
                        <a:stretch/>
                      </pic:blipFill>
                      <pic:spPr bwMode="auto">
                        <a:xfrm>
                          <a:off x="0" y="0"/>
                          <a:ext cx="5325771" cy="3305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19.4pt;height:260.3pt;mso-wrap-distance-left:0.0pt;mso-wrap-distance-top:0.0pt;mso-wrap-distance-right:0.0pt;mso-wrap-distance-bottom:0.0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rPr>
          <w:rFonts w:hint="eastAsia" w:ascii="Liberation Sans" w:hAnsi="Liberation Sans" w:cs="Liberation Sans"/>
          <w:b/>
          <w:bCs/>
          <w:color w:val="000000" w:themeColor="text1"/>
          <w:sz w:val="36"/>
          <w:szCs w:val="36"/>
        </w:rPr>
      </w:pPr>
      <w:r>
        <w:rPr>
          <w:rFonts w:ascii="Liberation Sans" w:hAnsi="Liberation Sans" w:cs="Liberation Sans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673601" behindDoc="0" locked="0" layoutInCell="1" allowOverlap="1">
                <wp:simplePos x="0" y="0"/>
                <wp:positionH relativeFrom="column">
                  <wp:posOffset>2152021</wp:posOffset>
                </wp:positionH>
                <wp:positionV relativeFrom="paragraph">
                  <wp:posOffset>3151325</wp:posOffset>
                </wp:positionV>
                <wp:extent cx="3787134" cy="706958"/>
                <wp:effectExtent l="12700" t="12700" r="12700" b="1270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3787134" cy="706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54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1" type="#_x0000_t1" style="position:absolute;z-index:251673601;o:allowoverlap:true;o:allowincell:true;mso-position-horizontal-relative:text;margin-left:169.5pt;mso-position-horizontal:absolute;mso-position-vertical-relative:text;margin-top:248.1pt;mso-position-vertical:absolute;width:298.2pt;height:55.7pt;mso-wrap-distance-left:9.1pt;mso-wrap-distance-top:0.0pt;mso-wrap-distance-right:9.1pt;mso-wrap-distance-bottom:0.0pt;visibility:visible;" fillcolor="#FFFFFF" stroked="f" strokeweight="2.00pt"/>
            </w:pict>
          </mc:Fallback>
        </mc:AlternateContent>
      </w:r>
      <w:r>
        <w:rPr>
          <w:rFonts w:ascii="Liberation Sans" w:hAnsi="Liberation Sans" w:eastAsia="Liberation Sans" w:cs="Liberation Sans"/>
          <w:b/>
          <w:color w:val="000000" w:themeColor="text1"/>
          <w:sz w:val="36"/>
          <w:szCs w:val="36"/>
        </w:rPr>
        <w:br w:type="page" w:clear="all"/>
      </w:r>
      <w:r>
        <w:rPr>
          <w:rFonts w:hint="eastAsia" w:ascii="Liberation Sans" w:hAnsi="Liberation Sans" w:cs="Liberation Sans"/>
          <w:b/>
          <w:bCs/>
          <w:color w:val="000000" w:themeColor="text1"/>
          <w:sz w:val="36"/>
          <w:szCs w:val="36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ПЕРЕЧЕНЬ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КООРДИНАТ ХАРАКТЕРНЫХ ТОЧЕК 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</w:rPr>
        <w:t xml:space="preserve">ТЕРРИТОРИИ ВНЕСЕНИЯ ИЗМЕНЕНИЙ</w:t>
      </w:r>
      <w:r>
        <w:rPr>
          <w:rFonts w:ascii="Liberation Sans" w:hAnsi="Liberation Sans" w:eastAsia="Liberation Sans" w:cs="Liberation Sans"/>
          <w:bCs/>
          <w:color w:val="000000" w:themeColor="text1"/>
          <w:sz w:val="28"/>
          <w:szCs w:val="28"/>
        </w:rPr>
        <w:t xml:space="preserve"> 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tbl>
      <w:tblPr>
        <w:tblW w:w="0" w:type="auto"/>
        <w:tblInd w:w="24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210"/>
        <w:gridCol w:w="1661"/>
        <w:gridCol w:w="1661"/>
      </w:tblGrid>
      <w:tr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Liberation Sans" w:cs="Liberation Sans"/>
                <w:b/>
                <w:color w:val="000000" w:themeColor="text1"/>
              </w:rPr>
              <w:t xml:space="preserve">Номер точки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Liberation Sans" w:cs="Liberation Sans"/>
                <w:b/>
                <w:color w:val="000000" w:themeColor="text1"/>
              </w:rPr>
              <w:t xml:space="preserve">X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Liberation Sans" w:cs="Liberation Sans"/>
                <w:b/>
                <w:color w:val="000000" w:themeColor="text1"/>
              </w:rPr>
              <w:t xml:space="preserve">Y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1520966,9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4436111,8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18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1520940,98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4436118,52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1520938,34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4436119,02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1520919,76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4436123,83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1520914,34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4436091,19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1520912,63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4436080,65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1520927,05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4436078,31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1520923,69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4436057,66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1520956,54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4436052,18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1520965,19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4436102,09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14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1520966,9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4436111,8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</w:tbl>
    <w:p>
      <w:pPr>
        <w:jc w:val="center"/>
        <w:tabs>
          <w:tab w:val="left" w:pos="7560" w:leader="none"/>
        </w:tabs>
        <w:rPr>
          <w:rFonts w:hint="eastAsia" w:ascii="Liberation Sans" w:hAnsi="Liberation Sans" w:cs="Liberation Sans"/>
          <w:b/>
          <w:color w:val="000000" w:themeColor="text1"/>
          <w:sz w:val="36"/>
          <w:szCs w:val="36"/>
        </w:rPr>
      </w:pPr>
      <w:r>
        <w:rPr>
          <w:rFonts w:hint="eastAsia" w:ascii="Liberation Sans" w:hAnsi="Liberation Sans" w:cs="Liberation Sans"/>
          <w:b/>
          <w:color w:val="000000" w:themeColor="text1"/>
          <w:sz w:val="36"/>
          <w:szCs w:val="36"/>
        </w:rPr>
      </w:r>
      <w:r>
        <w:rPr>
          <w:rFonts w:hint="eastAsia" w:ascii="Liberation Sans" w:hAnsi="Liberation Sans" w:cs="Liberation Sans"/>
          <w:b/>
          <w:color w:val="000000" w:themeColor="text1"/>
          <w:sz w:val="36"/>
          <w:szCs w:val="36"/>
        </w:rPr>
      </w:r>
      <w:r/>
    </w:p>
    <w:p>
      <w:pPr>
        <w:jc w:val="center"/>
        <w:tabs>
          <w:tab w:val="left" w:pos="7560" w:leader="none"/>
        </w:tabs>
        <w:rPr>
          <w:rFonts w:hint="eastAsia" w:ascii="Liberation Sans" w:hAnsi="Liberation Sans" w:cs="Liberation Sans"/>
          <w:b/>
          <w:color w:val="000000" w:themeColor="text1"/>
          <w:sz w:val="36"/>
          <w:szCs w:val="36"/>
        </w:rPr>
        <w:sectPr>
          <w:headerReference w:type="first" r:id="rId11"/>
          <w:footnotePr>
            <w:pos w:val="beneathText"/>
          </w:footnotePr>
          <w:endnotePr/>
          <w:type w:val="nextPage"/>
          <w:pgSz w:w="11905" w:h="16837" w:orient="portrait"/>
          <w:pgMar w:top="1134" w:right="851" w:bottom="1134" w:left="1701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rFonts w:hint="eastAsia" w:ascii="Liberation Sans" w:hAnsi="Liberation Sans" w:cs="Liberation Sans"/>
          <w:b/>
          <w:color w:val="000000" w:themeColor="text1"/>
          <w:sz w:val="36"/>
          <w:szCs w:val="36"/>
        </w:rPr>
      </w:r>
      <w:r>
        <w:rPr>
          <w:rFonts w:hint="eastAsia" w:ascii="Liberation Sans" w:hAnsi="Liberation Sans" w:cs="Liberation Sans"/>
          <w:b/>
          <w:color w:val="000000" w:themeColor="text1"/>
          <w:sz w:val="36"/>
          <w:szCs w:val="36"/>
        </w:rPr>
      </w:r>
      <w:r/>
    </w:p>
    <w:p>
      <w:pPr>
        <w:ind w:left="4819" w:firstLine="1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Приложение 2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left="4819" w:firstLine="1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left="4819" w:firstLine="1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к постановлению Администрации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left="4819" w:firstLine="1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города Новый Уренгой 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61"/>
        <w:ind w:left="4819" w:firstLine="1"/>
        <w:jc w:val="both"/>
        <w:rPr>
          <w:rFonts w:ascii="Liberation Sans" w:hAnsi="Liberation Sans" w:cs="Liberation Sans"/>
          <w:b/>
          <w:bCs/>
          <w:color w:val="000000" w:themeColor="text1"/>
          <w:sz w:val="36"/>
          <w:szCs w:val="36"/>
          <w:lang w:val="ru-RU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val="ru-RU"/>
        </w:rPr>
        <w:t xml:space="preserve">от __________ №___________</w:t>
      </w:r>
      <w:r>
        <w:rPr>
          <w:rFonts w:ascii="Liberation Sans" w:hAnsi="Liberation Sans" w:cs="Liberation Sans"/>
          <w:b/>
          <w:bCs/>
          <w:color w:val="000000" w:themeColor="text1"/>
          <w:sz w:val="36"/>
          <w:szCs w:val="36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35"/>
        <w:ind w:firstLine="0"/>
        <w:jc w:val="center"/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eastAsia="zh-CN"/>
        </w:rPr>
      </w:pP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lang w:eastAsia="zh-CN"/>
        </w:rPr>
        <w:t xml:space="preserve">Изменения в проект планировки  территории элемента планировочной структуры 01:12:02, микрорайон Заозерный,</w:t>
      </w: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lang w:eastAsia="zh-CN"/>
        </w:rPr>
        <w:br/>
        <w:t xml:space="preserve"> в части территории, указанной в приложении 1</w:t>
      </w: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lang w:eastAsia="zh-CN"/>
        </w:rPr>
        <w:br/>
        <w:t xml:space="preserve"> к настоящему постановлению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eastAsia="zh-CN"/>
        </w:rPr>
      </w:r>
      <w:r/>
    </w:p>
    <w:p>
      <w:pPr>
        <w:pStyle w:val="1135"/>
        <w:jc w:val="center"/>
        <w:rPr>
          <w:rFonts w:ascii="Liberation Sans" w:hAnsi="Liberation Sans" w:cs="Liberation Sans"/>
          <w:color w:val="000000" w:themeColor="text1"/>
          <w:sz w:val="28"/>
        </w:rPr>
      </w:pPr>
      <w:r>
        <w:rPr>
          <w:rFonts w:ascii="Liberation Sans" w:hAnsi="Liberation Sans" w:cs="Liberation Sans"/>
          <w:color w:val="000000" w:themeColor="text1"/>
          <w:sz w:val="28"/>
        </w:rPr>
      </w:r>
      <w:r>
        <w:rPr>
          <w:rFonts w:ascii="Liberation Sans" w:hAnsi="Liberation Sans" w:cs="Liberation Sans"/>
          <w:color w:val="000000" w:themeColor="text1"/>
          <w:sz w:val="28"/>
        </w:rPr>
      </w:r>
      <w:r/>
    </w:p>
    <w:p>
      <w:pPr>
        <w:pStyle w:val="1135"/>
        <w:jc w:val="center"/>
        <w:rPr>
          <w:rFonts w:ascii="Liberation Sans" w:hAnsi="Liberation Sans" w:cs="Liberation Sans"/>
          <w:color w:val="000000" w:themeColor="text1"/>
          <w:sz w:val="28"/>
        </w:rPr>
      </w:pPr>
      <w:r>
        <w:rPr>
          <w:rFonts w:ascii="Liberation Sans" w:hAnsi="Liberation Sans" w:cs="Liberation Sans"/>
          <w:color w:val="000000" w:themeColor="text1"/>
          <w:sz w:val="28"/>
        </w:rPr>
      </w:r>
      <w:r>
        <w:rPr>
          <w:rFonts w:ascii="Liberation Sans" w:hAnsi="Liberation Sans" w:cs="Liberation Sans"/>
          <w:color w:val="000000" w:themeColor="text1"/>
          <w:sz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  <w:sectPr>
          <w:headerReference w:type="default" r:id="rId12"/>
          <w:headerReference w:type="first" r:id="rId13"/>
          <w:footnotePr>
            <w:pos w:val="beneathText"/>
          </w:footnotePr>
          <w:endnotePr/>
          <w:type w:val="nextPage"/>
          <w:pgSz w:w="11905" w:h="16837" w:orient="portrait"/>
          <w:pgMar w:top="1134" w:right="851" w:bottom="1134" w:left="1701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</w:rPr>
        <w:t xml:space="preserve">СОДЕРЖАНИЕ</w:t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pStyle w:val="1098"/>
        <w:spacing w:before="0"/>
        <w:tabs>
          <w:tab w:val="right" w:pos="9343" w:leader="dot"/>
        </w:tabs>
        <w:rPr>
          <w:rFonts w:hint="eastAsia" w:ascii="Liberation Sans" w:hAnsi="Liberation Sans" w:cs="Liberation Sans"/>
          <w:b w:val="0"/>
          <w:bCs w:val="0"/>
          <w:caps w:val="0"/>
          <w:color w:val="000000" w:themeColor="text1"/>
          <w:sz w:val="22"/>
          <w:szCs w:val="22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</w:rPr>
        <w:fldChar w:fldCharType="begin"/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instrText xml:space="preserve"> TOC \o "3-3" \h \z \u \t "Заголовок 2;1;Заголовок 5;2;Заголовок 6;4" </w:instrTex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fldChar w:fldCharType="separate"/>
      </w:r>
      <w:r>
        <w:rPr>
          <w:rFonts w:hint="eastAsia" w:ascii="Liberation Sans" w:hAnsi="Liberation Sans" w:cs="Liberation Sans"/>
          <w:b w:val="0"/>
          <w:bCs w:val="0"/>
          <w:caps w:val="0"/>
          <w:color w:val="000000" w:themeColor="text1"/>
          <w:sz w:val="22"/>
          <w:szCs w:val="22"/>
        </w:rPr>
      </w:r>
      <w:r/>
    </w:p>
    <w:p>
      <w:pPr>
        <w:pStyle w:val="1098"/>
        <w:spacing w:before="0"/>
        <w:tabs>
          <w:tab w:val="right" w:pos="9343" w:leader="dot"/>
        </w:tabs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/>
      <w:hyperlink w:tooltip="#_Toc151558188" w:anchor="_Toc151558188" w:history="1">
        <w:r>
          <w:rPr>
            <w:rStyle w:val="1091"/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1. ГРАФИЧЕСКАЯ ЧАСТЬ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instrText xml:space="preserve"> PAGEREF _Toc151558188 \h </w:instrTex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4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r/>
    </w:p>
    <w:p>
      <w:pPr>
        <w:pStyle w:val="1099"/>
        <w:spacing w:before="0"/>
        <w:tabs>
          <w:tab w:val="right" w:pos="9343" w:leader="dot"/>
        </w:tabs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/>
      <w:hyperlink w:tooltip="#_Toc151558189" w:anchor="_Toc151558189" w:history="1">
        <w:r>
          <w:rPr>
            <w:rStyle w:val="1091"/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Чертеж планировки территории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instrText xml:space="preserve"> PAGEREF _Toc151558189 \h </w:instrTex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.......5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r/>
    </w:p>
    <w:p>
      <w:pPr>
        <w:pStyle w:val="1098"/>
        <w:spacing w:before="0"/>
        <w:tabs>
          <w:tab w:val="right" w:pos="9343" w:leader="dot"/>
        </w:tabs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/>
      <w:hyperlink w:tooltip="#_Toc151558190" w:anchor="_Toc151558190" w:history="1">
        <w:r>
          <w:rPr>
            <w:rStyle w:val="1091"/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2. Положение о характеристиках планируемого развития территории, в том числе о плотности и параметрах застройки территории (в пределах, установленных градостроительным регламентом), о характеристиках объектов капитального строительства жилого, про</w:t>
        </w:r>
        <w:r>
          <w:rPr>
            <w:rStyle w:val="1091"/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</w:t>
        </w:r>
        <w:r>
          <w:rPr>
            <w:rStyle w:val="1091"/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instrText xml:space="preserve"> PAGEREF _Toc151558190 \h </w:instrTex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6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r/>
    </w:p>
    <w:p>
      <w:pPr>
        <w:pStyle w:val="1099"/>
        <w:spacing w:before="0"/>
        <w:tabs>
          <w:tab w:val="left" w:pos="720" w:leader="none"/>
          <w:tab w:val="right" w:pos="9343" w:leader="dot"/>
        </w:tabs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/>
      <w:hyperlink w:tooltip="#_Toc151558191" w:anchor="_Toc151558191" w:history="1">
        <w:r>
          <w:rPr>
            <w:rStyle w:val="1091"/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2.1.</w:t>
        </w:r>
        <w:r>
          <w:rPr>
            <w:rFonts w:ascii="Liberation Sans" w:hAnsi="Liberation Sans" w:eastAsia="Times New Roman" w:cs="Liberation Sans"/>
            <w:b w:val="0"/>
            <w:bCs w:val="0"/>
            <w:color w:val="000000" w:themeColor="text1"/>
            <w:sz w:val="28"/>
            <w:szCs w:val="28"/>
            <w:lang w:eastAsia="ru-RU"/>
          </w:rPr>
          <w:tab/>
        </w:r>
        <w:r>
          <w:rPr>
            <w:rStyle w:val="1091"/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Характеристики планируемого развития территории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instrText xml:space="preserve"> PAGEREF _Toc151558191 \h </w:instrTex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6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r/>
    </w:p>
    <w:p>
      <w:pPr>
        <w:pStyle w:val="1099"/>
        <w:spacing w:before="0"/>
        <w:tabs>
          <w:tab w:val="left" w:pos="720" w:leader="none"/>
          <w:tab w:val="right" w:pos="9343" w:leader="dot"/>
        </w:tabs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/>
      <w:hyperlink w:tooltip="#_Toc151558192" w:anchor="_Toc151558192" w:history="1">
        <w:r>
          <w:rPr>
            <w:rStyle w:val="1091"/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2.2.</w:t>
        </w:r>
        <w:r>
          <w:rPr>
            <w:rFonts w:ascii="Liberation Sans" w:hAnsi="Liberation Sans" w:eastAsia="Times New Roman" w:cs="Liberation Sans"/>
            <w:b w:val="0"/>
            <w:bCs w:val="0"/>
            <w:color w:val="000000" w:themeColor="text1"/>
            <w:sz w:val="28"/>
            <w:szCs w:val="28"/>
            <w:lang w:eastAsia="ru-RU"/>
          </w:rPr>
          <w:tab/>
        </w:r>
        <w:r>
          <w:rPr>
            <w:rStyle w:val="1091"/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Плотность и параметры застройки территории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instrText xml:space="preserve"> PAGEREF _Toc151558192 \h </w:instrTex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6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r/>
    </w:p>
    <w:p>
      <w:pPr>
        <w:pStyle w:val="1099"/>
        <w:spacing w:before="0"/>
        <w:tabs>
          <w:tab w:val="right" w:pos="9343" w:leader="dot"/>
        </w:tabs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/>
      <w:hyperlink w:tooltip="#_Toc151558193" w:anchor="_Toc151558193" w:history="1">
        <w:r>
          <w:rPr>
            <w:rStyle w:val="1091"/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2.3. Характеристики объектов капитального строительства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instrText xml:space="preserve"> PAGEREF _Toc151558193 \h </w:instrTex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t xml:space="preserve">7</w:t>
        </w:r>
        <w:r>
          <w:rPr>
            <w:rFonts w:ascii="Liberation Sans" w:hAnsi="Liberation Sans" w:cs="Liberation Sans"/>
            <w:b w:val="0"/>
            <w:bCs w:val="0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194" w:anchor="_Toc151558194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2.3.1. Объекты жилого назначения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_Toc151558194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7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195" w:anchor="_Toc151558195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2.3.2. Объекты производственного назначения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_Toc151558195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7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196" w:anchor="_Toc151558196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2.3.3. Объекты общественно-делового назначения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_Toc151558196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7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197" w:anchor="_Toc151558197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2.3.4. Объекты социальной инфраструктуры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_Toc151558197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7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198" w:anchor="_Toc151558198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2.3.5. Объекты иного назначения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_Toc151558198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7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199" w:anchor="_Toc151558199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2.3.6. Объекты коммунальной инфраструктуры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_Toc151558199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8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200" w:anchor="_Toc151558200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2.3.7. Объекты транспортной инфраструктуры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_Toc151558200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9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099"/>
        <w:spacing w:before="0"/>
        <w:tabs>
          <w:tab w:val="right" w:pos="9343" w:leader="dot"/>
        </w:tabs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2.4. Сведения о плотности и параметрах застройки территории, необходимые для размещения объектов федерального значения, объектов регионального значения, объектов местного значения,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 а также в целях согласования проекта планировки территории в соответствии с частью 12.7 статьи 45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зонам, в кото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 ....       10</w:t>
      </w:r>
      <w:r>
        <w:rPr>
          <w:rFonts w:hint="eastAsia"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202" w:anchor="_Toc151558202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2.4.1. Плотность и параметры застройки зоны планируемого размещения объектов федерального значения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_Toc151558202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10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203" w:anchor="_Toc151558203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2.4.2. Плотность и параметры застройки зоны планируемого размещения объектов регионального значения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_Toc151558203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10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204" w:anchor="_Toc151558204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2.4.3. Плотность и параметры застройки зоны планируемого размещения объектов местного значения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_Toc151558204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10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00"/>
        <w:tabs>
          <w:tab w:val="right" w:pos="9343" w:leader="dot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205" w:anchor="_Toc151558205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2.4.4. 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 значения, </w:t>
        </w:r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объектов регионального значения, объектов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_Toc151558205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11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hyperlink w:tooltip="#_Toc151558206" w:anchor="_Toc151558206" w:history="1">
        <w:r>
          <w:rPr>
            <w:rStyle w:val="1091"/>
            <w:rFonts w:ascii="Liberation Sans" w:hAnsi="Liberation Sans" w:cs="Liberation Sans"/>
            <w:color w:val="000000" w:themeColor="text1"/>
            <w:sz w:val="28"/>
            <w:szCs w:val="28"/>
          </w:rPr>
          <w:t xml:space="preserve">3. ПОЛОЖЕНИЯ ОБ ОЧЕРЕДНОСТИ ПЛАНИРУЕМОГО РАЗВИТИЯ ТЕРРИТОРИИ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ab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begin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instrText xml:space="preserve"> PAGEREF _Toc151558206 \h </w:instrTex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separate"/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t xml:space="preserve">........................................................................................12</w:t>
        </w:r>
        <w:r>
          <w:rPr>
            <w:rFonts w:ascii="Liberation Sans" w:hAnsi="Liberation Sans" w:cs="Liberation Sans"/>
            <w:color w:val="000000" w:themeColor="text1"/>
            <w:sz w:val="28"/>
            <w:szCs w:val="28"/>
          </w:rPr>
          <w:fldChar w:fldCharType="end"/>
        </w:r>
      </w:hyperlink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caps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aps/>
          <w:color w:val="000000" w:themeColor="text1"/>
          <w:sz w:val="28"/>
        </w:rPr>
        <w:fldChar w:fldCharType="end"/>
      </w:r>
      <w:r>
        <w:rPr>
          <w:rFonts w:hint="eastAsia" w:ascii="Liberation Sans" w:hAnsi="Liberation Sans" w:cs="Liberation Sans"/>
          <w:caps/>
          <w:color w:val="000000" w:themeColor="text1"/>
          <w:sz w:val="28"/>
          <w:szCs w:val="28"/>
        </w:rPr>
      </w:r>
      <w:r/>
    </w:p>
    <w:p>
      <w:pP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</w:rPr>
        <w:br w:type="page" w:clear="all"/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</w:rPr>
      </w:r>
      <w:r/>
    </w:p>
    <w:p>
      <w:pPr>
        <w:pStyle w:val="929"/>
        <w:jc w:val="center"/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pPr>
      <w:r/>
      <w:bookmarkStart w:id="1" w:name="_Toc145596732"/>
      <w:r/>
      <w:bookmarkStart w:id="2" w:name="_Toc145596852"/>
      <w:r/>
      <w:bookmarkStart w:id="3" w:name="_Toc145597078"/>
      <w:r/>
      <w:bookmarkStart w:id="4" w:name="_Toc145679406"/>
      <w:r/>
      <w:bookmarkStart w:id="5" w:name="_Toc146187293"/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val="ru-RU"/>
        </w:rPr>
        <w:t xml:space="preserve">1. ГРАФИЧЕСКАЯ ЧАСТЬ</w:t>
      </w:r>
      <w:bookmarkEnd w:id="1"/>
      <w:r/>
      <w:bookmarkEnd w:id="2"/>
      <w:r/>
      <w:bookmarkEnd w:id="3"/>
      <w:r/>
      <w:bookmarkEnd w:id="4"/>
      <w:r/>
      <w:bookmarkEnd w:id="5"/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  <w:sectPr>
          <w:footnotePr>
            <w:pos w:val="beneathText"/>
          </w:footnotePr>
          <w:endnotePr/>
          <w:type w:val="nextPage"/>
          <w:pgSz w:w="11905" w:h="16837" w:orient="portrait"/>
          <w:pgMar w:top="1134" w:right="851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pStyle w:val="932"/>
        <w:jc w:val="center"/>
        <w:spacing w:before="0"/>
        <w:rPr>
          <w:rFonts w:ascii="Liberation Sans" w:hAnsi="Liberation Sans" w:cs="Liberation Sans"/>
          <w:b/>
          <w:color w:val="000000" w:themeColor="text1"/>
          <w:sz w:val="28"/>
          <w:szCs w:val="24"/>
        </w:rPr>
      </w:pPr>
      <w:r/>
      <w:bookmarkStart w:id="6" w:name="_Toc57890246"/>
      <w:r/>
      <w:bookmarkStart w:id="7" w:name="_Toc145596733"/>
      <w:r/>
      <w:bookmarkStart w:id="8" w:name="_Toc145596853"/>
      <w:r/>
      <w:bookmarkStart w:id="9" w:name="_Toc145597079"/>
      <w:r/>
      <w:bookmarkStart w:id="10" w:name="_Toc145679407"/>
      <w:r/>
      <w:bookmarkStart w:id="11" w:name="_Toc146187294"/>
      <w:r/>
      <w:bookmarkEnd w:id="0"/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4"/>
          <w:lang w:val="ru-RU"/>
        </w:rPr>
        <w:t xml:space="preserve"> Чертеж планировки территории</w:t>
      </w:r>
      <w:bookmarkEnd w:id="6"/>
      <w:r/>
      <w:bookmarkEnd w:id="7"/>
      <w:r/>
      <w:bookmarkEnd w:id="8"/>
      <w:r/>
      <w:bookmarkEnd w:id="9"/>
      <w:r/>
      <w:bookmarkEnd w:id="10"/>
      <w:r/>
      <w:bookmarkEnd w:id="11"/>
      <w:r>
        <w:rPr>
          <w:rFonts w:ascii="Liberation Sans" w:hAnsi="Liberation Sans" w:cs="Liberation Sans"/>
          <w:b/>
          <w:color w:val="000000" w:themeColor="text1"/>
          <w:sz w:val="28"/>
          <w:szCs w:val="24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106275" cy="8543925"/>
                <wp:effectExtent l="0" t="0" r="9525" b="9525"/>
                <wp:docPr id="6" name="Рисунок 17" descr="Z:\ЯНАО\ГО Новый Уреногой\ППиМ\01 12 02\Внесение_изменений_АКВА_ЯМАЛА\Графические материалы\Утверждаемая часть\Чертеж планировки территории М 1 5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11262679" name="Picture 17" descr="Z:\ЯНАО\ГО Новый Уреногой\ППиМ\01 12 02\Внесение_изменений_АКВА_ЯМАЛА\Графические материалы\Утверждаемая часть\Чертеж планировки территории М 1 50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12106273" cy="854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953.2pt;height:672.8pt;mso-wrap-distance-left:0.0pt;mso-wrap-distance-top:0.0pt;mso-wrap-distance-right:0.0pt;mso-wrap-distance-bottom:0.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  <w:sectPr>
          <w:headerReference w:type="first" r:id="rId14"/>
          <w:footnotePr>
            <w:pos w:val="beneathText"/>
          </w:footnotePr>
          <w:endnotePr/>
          <w:type w:val="nextPage"/>
          <w:pgSz w:w="23814" w:h="16839" w:orient="landscape"/>
          <w:pgMar w:top="1701" w:right="1134" w:bottom="850" w:left="1134" w:header="709" w:footer="709" w:gutter="0"/>
          <w:cols w:num="1" w:sep="0" w:space="720" w:equalWidth="1"/>
          <w:docGrid w:linePitch="360"/>
        </w:sect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pStyle w:val="929"/>
        <w:jc w:val="center"/>
        <w:spacing w:before="0"/>
        <w:rPr>
          <w:rFonts w:ascii="Liberation Sans" w:hAnsi="Liberation Sans" w:cs="Liberation Sans"/>
          <w:color w:val="000000" w:themeColor="text1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.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ПОЛОЖЕНИ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Е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 О ХАРАКТЕРИСТИКАХ ПЛАНИРУЕМОГО РАЗВИТИЯ ТЕРРИТОРИИ,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 В ТОМ ЧИСЛЕ О ПЛОТНОСТИ И ПАРАМЕТРАХ ЗАСТРОЙКИ ТЕРРИТОРИИ (В ПРЕДЕЛАХ, УСТАНОВЛЕННЫХ ГРАДОСТРОИТЕЛЬНЫМ РЕГЛАМЕНТОМ),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br/>
        <w:t xml:space="preserve">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br/>
        <w:t xml:space="preserve">И ОБЕСПЕЧЕНИЯ ЖИЗНЕДЕЯТЕЛЬНОСТИ ГРАЖДАН ОБЪЕКТОВ КОММУНАЛЬНОЙ, ТРАНСПОРТНОЙ, СОЦИАЛЬНОЙ ИНФРАСТРУКТУР, В ТОМ ЧИСЛЕ ОБЪЕКТОВ, ВКЛЮЧЕННЫХ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br/>
        <w:t xml:space="preserve">В ПРОГРАММЫ КОМПЛЕКСНОГО РАЗВИТИЯ СИСТЕМ КОММУНАЛЬНОЙ ИНФРАСТРУКТУРЫ, ПРОГРАММЫ КОМПЛЕКСНОГО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РАЗВИТИЯ ТРАНСПОРТНОЙ ИНФРАСТРУКТУРЫ, ПРОГРАММЫ КОМПЛЕКСНОГО РАЗВИТИЯ СОЦИАЛЬНОЙ ИНФРАСТРУКТУРЫ И НЕОБХОДИМЫХ ДЛЯ РАЗВИТИЯ ТЕРРИТОРИИ В ГРАНИЦАХ ЭЛЕМЕНТА ПЛАНИРОВОЧНОЙ СТРУКТУРЫ</w:t>
      </w:r>
      <w:r>
        <w:rPr>
          <w:rFonts w:ascii="Liberation Sans" w:hAnsi="Liberation Sans" w:cs="Liberation Sans"/>
          <w:color w:val="000000" w:themeColor="text1"/>
          <w:lang w:val="ru-RU"/>
        </w:rPr>
      </w:r>
      <w:r/>
    </w:p>
    <w:p>
      <w:r/>
      <w:r/>
    </w:p>
    <w:p>
      <w:pPr>
        <w:pStyle w:val="932"/>
        <w:jc w:val="center"/>
        <w:spacing w:before="0"/>
        <w:rPr>
          <w:rFonts w:ascii="Liberation Sans" w:hAnsi="Liberation Sans" w:cs="Liberation Sans"/>
          <w:color w:val="000000" w:themeColor="text1"/>
          <w:szCs w:val="28"/>
          <w:lang w:val="ru-RU"/>
        </w:rPr>
      </w:pPr>
      <w:r/>
      <w:bookmarkStart w:id="12" w:name="undefined"/>
      <w:r>
        <w:rPr>
          <w:rFonts w:ascii="Liberation Sans" w:hAnsi="Liberation Sans" w:cs="Liberation Sans"/>
          <w:b/>
          <w:color w:val="000000" w:themeColor="text1"/>
          <w:sz w:val="28"/>
          <w:szCs w:val="28"/>
          <w:lang w:val="ru-RU"/>
        </w:rPr>
        <w:t xml:space="preserve">2.1.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lang w:val="ru-RU"/>
        </w:rPr>
        <w:tab/>
        <w:t xml:space="preserve">Характеристики планируемого развития территории</w:t>
      </w:r>
      <w:r>
        <w:rPr>
          <w:rFonts w:ascii="Liberation Sans" w:hAnsi="Liberation Sans" w:cs="Liberation Sans"/>
          <w:color w:val="000000" w:themeColor="text1"/>
          <w:szCs w:val="28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  <w:lang w:eastAsia="ar-SA"/>
        </w:rPr>
        <w:t xml:space="preserve">Территория, в отношении которой вносятся изменения,  расположена в городе Новый Уренгой,</w:t>
      </w:r>
      <w:r>
        <w:rPr>
          <w:rFonts w:ascii="Liberation Sans" w:hAnsi="Liberation Sans" w:eastAsia="Times New Roman" w:cs="Liberation Sans"/>
          <w:sz w:val="28"/>
          <w:lang w:eastAsia="ar-SA"/>
        </w:rPr>
        <w:t xml:space="preserve"> на северо-западной части планировочного квартала 01:12:02 микрорайона Заозерный и ограничена земельными участками с кадастровыми номерами 89:11:020205:123, 89:11:020205:273.</w:t>
      </w:r>
      <w:r>
        <w:rPr>
          <w:rFonts w:hint="eastAsia" w:ascii="Liberation Sans" w:hAnsi="Liberation Sans" w:cs="Liberation Sans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eastAsia="Times New Roman" w:cs="Liberation Sans"/>
          <w:color w:val="000000" w:themeColor="text1"/>
          <w:sz w:val="28"/>
          <w:lang w:eastAsia="ar-SA"/>
        </w:rPr>
        <w:t xml:space="preserve">Площадь территории проектирования составляет </w:t>
      </w:r>
      <w:r>
        <w:rPr>
          <w:rFonts w:ascii="Liberation Sans" w:hAnsi="Liberation Sans" w:eastAsia="Times New Roman" w:cs="Liberation Sans"/>
          <w:sz w:val="28"/>
          <w:lang w:eastAsia="ar-SA"/>
        </w:rPr>
        <w:t xml:space="preserve"> – 0,27 га.</w:t>
      </w:r>
      <w:r>
        <w:rPr>
          <w:rFonts w:hint="eastAsia" w:ascii="Liberation Sans" w:hAnsi="Liberation Sans" w:cs="Liberation Sans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cs="Liberation Sans"/>
          <w:sz w:val="28"/>
        </w:rPr>
        <w:t xml:space="preserve">В соответствии с </w:t>
      </w:r>
      <w:r>
        <w:rPr>
          <w:rFonts w:ascii="Liberation Sans" w:hAnsi="Liberation Sans" w:cs="Liberation Sans"/>
          <w:sz w:val="28"/>
          <w:szCs w:val="28"/>
        </w:rPr>
        <w:t xml:space="preserve">Правилами землепользования и застройки муниципального образования город Новый Уренгой, утвержденными постановлением Администрации города Новый Уренгой от 21.06.2022 № 240</w:t>
      </w:r>
      <w:r>
        <w:rPr>
          <w:rFonts w:ascii="Liberation Sans" w:hAnsi="Liberation Sans" w:cs="Liberation Sans"/>
          <w:sz w:val="28"/>
        </w:rPr>
        <w:t xml:space="preserve">, </w:t>
      </w:r>
      <w:r>
        <w:rPr>
          <w:rFonts w:ascii="Liberation Sans" w:hAnsi="Liberation Sans" w:eastAsia="Times New Roman" w:cs="Liberation Sans"/>
          <w:sz w:val="28"/>
        </w:rPr>
        <w:t xml:space="preserve">территория проектирования расположена в территориальной зоне О</w:t>
      </w:r>
      <w:r>
        <w:rPr>
          <w:rFonts w:ascii="Liberation Sans" w:hAnsi="Liberation Sans" w:eastAsia="Times New Roman" w:cs="Liberation Sans"/>
          <w:sz w:val="28"/>
        </w:rPr>
        <w:t xml:space="preserve">1</w:t>
      </w:r>
      <w:r>
        <w:rPr>
          <w:rFonts w:ascii="Liberation Sans" w:hAnsi="Liberation Sans" w:eastAsia="Times New Roman" w:cs="Liberation Sans"/>
          <w:sz w:val="28"/>
        </w:rPr>
        <w:t xml:space="preserve"> – Зона делового, общественного и коммерческого назначения.</w:t>
      </w:r>
      <w:r>
        <w:rPr>
          <w:rFonts w:hint="eastAsia" w:ascii="Liberation Sans" w:hAnsi="Liberation Sans" w:cs="Liberation Sans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eastAsia="Times New Roman" w:cs="Liberation Sans"/>
          <w:sz w:val="28"/>
        </w:rPr>
        <w:t xml:space="preserve">С учетом градостроительных регламентов, указанной территориальной зоны, проектом предусматривается следующее развитие территории проектирования - </w:t>
      </w:r>
      <w:r>
        <w:rPr>
          <w:rFonts w:ascii="Liberation Sans" w:hAnsi="Liberation Sans" w:eastAsia="Times New Roman" w:cs="Liberation Sans"/>
          <w:i/>
          <w:sz w:val="28"/>
        </w:rPr>
        <w:t xml:space="preserve">новое строительство</w:t>
      </w:r>
      <w:r>
        <w:t xml:space="preserve">:</w:t>
      </w:r>
      <w:r>
        <w:rPr>
          <w:rFonts w:hint="eastAsia" w:ascii="Liberation Sans" w:hAnsi="Liberation Sans" w:cs="Liberation Sans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eastAsia="Times New Roman" w:cs="Liberation Sans"/>
          <w:sz w:val="28"/>
        </w:rPr>
        <w:t xml:space="preserve">- административно-бытовой корпус</w:t>
      </w:r>
      <w:r>
        <w:rPr>
          <w:rFonts w:ascii="Liberation Sans" w:hAnsi="Liberation Sans" w:cs="Liberation Sans"/>
          <w:sz w:val="28"/>
        </w:rPr>
        <w:t xml:space="preserve">,</w:t>
      </w:r>
      <w:r>
        <w:rPr>
          <w:rFonts w:ascii="Liberation Sans" w:hAnsi="Liberation Sans" w:eastAsia="Times New Roman" w:cs="Liberation Sans"/>
          <w:sz w:val="28"/>
        </w:rPr>
        <w:t xml:space="preserve"> общей площадью здания – 250 м</w:t>
      </w:r>
      <w:r>
        <w:rPr>
          <w:rFonts w:ascii="Liberation Sans" w:hAnsi="Liberation Sans" w:eastAsia="Times New Roman" w:cs="Liberation Sans"/>
          <w:sz w:val="28"/>
          <w:vertAlign w:val="superscript"/>
        </w:rPr>
        <w:t xml:space="preserve">2</w:t>
      </w:r>
      <w:r>
        <w:rPr>
          <w:rFonts w:ascii="Liberation Sans" w:hAnsi="Liberation Sans" w:eastAsia="Times New Roman" w:cs="Liberation Sans"/>
          <w:sz w:val="28"/>
        </w:rPr>
        <w:t xml:space="preserve">;</w:t>
      </w:r>
      <w:r>
        <w:rPr>
          <w:rFonts w:hint="eastAsia" w:ascii="Liberation Sans" w:hAnsi="Liberation Sans" w:cs="Liberation Sans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eastAsia="Times New Roman" w:cs="Liberation Sans"/>
          <w:sz w:val="28"/>
        </w:rPr>
        <w:t xml:space="preserve">- склад, общей площадью здания – 288 м</w:t>
      </w:r>
      <w:r>
        <w:rPr>
          <w:rFonts w:ascii="Liberation Sans" w:hAnsi="Liberation Sans" w:eastAsia="Times New Roman" w:cs="Liberation Sans"/>
          <w:sz w:val="28"/>
          <w:vertAlign w:val="superscript"/>
        </w:rPr>
        <w:t xml:space="preserve">2</w:t>
      </w:r>
      <w:r>
        <w:rPr>
          <w:rFonts w:ascii="Liberation Sans" w:hAnsi="Liberation Sans" w:eastAsia="Times New Roman" w:cs="Liberation Sans"/>
          <w:sz w:val="28"/>
        </w:rPr>
        <w:t xml:space="preserve">;</w:t>
      </w:r>
      <w:r>
        <w:rPr>
          <w:rFonts w:hint="eastAsia" w:ascii="Liberation Sans" w:hAnsi="Liberation Sans" w:cs="Liberation Sans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eastAsia="Times New Roman" w:cs="Liberation Sans"/>
          <w:sz w:val="28"/>
        </w:rPr>
        <w:t xml:space="preserve">- инженерно-технические коммуникации, предназначенные для обслуживания проектируемых зданий.</w:t>
      </w:r>
      <w:r>
        <w:rPr>
          <w:rFonts w:hint="eastAsia" w:ascii="Liberation Sans" w:hAnsi="Liberation Sans" w:cs="Liberation Sans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bCs/>
          <w:i/>
          <w:sz w:val="28"/>
          <w:szCs w:val="28"/>
        </w:rPr>
      </w:pPr>
      <w:r>
        <w:rPr>
          <w:rFonts w:hint="eastAsia" w:ascii="Liberation Sans" w:hAnsi="Liberation Sans" w:cs="Liberation Sans"/>
          <w:bCs/>
          <w:i/>
          <w:sz w:val="28"/>
          <w:szCs w:val="28"/>
        </w:rPr>
      </w:r>
      <w:r>
        <w:rPr>
          <w:rFonts w:hint="eastAsia" w:ascii="Liberation Sans" w:hAnsi="Liberation Sans" w:cs="Liberation Sans"/>
          <w:bCs/>
          <w:i/>
          <w:sz w:val="28"/>
          <w:szCs w:val="28"/>
        </w:rPr>
      </w:r>
      <w:r/>
    </w:p>
    <w:p>
      <w:pPr>
        <w:pStyle w:val="932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lang w:val="ru-RU"/>
        </w:rPr>
        <w:t xml:space="preserve">2.2.</w:t>
      </w:r>
      <w:r>
        <w:rPr>
          <w:rFonts w:ascii="Liberation Sans" w:hAnsi="Liberation Sans" w:cs="Liberation Sans"/>
          <w:b/>
          <w:color w:val="000000" w:themeColor="text1"/>
          <w:sz w:val="28"/>
          <w:szCs w:val="28"/>
          <w:lang w:val="ru-RU"/>
        </w:rPr>
        <w:tab/>
        <w:t xml:space="preserve">Плотность и параметры застройки территории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color w:val="000000" w:themeColor="text1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Cs w:val="28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eastAsia="Times New Roman" w:cs="Liberation Sans"/>
          <w:sz w:val="28"/>
        </w:rPr>
        <w:t xml:space="preserve">Интенсивность использования территории в результате реализации планировочных решений составляет:</w:t>
      </w:r>
      <w:r>
        <w:rPr>
          <w:rFonts w:hint="eastAsia" w:ascii="Liberation Sans" w:hAnsi="Liberation Sans" w:cs="Liberation Sans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eastAsia="Times New Roman" w:cs="Liberation Sans"/>
          <w:sz w:val="28"/>
        </w:rPr>
        <w:t xml:space="preserve">- коэффициент застройки – 0,25;</w:t>
      </w:r>
      <w:r>
        <w:rPr>
          <w:rFonts w:hint="eastAsia" w:ascii="Liberation Sans" w:hAnsi="Liberation Sans" w:cs="Liberation Sans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eastAsia="Times New Roman" w:cs="Liberation Sans"/>
          <w:sz w:val="28"/>
        </w:rPr>
        <w:t xml:space="preserve">- коэффициент плотности застройки – 0,20.</w:t>
      </w:r>
      <w:r>
        <w:rPr>
          <w:rFonts w:hint="eastAsia" w:ascii="Liberation Sans" w:hAnsi="Liberation Sans" w:cs="Liberation Sans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cs="Liberation Sans"/>
          <w:sz w:val="28"/>
        </w:rPr>
        <w:t xml:space="preserve">Проектными решениями выделены зоны планируемого</w:t>
      </w:r>
      <w:r>
        <w:rPr>
          <w:rFonts w:ascii="Liberation Sans" w:hAnsi="Liberation Sans" w:cs="Liberation Sans"/>
          <w:i/>
          <w:sz w:val="28"/>
        </w:rPr>
        <w:t xml:space="preserve"> </w:t>
      </w:r>
      <w:r>
        <w:rPr>
          <w:rFonts w:ascii="Liberation Sans" w:hAnsi="Liberation Sans" w:cs="Liberation Sans"/>
          <w:sz w:val="28"/>
        </w:rPr>
        <w:t xml:space="preserve">размещения объектов капитального строительства:</w:t>
      </w:r>
      <w:r>
        <w:rPr>
          <w:rFonts w:hint="eastAsia" w:ascii="Liberation Sans" w:hAnsi="Liberation Sans" w:cs="Liberation Sans"/>
        </w:rPr>
      </w:r>
      <w:r/>
    </w:p>
    <w:p>
      <w:pPr>
        <w:ind w:firstLine="284"/>
        <w:jc w:val="both"/>
        <w:rPr>
          <w:rFonts w:hint="eastAsia" w:ascii="Liberation Sans" w:hAnsi="Liberation Sans" w:cs="Liberation Sans"/>
        </w:rPr>
      </w:pPr>
      <w:r>
        <w:rPr>
          <w:rFonts w:ascii="Liberation Sans" w:hAnsi="Liberation Sans" w:cs="Liberation Sans"/>
          <w:sz w:val="28"/>
        </w:rPr>
        <w:t xml:space="preserve">- зона размещения объекта </w:t>
      </w:r>
      <w:r>
        <w:rPr>
          <w:rFonts w:ascii="Liberation Sans" w:hAnsi="Liberation Sans" w:cs="Liberation Sans"/>
          <w:sz w:val="28"/>
          <w:lang w:eastAsia="ar-SA"/>
        </w:rPr>
        <w:t xml:space="preserve">коммунально-складского назначения (склад)</w:t>
      </w:r>
      <w:r>
        <w:rPr>
          <w:rFonts w:ascii="Liberation Sans" w:hAnsi="Liberation Sans" w:cs="Liberation Sans"/>
          <w:sz w:val="28"/>
        </w:rPr>
        <w:t xml:space="preserve">, площадь зоны 0,17 га</w:t>
      </w:r>
      <w:r>
        <w:rPr>
          <w:rFonts w:ascii="Liberation Sans" w:hAnsi="Liberation Sans" w:cs="Liberation Sans"/>
        </w:rPr>
        <w:t xml:space="preserve">.</w:t>
      </w:r>
      <w:r>
        <w:rPr>
          <w:rFonts w:hint="eastAsia" w:ascii="Liberation Sans" w:hAnsi="Liberation Sans" w:cs="Liberation Sans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Cs w:val="28"/>
        </w:rPr>
      </w:pPr>
      <w:r>
        <w:rPr>
          <w:rFonts w:ascii="Liberation Sans" w:hAnsi="Liberation Sans" w:cs="Liberation Sans"/>
          <w:sz w:val="28"/>
          <w:lang w:eastAsia="ar-SA"/>
        </w:rPr>
        <w:t xml:space="preserve">Планируемые объекты федерального значения, объекты регионального значения, объекты местного значения на территории проектирования отсутствуют.</w:t>
      </w:r>
      <w:r>
        <w:rPr>
          <w:rFonts w:hint="eastAsia" w:ascii="Liberation Sans" w:hAnsi="Liberation Sans" w:cs="Liberation Sans"/>
          <w:szCs w:val="28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pStyle w:val="932"/>
        <w:jc w:val="center"/>
        <w:spacing w:before="0"/>
        <w:rPr>
          <w:rFonts w:ascii="Liberation Sans" w:hAnsi="Liberation Sans" w:cs="Liberation Sans"/>
          <w:color w:val="000000" w:themeColor="text1"/>
          <w:szCs w:val="28"/>
          <w:lang w:val="ru-RU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lang w:val="ru-RU"/>
        </w:rPr>
        <w:t xml:space="preserve">2.3. Характеристики объектов капитального строительства </w:t>
      </w:r>
      <w:r>
        <w:rPr>
          <w:rFonts w:ascii="Liberation Sans" w:hAnsi="Liberation Sans" w:cs="Liberation Sans"/>
          <w:color w:val="000000" w:themeColor="text1"/>
          <w:szCs w:val="28"/>
          <w:lang w:val="ru-RU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color w:val="000000" w:themeColor="text1"/>
        </w:rPr>
      </w:r>
      <w:r/>
    </w:p>
    <w:p>
      <w:pPr>
        <w:pStyle w:val="930"/>
        <w:jc w:val="center"/>
        <w:spacing w:before="0"/>
        <w:rPr>
          <w:rFonts w:ascii="Liberation Sans" w:hAnsi="Liberation Sans" w:cs="Liberation Sans"/>
          <w:color w:val="000000" w:themeColor="text1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2.3.1.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Объекты жилого назначения</w:t>
      </w:r>
      <w:r>
        <w:rPr>
          <w:rFonts w:ascii="Liberation Sans" w:hAnsi="Liberation Sans" w:cs="Liberation Sans"/>
          <w:color w:val="000000" w:themeColor="text1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576"/>
        <w:jc w:val="both"/>
        <w:rPr>
          <w:rFonts w:hint="eastAsia" w:ascii="Liberation Sans" w:hAnsi="Liberation Sans" w:cs="Liberation Sans"/>
          <w:szCs w:val="28"/>
        </w:rPr>
      </w:pPr>
      <w:r>
        <w:rPr>
          <w:rFonts w:ascii="Liberation Sans" w:hAnsi="Liberation Sans" w:cs="Liberation Sans"/>
          <w:sz w:val="28"/>
          <w:lang w:eastAsia="ar-SA"/>
        </w:rPr>
        <w:t xml:space="preserve">Проектные решения проекта планировки территории </w:t>
      </w:r>
      <w:r>
        <w:rPr>
          <w:rFonts w:ascii="Liberation Sans" w:hAnsi="Liberation Sans" w:cs="Liberation Sans"/>
          <w:sz w:val="28"/>
          <w:lang w:eastAsia="ar-SA"/>
        </w:rPr>
        <w:br/>
        <w:t xml:space="preserve">не предусматривают размещение объектов жилого назначения.</w:t>
      </w:r>
      <w:r>
        <w:rPr>
          <w:rFonts w:hint="eastAsia" w:ascii="Liberation Sans" w:hAnsi="Liberation Sans" w:cs="Liberation Sans"/>
          <w:szCs w:val="28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30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2.3.2.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Объекты производственного назначения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Cs w:val="28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К размещению на территории проектирования предлагается </w:t>
      </w:r>
      <w:r>
        <w:rPr>
          <w:rFonts w:ascii="Liberation Sans" w:hAnsi="Liberation Sans" w:eastAsia="Times New Roman" w:cs="Liberation Sans"/>
          <w:sz w:val="28"/>
          <w:szCs w:val="28"/>
        </w:rPr>
        <w:t xml:space="preserve">объект производственного назначения</w:t>
      </w:r>
      <w:r>
        <w:rPr>
          <w:rFonts w:ascii="Liberation Sans" w:hAnsi="Liberation Sans" w:eastAsia="Times New Roman" w:cs="Liberation Sans"/>
          <w:sz w:val="28"/>
          <w:szCs w:val="28"/>
          <w:lang w:eastAsia="ru-RU"/>
        </w:rPr>
        <w:t xml:space="preserve"> со следующими характеристиками: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hint="eastAsia" w:ascii="Liberation Sans" w:hAnsi="Liberation Sans" w:cs="Liberation Sans"/>
          <w:sz w:val="28"/>
          <w:szCs w:val="28"/>
        </w:rPr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963"/>
        <w:jc w:val="right"/>
        <w:rPr>
          <w:rFonts w:hint="eastAsia" w:ascii="Liberation Sans" w:hAnsi="Liberation Sans" w:cs="Liberation Sans"/>
          <w:bCs w:val="0"/>
          <w:color w:val="000000"/>
          <w:sz w:val="28"/>
          <w:szCs w:val="28"/>
        </w:rPr>
      </w:pPr>
      <w:r>
        <w:rPr>
          <w:rFonts w:ascii="Liberation Sans" w:hAnsi="Liberation Sans" w:cs="Liberation Sans"/>
          <w:b w:val="0"/>
          <w:color w:val="000000"/>
          <w:sz w:val="28"/>
          <w:szCs w:val="28"/>
        </w:rPr>
        <w:t xml:space="preserve">Таблица 1</w:t>
      </w:r>
      <w:r>
        <w:rPr>
          <w:rFonts w:hint="eastAsia" w:ascii="Liberation Sans" w:hAnsi="Liberation Sans" w:cs="Liberation Sans"/>
          <w:bCs w:val="0"/>
          <w:color w:val="000000"/>
          <w:sz w:val="28"/>
          <w:szCs w:val="28"/>
        </w:rPr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/>
    </w:p>
    <w:tbl>
      <w:tblPr>
        <w:tblW w:w="8934" w:type="dxa"/>
        <w:jc w:val="center"/>
        <w:tblInd w:w="-2618" w:type="dxa"/>
        <w:tblLayout w:type="fixed"/>
        <w:tblLook w:val="04A0" w:firstRow="1" w:lastRow="0" w:firstColumn="1" w:lastColumn="0" w:noHBand="0" w:noVBand="1"/>
      </w:tblPr>
      <w:tblGrid>
        <w:gridCol w:w="718"/>
        <w:gridCol w:w="3965"/>
        <w:gridCol w:w="1357"/>
        <w:gridCol w:w="1477"/>
        <w:gridCol w:w="1417"/>
      </w:tblGrid>
      <w:tr>
        <w:trPr>
          <w:jc w:val="center"/>
          <w:trHeight w:val="600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7" w:type="dxa"/>
            <w:textDirection w:val="lrTb"/>
            <w:noWrap/>
          </w:tcPr>
          <w:p>
            <w:pPr>
              <w:rPr>
                <w:rFonts w:ascii="Liberation Sans" w:hAnsi="Liberation Sans" w:eastAsia="Times New Roman" w:cs="Liberation Sans"/>
                <w:lang w:eastAsia="ru-RU"/>
              </w:rPr>
            </w:pPr>
            <w:r>
              <w:rPr>
                <w:rFonts w:ascii="Liberation Sans" w:hAnsi="Liberation Sans" w:eastAsia="Times New Roman" w:cs="Liberation Sans"/>
                <w:lang w:eastAsia="ru-RU"/>
              </w:rPr>
              <w:t xml:space="preserve">№ п.</w:t>
            </w:r>
            <w:r>
              <w:rPr>
                <w:rFonts w:ascii="Liberation Sans" w:hAnsi="Liberation Sans" w:eastAsia="Times New Roman" w:cs="Liberation Sans"/>
                <w:lang w:eastAsia="ru-RU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5" w:type="dxa"/>
            <w:textDirection w:val="lrTb"/>
            <w:noWrap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bCs/>
                <w:lang w:eastAsia="ru-RU"/>
              </w:rPr>
              <w:t xml:space="preserve">Тип планировочной структуры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357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bCs/>
                <w:lang w:eastAsia="ru-RU"/>
              </w:rPr>
              <w:t xml:space="preserve">Количество этажей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7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bCs/>
                <w:lang w:eastAsia="ru-RU"/>
              </w:rPr>
              <w:t xml:space="preserve">Площадь застройки, </w:t>
            </w:r>
            <w:r>
              <w:rPr>
                <w:rFonts w:ascii="Liberation Sans" w:hAnsi="Liberation Sans" w:cs="Liberation Sans"/>
              </w:rPr>
              <w:t xml:space="preserve">м</w:t>
            </w:r>
            <w:r>
              <w:rPr>
                <w:rFonts w:ascii="Liberation Sans" w:hAnsi="Liberation Sans" w:cs="Liberation Sans"/>
                <w:vertAlign w:val="superscript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bCs/>
                <w:lang w:eastAsia="ru-RU"/>
              </w:rPr>
              <w:t xml:space="preserve">Общая площадь, </w:t>
            </w:r>
            <w:r>
              <w:rPr>
                <w:rFonts w:ascii="Liberation Sans" w:hAnsi="Liberation Sans" w:cs="Liberation Sans"/>
              </w:rPr>
              <w:t xml:space="preserve">м</w:t>
            </w:r>
            <w:r>
              <w:rPr>
                <w:rFonts w:ascii="Liberation Sans" w:hAnsi="Liberation Sans" w:cs="Liberation Sans"/>
                <w:vertAlign w:val="superscript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jc w:val="center"/>
          <w:trHeight w:val="300"/>
        </w:trPr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7" w:type="dxa"/>
            <w:textDirection w:val="lrTb"/>
            <w:noWrap/>
          </w:tcPr>
          <w:p>
            <w:pPr>
              <w:rPr>
                <w:rFonts w:ascii="Liberation Sans" w:hAnsi="Liberation Sans" w:eastAsia="Times New Roman" w:cs="Liberation Sans"/>
                <w:lang w:eastAsia="ru-RU"/>
              </w:rPr>
            </w:pPr>
            <w:r>
              <w:rPr>
                <w:rFonts w:ascii="Liberation Sans" w:hAnsi="Liberation Sans" w:eastAsia="Times New Roman" w:cs="Liberation Sans"/>
                <w:lang w:eastAsia="ru-RU"/>
              </w:rPr>
              <w:t xml:space="preserve">1.</w:t>
            </w:r>
            <w:r>
              <w:rPr>
                <w:rFonts w:ascii="Liberation Sans" w:hAnsi="Liberation Sans" w:eastAsia="Times New Roman" w:cs="Liberation Sans"/>
                <w:lang w:eastAsia="ru-RU"/>
              </w:rPr>
            </w:r>
            <w:r/>
          </w:p>
        </w:tc>
        <w:tc>
          <w:tcPr>
            <w:shd w:val="clear" w:color="000000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5" w:type="dxa"/>
            <w:textDirection w:val="lrTb"/>
            <w:noWrap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lang w:eastAsia="ru-RU"/>
              </w:rPr>
              <w:t xml:space="preserve">Склад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shd w:val="clear" w:color="000000" w:fill="ffff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357" w:type="dxa"/>
            <w:textDirection w:val="lrTb"/>
            <w:noWrap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shd w:val="clear" w:color="000000" w:fill="ffff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7" w:type="dxa"/>
            <w:textDirection w:val="lrTb"/>
            <w:noWrap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</w:rPr>
              <w:t xml:space="preserve">360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shd w:val="clear" w:color="000000" w:fill="ffffff"/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</w:rPr>
              <w:t xml:space="preserve">288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jc w:val="center"/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7" w:type="dxa"/>
            <w:textDirection w:val="lrTb"/>
            <w:noWrap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2.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5" w:type="dxa"/>
            <w:vMerge w:val="restart"/>
            <w:textDirection w:val="lrTb"/>
            <w:noWrap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Административно-бытовой корпус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357" w:type="dxa"/>
            <w:vMerge w:val="restart"/>
            <w:textDirection w:val="lrTb"/>
            <w:noWrap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7" w:type="dxa"/>
            <w:vMerge w:val="restart"/>
            <w:textDirection w:val="lrTb"/>
            <w:noWrap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vMerge w:val="restart"/>
            <w:textDirection w:val="lrTb"/>
            <w:noWrap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jc w:val="center"/>
          <w:trHeight w:val="300"/>
        </w:trPr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717" w:type="dxa"/>
            <w:textDirection w:val="lrTb"/>
            <w:noWrap/>
          </w:tcPr>
          <w:p>
            <w:pPr>
              <w:rPr>
                <w:rFonts w:ascii="Liberation Sans" w:hAnsi="Liberation Sans" w:eastAsia="Times New Roman" w:cs="Liberation Sans"/>
                <w:lang w:eastAsia="ru-RU"/>
              </w:rPr>
            </w:pPr>
            <w:r>
              <w:rPr>
                <w:rFonts w:ascii="Liberation Sans" w:hAnsi="Liberation Sans" w:eastAsia="Times New Roman" w:cs="Liberation Sans"/>
                <w:lang w:eastAsia="ru-RU"/>
              </w:rPr>
            </w:r>
            <w:r>
              <w:rPr>
                <w:rFonts w:ascii="Liberation Sans" w:hAnsi="Liberation Sans" w:eastAsia="Times New Roman" w:cs="Liberation Sans"/>
                <w:lang w:eastAsia="ru-RU"/>
              </w:rPr>
            </w:r>
            <w:r/>
          </w:p>
        </w:tc>
        <w:tc>
          <w:tcPr>
            <w:tcBorders>
              <w:top w:val="none" w:color="FFFFFF" w:sz="255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965" w:type="dxa"/>
            <w:textDirection w:val="lrTb"/>
            <w:noWrap/>
          </w:tcPr>
          <w:p>
            <w:pPr>
              <w:jc w:val="righ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  <w:lang w:eastAsia="ru-RU"/>
              </w:rPr>
              <w:t xml:space="preserve">Итого: 2 объекта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357" w:type="dxa"/>
            <w:textDirection w:val="lrTb"/>
            <w:noWrap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77" w:type="dxa"/>
            <w:textDirection w:val="lrTb"/>
            <w:noWrap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</w:rPr>
              <w:t xml:space="preserve">672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none" w:color="FFFFFF" w:sz="255" w:space="0"/>
              <w:left w:val="none" w:color="FFFFFF" w:sz="255" w:space="0"/>
              <w:bottom w:val="single" w:color="000000" w:sz="4" w:space="0"/>
              <w:right w:val="single" w:color="000000" w:sz="4" w:space="0"/>
            </w:tcBorders>
            <w:tcW w:w="1417" w:type="dxa"/>
            <w:textDirection w:val="lrTb"/>
            <w:noWrap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Times New Roman" w:cs="Liberation Sans"/>
              </w:rPr>
              <w:t xml:space="preserve">538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</w:tbl>
    <w:p>
      <w:pPr>
        <w:ind w:firstLine="576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30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2.3.3.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Объекты общественно-делового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назначения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color w:val="ff0000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Проектные решения проекта планировки территории не предусматривают размещение объектов </w:t>
      </w:r>
      <w:r>
        <w:rPr>
          <w:rFonts w:ascii="Liberation Sans" w:hAnsi="Liberation Sans" w:eastAsia="Times New Roman" w:cs="Liberation Sans"/>
          <w:sz w:val="28"/>
          <w:szCs w:val="28"/>
        </w:rPr>
        <w:t xml:space="preserve">общественно-делового</w:t>
      </w:r>
      <w:r>
        <w:rPr>
          <w:rFonts w:ascii="Liberation Sans" w:hAnsi="Liberation Sans" w:cs="Liberation Sans"/>
          <w:sz w:val="28"/>
          <w:szCs w:val="28"/>
        </w:rPr>
        <w:t xml:space="preserve"> назначения.</w:t>
      </w:r>
      <w:r>
        <w:rPr>
          <w:rFonts w:ascii="Liberation Sans" w:hAnsi="Liberation Sans" w:cs="Liberation Sans"/>
          <w:color w:val="ff0000"/>
          <w:sz w:val="28"/>
          <w:szCs w:val="28"/>
        </w:rPr>
        <w:t xml:space="preserve"> </w:t>
      </w:r>
      <w:r>
        <w:rPr>
          <w:rFonts w:hint="eastAsia" w:ascii="Liberation Sans" w:hAnsi="Liberation Sans" w:cs="Liberation Sans"/>
          <w:color w:val="ff0000"/>
          <w:szCs w:val="28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30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2.3.4.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 Объекты социальной инфраструктуры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576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Проектные решения проекта планировки территории не предусматривают размещение объектов социальной инфраструктуры.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1135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30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2.3.5.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Объекты иного назначения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bCs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Проектные решения проекта планировки территории не предусматривают размещение объектов иного назначения</w:t>
      </w:r>
      <w:r>
        <w:rPr>
          <w:rFonts w:ascii="Liberation Sans" w:hAnsi="Liberation Sans" w:cs="Liberation Sans"/>
          <w:bCs/>
          <w:sz w:val="28"/>
          <w:szCs w:val="28"/>
        </w:rPr>
        <w:t xml:space="preserve"> 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(объектов некапитального строительства, объектов территории общего пользования).</w:t>
      </w:r>
      <w:r>
        <w:rPr>
          <w:rFonts w:hint="eastAsia" w:ascii="Liberation Sans" w:hAnsi="Liberation Sans" w:cs="Liberation Sans"/>
          <w:bCs/>
          <w:sz w:val="28"/>
          <w:szCs w:val="28"/>
        </w:rPr>
      </w:r>
      <w:r/>
    </w:p>
    <w:p>
      <w:pPr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30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2.3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6.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 Объекты коммунальной инфраструктуры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r>
      <w:r/>
    </w:p>
    <w:p>
      <w:pPr>
        <w:rPr>
          <w:rFonts w:hint="eastAsia" w:ascii="Liberation Sans" w:hAnsi="Liberation Sans" w:cs="Liberation Sans"/>
          <w:sz w:val="28"/>
          <w:szCs w:val="28"/>
        </w:rPr>
      </w:pPr>
      <w:r>
        <w:rPr>
          <w:rFonts w:hint="eastAsia" w:ascii="Liberation Sans" w:hAnsi="Liberation Sans" w:cs="Liberation Sans"/>
          <w:sz w:val="28"/>
          <w:szCs w:val="28"/>
        </w:rPr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Водоснабжение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sz w:val="28"/>
          <w:szCs w:val="28"/>
        </w:rPr>
      </w:pPr>
      <w:r>
        <w:rPr>
          <w:rFonts w:hint="eastAsia" w:ascii="Liberation Sans" w:hAnsi="Liberation Sans" w:cs="Liberation Sans"/>
          <w:sz w:val="28"/>
          <w:szCs w:val="28"/>
        </w:rPr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1135"/>
        <w:ind w:firstLine="708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Проектом предусмотрено: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- строительство сетей водоснабжения общей протяжённостью 0,06 км;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- демонтаж существующих сетей водоснабжения общей протяжённостью 0,04 км.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1135"/>
        <w:ind w:firstLine="0"/>
        <w:jc w:val="left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5"/>
        <w:ind w:firstLine="0"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Канализация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5"/>
        <w:ind w:firstLine="708"/>
        <w:jc w:val="center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5"/>
        <w:ind w:firstLine="708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Строительство централизованных сетей и объектов водоотведения в границах рассматриваемой территории не предусматривается.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rPr>
          <w:rFonts w:hint="eastAsia" w:ascii="Liberation Sans" w:hAnsi="Liberation Sans" w:cs="Liberation Sans"/>
          <w:sz w:val="28"/>
          <w:szCs w:val="28"/>
        </w:rPr>
      </w:pPr>
      <w:r>
        <w:rPr>
          <w:rFonts w:hint="eastAsia" w:ascii="Liberation Sans" w:hAnsi="Liberation Sans" w:cs="Liberation Sans"/>
          <w:sz w:val="28"/>
          <w:szCs w:val="28"/>
        </w:rPr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Теплоснабжение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1135"/>
        <w:ind w:firstLine="708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5"/>
        <w:ind w:firstLine="708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Проектом предусмотрено: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- строительство сетей теплоснабжения общей протяжённостью трассы   0,06 км;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- демонтаж существующих сетей теплоснабжения общей протяжённостью трассы 0,04 км.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Ориентировочная тепловая нагрузка на отопление, вентиляцию и горячее водоснабжение планируемого к размещению общественного здания в границах рассматриваемой территории по укрупненным показателям составит 0,04 Гкал/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ч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 (126 Гкал/год) - (уточняется на дальнейших стадиях проектирования). 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hint="eastAsia" w:ascii="Liberation Sans" w:hAnsi="Liberation Sans" w:cs="Liberation Sans"/>
          <w:sz w:val="28"/>
          <w:szCs w:val="28"/>
        </w:rPr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Электроснабжение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1135"/>
        <w:ind w:firstLine="708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pStyle w:val="1135"/>
        <w:ind w:firstLine="708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Проектом предусмотрено: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- строительство кабельных линий электропередачи номиналом 0,4 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кВ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 общей протяженности 0,03 км;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- демонтаж существующих кабельных линий электропередачи номиналом 0,4 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кВ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 общей протяженности 0,03 км;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- демонтаж существующих воздушных линий электропередачи номиналом 0,4 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кВ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 общей протяженности 0,07 км.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Ориентировочное суммарное электропотребление планируемых к размещению объектов в границах рассматриваемой территории по укрупненным показателям составит 6,75 кВт. Данную нагрузку уточнить на стадии рабочего проектирования. 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sz w:val="28"/>
          <w:szCs w:val="28"/>
        </w:rPr>
      </w:pPr>
      <w:r>
        <w:rPr>
          <w:rFonts w:hint="eastAsia" w:ascii="Liberation Sans" w:hAnsi="Liberation Sans" w:cs="Liberation Sans"/>
          <w:sz w:val="28"/>
          <w:szCs w:val="28"/>
        </w:rPr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sz w:val="28"/>
          <w:szCs w:val="28"/>
        </w:rPr>
      </w:pPr>
      <w:r>
        <w:rPr>
          <w:rFonts w:hint="eastAsia" w:ascii="Liberation Sans" w:hAnsi="Liberation Sans" w:cs="Liberation Sans"/>
          <w:sz w:val="28"/>
          <w:szCs w:val="28"/>
        </w:rPr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Газоснабжение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1135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Строительство централизованных сетей и объектов газоснабжения не предусматривается.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 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Расход газа на отопление (от централизованных источников теплоснабжения) планируемого общественного здания составит </w:t>
      </w:r>
      <w:r>
        <w:rPr>
          <w:rFonts w:ascii="Liberation Sans" w:hAnsi="Liberation Sans" w:cs="Liberation Sans"/>
          <w:sz w:val="28"/>
          <w:szCs w:val="28"/>
          <w:lang w:eastAsia="ar-SA"/>
        </w:rPr>
        <w:br/>
        <w:t xml:space="preserve">5,4 м3/час (17522 м3/год). 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Приведенное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 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газопотребление</w:t>
      </w:r>
      <w:r>
        <w:rPr>
          <w:rFonts w:ascii="Liberation Sans" w:hAnsi="Liberation Sans" w:cs="Liberation Sans"/>
          <w:sz w:val="28"/>
          <w:szCs w:val="28"/>
          <w:lang w:eastAsia="ar-SA"/>
        </w:rPr>
        <w:t xml:space="preserve"> необходимо уточнить на дальнейших стадиях разработки документации </w:t>
      </w:r>
      <w:r>
        <w:rPr>
          <w:rFonts w:ascii="Liberation Sans" w:hAnsi="Liberation Sans" w:cs="Liberation Sans"/>
          <w:sz w:val="28"/>
          <w:szCs w:val="28"/>
          <w:lang w:eastAsia="ar-SA"/>
        </w:rPr>
        <w:br/>
        <w:t xml:space="preserve">по газоснабжению.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1135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b/>
          <w:sz w:val="28"/>
          <w:szCs w:val="28"/>
        </w:rPr>
        <w:t xml:space="preserve">Связь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hint="eastAsia" w:ascii="Liberation Sans" w:hAnsi="Liberation Sans" w:cs="Liberation Sans"/>
          <w:sz w:val="28"/>
          <w:szCs w:val="28"/>
        </w:rPr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1135"/>
        <w:ind w:firstLine="708"/>
        <w:rPr>
          <w:rFonts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Проектом предусмотрено:</w:t>
      </w:r>
      <w:r>
        <w:rPr>
          <w:rFonts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- строительство кабельных сетей связи общей протяжённостью трассы 0,02 км;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- демонтаж существующих кабельных сетей связи общей протяжённостью трассы 0,02 км.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  <w:lang w:eastAsia="ar-SA"/>
        </w:rPr>
        <w:t xml:space="preserve">Номерную ёмкость необходимо уточнить маркетинговым исследованием и спросом на данный вид услуг.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30"/>
        <w:ind w:left="710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2.3.7. Объекты транспортной инфраструктуры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49"/>
        <w:numPr>
          <w:ilvl w:val="0"/>
          <w:numId w:val="22"/>
        </w:numPr>
        <w:ind w:left="1068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Проезды проектируемые: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Подъезд к проектируемому объекту организован </w:t>
      </w:r>
      <w:r>
        <w:rPr>
          <w:rFonts w:ascii="Liberation Sans" w:hAnsi="Liberation Sans" w:cs="Liberation Sans"/>
          <w:sz w:val="28"/>
          <w:szCs w:val="28"/>
        </w:rPr>
        <w:br/>
        <w:t xml:space="preserve">от проектируемого внутриквартального проезда, примыкающего к </w:t>
      </w:r>
      <w:r>
        <w:rPr>
          <w:rFonts w:ascii="Liberation Sans" w:hAnsi="Liberation Sans" w:cs="Liberation Sans"/>
          <w:sz w:val="28"/>
          <w:szCs w:val="28"/>
        </w:rPr>
        <w:br/>
        <w:t xml:space="preserve">ул. </w:t>
      </w:r>
      <w:r>
        <w:rPr>
          <w:rFonts w:ascii="Liberation Sans" w:hAnsi="Liberation Sans" w:cs="Liberation Sans"/>
          <w:sz w:val="28"/>
          <w:szCs w:val="28"/>
        </w:rPr>
        <w:t xml:space="preserve">Таежная</w:t>
      </w:r>
      <w:r>
        <w:rPr>
          <w:rFonts w:ascii="Liberation Sans" w:hAnsi="Liberation Sans" w:cs="Liberation Sans"/>
          <w:sz w:val="28"/>
          <w:szCs w:val="28"/>
        </w:rPr>
        <w:t xml:space="preserve">.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8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2) Парковки проектируемые: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left="360" w:firstLine="708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 площадь покрытия: 162,5 м</w:t>
      </w:r>
      <w:r>
        <w:rPr>
          <w:rFonts w:ascii="Liberation Sans" w:hAnsi="Liberation Sans" w:cs="Liberation Sans"/>
          <w:sz w:val="28"/>
          <w:szCs w:val="28"/>
          <w:vertAlign w:val="superscript"/>
        </w:rPr>
        <w:t xml:space="preserve">2</w:t>
      </w:r>
      <w:r>
        <w:rPr>
          <w:rFonts w:ascii="Liberation Sans" w:hAnsi="Liberation Sans" w:cs="Liberation Sans"/>
          <w:sz w:val="28"/>
          <w:szCs w:val="28"/>
        </w:rPr>
        <w:t xml:space="preserve">,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949"/>
        <w:ind w:left="1068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 количество </w:t>
      </w:r>
      <w:r>
        <w:rPr>
          <w:rFonts w:ascii="Liberation Sans" w:hAnsi="Liberation Sans" w:cs="Liberation Sans"/>
          <w:sz w:val="28"/>
          <w:szCs w:val="28"/>
        </w:rPr>
        <w:t xml:space="preserve">машино</w:t>
      </w:r>
      <w:r>
        <w:rPr>
          <w:rFonts w:ascii="Liberation Sans" w:hAnsi="Liberation Sans" w:cs="Liberation Sans"/>
          <w:sz w:val="28"/>
          <w:szCs w:val="28"/>
        </w:rPr>
        <w:t xml:space="preserve">-мест: 11,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pStyle w:val="949"/>
        <w:ind w:left="1068"/>
        <w:rPr>
          <w:rFonts w:hint="eastAsia" w:ascii="Liberation Sans" w:hAnsi="Liberation Sans" w:cs="Liberation Sans"/>
          <w:sz w:val="28"/>
          <w:szCs w:val="28"/>
        </w:rPr>
      </w:pPr>
      <w:r>
        <w:rPr>
          <w:rFonts w:ascii="Liberation Sans" w:hAnsi="Liberation Sans" w:cs="Liberation Sans"/>
          <w:sz w:val="28"/>
          <w:szCs w:val="28"/>
        </w:rPr>
        <w:t xml:space="preserve">- вид покрытия: капитальное (асфальтобетонное).</w:t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szCs w:val="28"/>
        </w:rPr>
      </w:pPr>
      <w:r>
        <w:rPr>
          <w:rFonts w:hint="eastAsia" w:ascii="Liberation Sans" w:hAnsi="Liberation Sans" w:cs="Liberation Sans"/>
          <w:szCs w:val="28"/>
        </w:rPr>
      </w:r>
      <w:r>
        <w:rPr>
          <w:rFonts w:hint="eastAsia" w:ascii="Liberation Sans" w:hAnsi="Liberation Sans" w:cs="Liberation Sans"/>
          <w:szCs w:val="28"/>
        </w:rPr>
      </w:r>
      <w:r/>
    </w:p>
    <w:p>
      <w:pPr>
        <w:pStyle w:val="949"/>
        <w:ind w:left="0"/>
        <w:rPr>
          <w:rFonts w:hint="eastAsia" w:ascii="Liberation Sans" w:hAnsi="Liberation Sans" w:cs="Liberation Sans"/>
          <w:color w:val="000000" w:themeColor="text1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Cs w:val="28"/>
        </w:rPr>
      </w:r>
      <w:r/>
    </w:p>
    <w:p>
      <w:pPr>
        <w:pStyle w:val="932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  <w:br w:type="column"/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2.4.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Сведения о плотности и параметрах застройки территории, необходимые для размещения объектов федерального значения, объектов регионального значения, объектов местного значения, а также в целях согласования проекта планировки территории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  <w:br/>
        <w:t xml:space="preserve">в соответствии с частью 12.7 статьи 45 Градостроительного кодекса Российской Федерации информация о планируемых мероприятиях по обеспечению сохранения применительно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  <w:br/>
        <w:t xml:space="preserve">к территориальным зонам, в которых планируется размещение указанных объектов, фактических показателей обеспеченности территории объектами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Cs w:val="28"/>
        </w:rPr>
      </w:r>
      <w:r/>
    </w:p>
    <w:p>
      <w:pPr>
        <w:pStyle w:val="930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2.4.1. Плотность и параметры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застройки з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оны планируемого размещения объектов федерального 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eastAsia="ar-SA"/>
        </w:rPr>
        <w:t xml:space="preserve">Проектные решения проекта планировки территории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eastAsia="ar-SA"/>
        </w:rPr>
        <w:br/>
        <w:t xml:space="preserve">не предусматривают размещение объектов федерального значения. Зоны планируемого размещения объектов федерального значения проектом планировки не устанавливаются.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30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2.4.2. Плотность и параметры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застройки зоны планируемого размещения объектов регионального значения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eastAsia="ar-SA"/>
        </w:rPr>
        <w:t xml:space="preserve">Проектные решения проекта планировки территории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eastAsia="ar-SA"/>
        </w:rPr>
        <w:br/>
        <w:t xml:space="preserve">не предусматривают размещение объектов регионального значения, в связи с чем, зоны планируемого размещения указанных объектов отсутствуют.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576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30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2.4.3. Плотность и параметры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застройки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з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оны планируемого размещения объектов местного значения</w:t>
      </w:r>
      <w:bookmarkEnd w:id="12"/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eastAsia="ar-SA"/>
        </w:rPr>
        <w:t xml:space="preserve">Проектные решения проекта планировки территории не предусматривают размещение объектов местного значения. Зоны планируемого размещения объектов местного значения проектом планировки не устанавливаются.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30"/>
        <w:jc w:val="center"/>
        <w:spacing w:before="0"/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br w:type="column"/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2.4.4. Информация о планируемых мероприятиях по обеспечению сохранения применительно к территориальным зонам, в которых планируется размещение объектов федерального значения, 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объектов регионального значения, объектов местного значения, фактических показателей обеспеченности территории объектами коммунальной, транспортной, социальной инфраструктур и фактических показателей территориальной доступности таких объектов для населения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29"/>
        <w:ind w:firstLine="709"/>
        <w:jc w:val="both"/>
        <w:spacing w:before="0"/>
        <w:rPr>
          <w:rFonts w:ascii="Liberation Sans" w:hAnsi="Liberation Sans" w:cs="Liberation Sans"/>
          <w:color w:val="000000" w:themeColor="text1"/>
          <w:sz w:val="28"/>
          <w:lang w:val="ru-RU"/>
        </w:rPr>
        <w:sectPr>
          <w:headerReference w:type="default" r:id="rId15"/>
          <w:footnotePr>
            <w:pos w:val="beneathText"/>
          </w:footnotePr>
          <w:endnotePr/>
          <w:type w:val="nextPage"/>
          <w:pgSz w:w="11905" w:h="16837" w:orient="portrait"/>
          <w:pgMar w:top="1134" w:right="851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В границах территории проектирования не предусматривается размещение объектов федерального значения, объектов регионального значения, объектов местного значения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городского округа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.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Следовательно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, сведения о плотности и параметрах застройки территории, необходимые для размещения указанных объектов, а также в целях согласования проекта планировки территории в соответствии с ч. 12.7 ст. 45 Градостроительного кодекса Российской Федерации информация о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 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планируемых мероприятиях 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br/>
        <w:t xml:space="preserve">по обеспечению сохранения применительно к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 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территориальным зонам, в которых планируется размещение указанных объектов, фактических показателей обеспеченности территории объектами коммунальной, транспортной, социальной инфраструктур и фактических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lang w:val="ru-RU"/>
        </w:rPr>
        <w:t xml:space="preserve"> показателей территориальной доступности таких объектов для населения, не подлежат отображению в настоящем разделе.</w:t>
      </w:r>
      <w:r>
        <w:rPr>
          <w:rFonts w:ascii="Liberation Sans" w:hAnsi="Liberation Sans" w:cs="Liberation Sans"/>
          <w:color w:val="000000" w:themeColor="text1"/>
          <w:sz w:val="28"/>
          <w:lang w:val="ru-RU"/>
        </w:rPr>
      </w:r>
      <w:r/>
    </w:p>
    <w:p>
      <w:pPr>
        <w:pStyle w:val="929"/>
        <w:jc w:val="center"/>
        <w:rPr>
          <w:rFonts w:ascii="Liberation Sans" w:hAnsi="Liberation Sans" w:cs="Liberation Sans"/>
          <w:color w:val="000000" w:themeColor="text1"/>
          <w:lang w:val="ru-RU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3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. ПОЛОЖЕНИЯ О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Б ОЧЕРЕДНОСТИ</w:t>
      </w:r>
      <w:r>
        <w:rPr>
          <w:rFonts w:ascii="Liberation Sans" w:hAnsi="Liberation Sans" w:cs="Liberation Sans"/>
          <w:color w:val="000000" w:themeColor="text1"/>
          <w:sz w:val="28"/>
          <w:szCs w:val="28"/>
          <w:lang w:val="ru-RU"/>
        </w:rPr>
        <w:t xml:space="preserve"> ПЛАНИРУЕМОГО РАЗВИТИЯ ТЕРРИТОРИИ</w:t>
      </w:r>
      <w:r>
        <w:rPr>
          <w:rFonts w:ascii="Liberation Sans" w:hAnsi="Liberation Sans" w:cs="Liberation Sans"/>
          <w:color w:val="000000" w:themeColor="text1"/>
          <w:lang w:val="ru-RU"/>
        </w:rPr>
      </w:r>
      <w:r/>
    </w:p>
    <w:p>
      <w:pPr>
        <w:pStyle w:val="950"/>
        <w:jc w:val="center"/>
        <w:rPr>
          <w:rFonts w:hint="eastAsia" w:ascii="Liberation Sans" w:hAnsi="Liberation Sans" w:cs="Liberation Sans"/>
          <w:bCs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Cs/>
          <w:color w:val="000000" w:themeColor="text1"/>
          <w:sz w:val="28"/>
          <w:szCs w:val="28"/>
        </w:rPr>
      </w:r>
      <w:r/>
    </w:p>
    <w:tbl>
      <w:tblPr>
        <w:tblW w:w="1513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3003"/>
        <w:gridCol w:w="6177"/>
        <w:gridCol w:w="5954"/>
      </w:tblGrid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lang w:eastAsia="en-US"/>
              </w:rPr>
              <w:t xml:space="preserve">Этапы проектирования, строительства, реконструкции ОКС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lang w:eastAsia="en-US"/>
              </w:rPr>
              <w:t xml:space="preserve">Описание развития территории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  <w:lang w:eastAsia="en-US"/>
              </w:rPr>
              <w:t xml:space="preserve">Примечание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</w:tr>
      <w:tr>
        <w:trPr/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34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bCs/>
                <w:color w:val="000000" w:themeColor="text1"/>
              </w:rPr>
            </w:pPr>
            <w:r>
              <w:rPr>
                <w:rFonts w:ascii="Liberation Sans" w:hAnsi="Liberation Sans" w:cs="Liberation Sans"/>
                <w:b/>
                <w:color w:val="000000" w:themeColor="text1"/>
                <w:lang w:eastAsia="en-US"/>
              </w:rPr>
              <w:t xml:space="preserve">1-я очередь</w:t>
            </w:r>
            <w:r>
              <w:rPr>
                <w:rFonts w:hint="eastAsia" w:ascii="Liberation Sans" w:hAnsi="Liberation Sans" w:cs="Liberation Sans"/>
                <w:bCs/>
                <w:color w:val="000000" w:themeColor="text1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lang w:eastAsia="en-US"/>
              </w:rPr>
              <w:t xml:space="preserve">1 этап</w:t>
            </w:r>
            <w:r>
              <w:rPr>
                <w:rFonts w:hint="eastAsia" w:ascii="Liberation Sans" w:hAnsi="Liberation Sans" w:cs="Liberation Sans"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Проведение кадастровых работ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</w:rPr>
              <w:t xml:space="preserve">Образование земельных участков с постановкой их на государственный кадастровый учет.</w:t>
            </w:r>
            <w:r>
              <w:rPr>
                <w:rFonts w:hint="eastAsia" w:ascii="Liberation Sans" w:hAnsi="Liberation Sans" w:cs="Liberation Sans"/>
                <w:bCs/>
              </w:rPr>
            </w:r>
            <w:r/>
          </w:p>
        </w:tc>
      </w:tr>
      <w:tr>
        <w:trPr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lang w:eastAsia="en-US"/>
              </w:rPr>
              <w:t xml:space="preserve">2 этап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Предоставление вновь образуемых земельных участков под предлагаемую проектом застройку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Merge w:val="restart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76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lang w:eastAsia="en-US"/>
              </w:rPr>
              <w:t xml:space="preserve">3 этап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Разработка проектной документации по строительству зданий и сооружений, а также по строительству сетей и объектов инженерного обеспечения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vMerge w:val="restart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513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  <w:b/>
                <w:lang w:eastAsia="en-US"/>
              </w:rPr>
              <w:t xml:space="preserve">2-я очередь</w:t>
            </w:r>
            <w:r>
              <w:rPr>
                <w:rFonts w:hint="eastAsia" w:ascii="Liberation Sans" w:hAnsi="Liberation Sans" w:cs="Liberation Sans"/>
                <w:bCs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lang w:eastAsia="en-US"/>
              </w:rPr>
              <w:t xml:space="preserve">1 этап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</w:rPr>
              <w:t xml:space="preserve">Строительство планируемых объектов капитального строительства и их подключение к системе инженерных коммуникаций</w:t>
            </w:r>
            <w:r>
              <w:rPr>
                <w:rFonts w:hint="eastAsia" w:ascii="Liberation Sans" w:hAnsi="Liberation Sans" w:cs="Liberation Sans"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textDirection w:val="lrTb"/>
            <w:noWrap w:val="false"/>
          </w:tcPr>
          <w:p>
            <w:pPr>
              <w:jc w:val="both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lang w:eastAsia="ar-SA"/>
              </w:rPr>
              <w:t xml:space="preserve">На первом этапе освоения территории предусмотрено:</w:t>
            </w:r>
            <w:r>
              <w:rPr>
                <w:rFonts w:hint="eastAsia" w:ascii="Liberation Sans" w:hAnsi="Liberation Sans" w:cs="Liberation Sans"/>
              </w:rPr>
            </w:r>
            <w:r/>
          </w:p>
          <w:p>
            <w:pPr>
              <w:jc w:val="both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lang w:eastAsia="ar-SA"/>
              </w:rPr>
              <w:t xml:space="preserve">- строительство склада и административно-бытового корпуса.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300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lang w:eastAsia="en-US"/>
              </w:rPr>
              <w:t xml:space="preserve">2 этап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617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bCs/>
              </w:rPr>
            </w:pPr>
            <w:r>
              <w:rPr>
                <w:rFonts w:ascii="Liberation Sans" w:hAnsi="Liberation Sans" w:cs="Liberation Sans"/>
              </w:rPr>
              <w:t xml:space="preserve">Ввод объектов капитального строительства и инженерных коммуникаций в эксплуатацию</w:t>
            </w:r>
            <w:r>
              <w:rPr>
                <w:rFonts w:hint="eastAsia" w:ascii="Liberation Sans" w:hAnsi="Liberation Sans" w:cs="Liberation Sans"/>
                <w:bCs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954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bCs/>
              </w:rPr>
            </w:pPr>
            <w:r>
              <w:rPr>
                <w:rFonts w:hint="eastAsia" w:ascii="Liberation Sans" w:hAnsi="Liberation Sans" w:cs="Liberation Sans"/>
                <w:bCs/>
              </w:rPr>
            </w:r>
            <w:r>
              <w:rPr>
                <w:rFonts w:hint="eastAsia" w:ascii="Liberation Sans" w:hAnsi="Liberation Sans" w:cs="Liberation Sans"/>
                <w:bCs/>
              </w:rPr>
            </w:r>
            <w:r/>
          </w:p>
        </w:tc>
      </w:tr>
    </w:tbl>
    <w:p>
      <w:pPr>
        <w:rPr>
          <w:rFonts w:hint="eastAsia" w:ascii="Liberation Sans" w:hAnsi="Liberation Sans" w:cs="Liberation Sans"/>
          <w:color w:val="000000" w:themeColor="text1"/>
          <w:sz w:val="28"/>
        </w:rPr>
        <w:sectPr>
          <w:footnotePr>
            <w:pos w:val="beneathText"/>
          </w:footnotePr>
          <w:endnotePr/>
          <w:type w:val="nextPage"/>
          <w:pgSz w:w="16837" w:h="11905" w:orient="landscape"/>
          <w:pgMar w:top="1701" w:right="1134" w:bottom="851" w:left="1134" w:header="709" w:footer="709" w:gutter="0"/>
          <w:cols w:num="1" w:sep="0" w:space="720" w:equalWidth="1"/>
          <w:docGrid w:linePitch="360"/>
          <w:titlePg/>
        </w:sectPr>
      </w:pPr>
      <w:r>
        <w:rPr>
          <w:rFonts w:hint="eastAsia" w:ascii="Liberation Sans" w:hAnsi="Liberation Sans" w:cs="Liberation Sans"/>
          <w:color w:val="000000" w:themeColor="text1"/>
          <w:sz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</w:rPr>
      </w:r>
      <w:r/>
    </w:p>
    <w:p>
      <w:pPr>
        <w:ind w:left="4819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/>
      <w:bookmarkStart w:id="13" w:name="_Toc473039229"/>
      <w:r>
        <w:rPr>
          <w:rFonts w:ascii="Liberation Sans" w:hAnsi="Liberation Sans" w:eastAsia="Liberation Sans" w:cs="Liberation Sans"/>
          <w:color w:val="000000" w:themeColor="text1"/>
          <w:lang w:eastAsia="ru-RU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524288" behindDoc="0" locked="0" layoutInCell="1" allowOverlap="1">
                <wp:simplePos x="0" y="0"/>
                <wp:positionH relativeFrom="column">
                  <wp:posOffset>2872740</wp:posOffset>
                </wp:positionH>
                <wp:positionV relativeFrom="paragraph">
                  <wp:posOffset>-365759</wp:posOffset>
                </wp:positionV>
                <wp:extent cx="228600" cy="24765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miter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" type="#_x0000_t1" style="position:absolute;z-index:524288;o:allowoverlap:true;o:allowincell:true;mso-position-horizontal-relative:text;margin-left:226.2pt;mso-position-horizontal:absolute;mso-position-vertical-relative:text;margin-top:-28.8pt;mso-position-vertical:absolute;width:18.0pt;height:19.5pt;mso-wrap-distance-left:9.0pt;mso-wrap-distance-top:0.0pt;mso-wrap-distance-right:9.0pt;mso-wrap-distance-bottom:0.0pt;visibility:visible;" fillcolor="#FFFFFF" stroked="f"/>
            </w:pict>
          </mc:Fallback>
        </mc:AlternateConten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Приложение 3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left="4819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left="4819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к постановлению Администрации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left="4819"/>
        <w:tabs>
          <w:tab w:val="left" w:pos="7560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города Новый Уренгой 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1161"/>
        <w:ind w:left="4819"/>
        <w:jc w:val="both"/>
        <w:rPr>
          <w:rFonts w:ascii="Liberation Sans" w:hAnsi="Liberation Sans" w:cs="Liberation Sans"/>
          <w:b/>
          <w:bCs/>
          <w:color w:val="000000" w:themeColor="text1"/>
          <w:sz w:val="36"/>
          <w:szCs w:val="36"/>
          <w:lang w:val="ru-RU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lang w:val="ru-RU"/>
        </w:rPr>
        <w:t xml:space="preserve">от __________ №__________</w:t>
      </w:r>
      <w:r>
        <w:rPr>
          <w:rFonts w:ascii="Liberation Sans" w:hAnsi="Liberation Sans" w:cs="Liberation Sans"/>
          <w:b/>
          <w:bCs/>
          <w:color w:val="000000" w:themeColor="text1"/>
          <w:sz w:val="36"/>
          <w:szCs w:val="36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pStyle w:val="1161"/>
        <w:jc w:val="center"/>
        <w:spacing w:after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lang w:val="ru-RU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  <w:sz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</w:rPr>
      </w:r>
      <w:r/>
    </w:p>
    <w:p>
      <w:pPr>
        <w:pStyle w:val="1135"/>
        <w:jc w:val="center"/>
        <w:rPr>
          <w:rFonts w:ascii="Liberation Sans" w:hAnsi="Liberation Sans" w:cs="Liberation Sans"/>
          <w:color w:val="000000" w:themeColor="text1"/>
          <w:sz w:val="28"/>
        </w:rPr>
      </w:pP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lang w:eastAsia="zh-CN"/>
        </w:rPr>
        <w:t xml:space="preserve">Изменения в проект межевания территории элемента планировочной структуры 01:12:02, микрорайон Заозерный, </w:t>
      </w: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lang w:eastAsia="zh-CN"/>
        </w:rPr>
        <w:br/>
        <w:t xml:space="preserve">в части территории, указанной в приложении 1 </w:t>
      </w:r>
      <w:r>
        <w:rPr>
          <w:rFonts w:ascii="Liberation Sans" w:hAnsi="Liberation Sans" w:eastAsia="Liberation Sans" w:cs="Liberation Sans"/>
          <w:b/>
          <w:color w:val="000000" w:themeColor="text1"/>
          <w:sz w:val="28"/>
          <w:szCs w:val="28"/>
          <w:lang w:eastAsia="zh-CN"/>
        </w:rPr>
        <w:br/>
        <w:t xml:space="preserve">к настоящему постановлению</w:t>
      </w:r>
      <w:bookmarkEnd w:id="13"/>
      <w:r>
        <w:rPr>
          <w:rFonts w:ascii="Liberation Sans" w:hAnsi="Liberation Sans" w:cs="Liberation Sans"/>
          <w:color w:val="000000" w:themeColor="text1"/>
          <w:sz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  <w:sectPr>
          <w:headerReference w:type="default" r:id="rId16"/>
          <w:headerReference w:type="first" r:id="rId17"/>
          <w:footnotePr/>
          <w:endnotePr/>
          <w:type w:val="nextPage"/>
          <w:pgSz w:w="11907" w:h="16840" w:orient="portrait"/>
          <w:pgMar w:top="1134" w:right="851" w:bottom="1134" w:left="1701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pPr>
      <w:r>
        <w:rPr>
          <w:rFonts w:ascii="Liberation Sans" w:hAnsi="Liberation Sans" w:eastAsia="Liberation Sans" w:cs="Liberation Sans"/>
          <w:b/>
          <w:color w:val="000000" w:themeColor="text1"/>
          <w:sz w:val="28"/>
        </w:rPr>
        <w:t xml:space="preserve">СОДЕРЖАНИЕ</w:t>
      </w:r>
      <w:r>
        <w:rPr>
          <w:rFonts w:hint="eastAsia" w:ascii="Liberation Sans" w:hAnsi="Liberation Sans" w:cs="Liberation Sans"/>
          <w:b/>
          <w:bCs/>
          <w:color w:val="000000" w:themeColor="text1"/>
          <w:sz w:val="28"/>
          <w:szCs w:val="28"/>
        </w:rPr>
      </w:r>
      <w:r/>
    </w:p>
    <w:p>
      <w:pPr>
        <w:pStyle w:val="1099"/>
        <w:spacing w:before="0"/>
        <w:tabs>
          <w:tab w:val="right" w:pos="9345" w:leader="dot"/>
        </w:tabs>
        <w:rPr>
          <w:rFonts w:hint="eastAsia" w:ascii="Liberation Sans" w:hAnsi="Liberation Sans" w:cs="Liberation Sans"/>
          <w:b w:val="0"/>
          <w:bCs w:val="0"/>
          <w:color w:val="000000" w:themeColor="text1"/>
          <w:sz w:val="22"/>
          <w:szCs w:val="22"/>
        </w:rPr>
      </w:pPr>
      <w:r>
        <w:rPr>
          <w:rFonts w:ascii="Liberation Sans" w:hAnsi="Liberation Sans" w:eastAsia="Liberation Sans" w:cs="Liberation Sans"/>
          <w:b w:val="0"/>
          <w:color w:val="000000" w:themeColor="text1"/>
          <w:sz w:val="28"/>
        </w:rPr>
        <w:fldChar w:fldCharType="begin"/>
      </w:r>
      <w:r>
        <w:rPr>
          <w:rFonts w:ascii="Liberation Sans" w:hAnsi="Liberation Sans" w:eastAsia="Liberation Sans" w:cs="Liberation Sans"/>
          <w:b w:val="0"/>
          <w:color w:val="000000" w:themeColor="text1"/>
          <w:sz w:val="28"/>
        </w:rPr>
        <w:instrText xml:space="preserve"> TOC \o \h \z \u </w:instrText>
      </w:r>
      <w:r>
        <w:rPr>
          <w:rFonts w:ascii="Liberation Sans" w:hAnsi="Liberation Sans" w:eastAsia="Liberation Sans" w:cs="Liberation Sans"/>
          <w:b w:val="0"/>
          <w:color w:val="000000" w:themeColor="text1"/>
          <w:sz w:val="28"/>
        </w:rPr>
        <w:fldChar w:fldCharType="separate"/>
      </w:r>
      <w:r>
        <w:rPr>
          <w:rFonts w:hint="eastAsia" w:ascii="Liberation Sans" w:hAnsi="Liberation Sans" w:cs="Liberation Sans"/>
          <w:b w:val="0"/>
          <w:bCs w:val="0"/>
          <w:color w:val="000000" w:themeColor="text1"/>
          <w:sz w:val="22"/>
          <w:szCs w:val="22"/>
        </w:rPr>
      </w:r>
      <w:r/>
    </w:p>
    <w:p>
      <w:pPr>
        <w:pStyle w:val="1102"/>
        <w:ind w:left="0"/>
        <w:jc w:val="both"/>
        <w:tabs>
          <w:tab w:val="right" w:pos="9345" w:leader="dot"/>
        </w:tabs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1. ПЕРЕЧЕНЬ И СВЕДЕНИЯ О ПЛОЩАДИ ОБРАЗУЕМЫХ ЗЕМЕЛЬНЫХ УЧАСТКОВ, В ТОМ ЧИСЛЕ ВОЗМОЖНЫЕ СПОСОБЫ ИХ ОБРАЗОВАНИЯ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ab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fldChar w:fldCharType="begin"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instrText xml:space="preserve"> PAGEREF _Toc146187312 \h </w:instrTex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fldChar w:fldCharType="separate"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3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fldChar w:fldCharType="end"/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pStyle w:val="1102"/>
        <w:ind w:left="0"/>
        <w:jc w:val="both"/>
        <w:tabs>
          <w:tab w:val="right" w:pos="9345" w:leader="dot"/>
        </w:tabs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2. ПЕРЕЧЕНЬ И СВЕД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ab/>
        <w:t xml:space="preserve">9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pStyle w:val="1102"/>
        <w:ind w:left="0"/>
        <w:tabs>
          <w:tab w:val="right" w:pos="9345" w:leader="dot"/>
        </w:tabs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3. ВИД РАЗРЕШЕННОГО ИСПОЛЬЗОВАНИЯ ОБРАЗУЕМЫХ ЗЕМЕЛЬНЫХ УЧАСТКОВ В СООТВЕТСТВИИ С ПРОЕКТОМ ПЛАНИРОВКИ ТЕРРИТОРИИ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ab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fldChar w:fldCharType="begin"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instrText xml:space="preserve"> PAGEREF _Toc146187314 \h </w:instrTex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fldChar w:fldCharType="separate"/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10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fldChar w:fldCharType="end"/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pStyle w:val="1102"/>
        <w:ind w:left="0"/>
        <w:tabs>
          <w:tab w:val="right" w:pos="9345" w:leader="dot"/>
        </w:tabs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4. СВЕДЕНИЯ О ГРАНИЦАХ ТЕРРИТОРИИ, В ОТНОШЕНИИ КОТОРОЙ УТВЕРЖДЕН ПРОЕКТ МЕЖЕВАНИЯ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ab/>
        <w:t xml:space="preserve">11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pStyle w:val="1102"/>
        <w:ind w:left="0"/>
        <w:tabs>
          <w:tab w:val="right" w:pos="9345" w:leader="dot"/>
        </w:tabs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5. ГРАФИЧЕСКАЯ ЧАСТЬ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ab/>
        <w:t xml:space="preserve">.12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pStyle w:val="1102"/>
        <w:ind w:left="0"/>
        <w:tabs>
          <w:tab w:val="right" w:pos="9345" w:leader="dot"/>
        </w:tabs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Чертеж межевания территории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ab/>
        <w:t xml:space="preserve">.13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both"/>
        <w:rPr>
          <w:rFonts w:hint="eastAsia" w:ascii="Liberation Sans" w:hAnsi="Liberation Sans" w:cs="Liberation Sans"/>
          <w:b/>
          <w:color w:val="000000" w:themeColor="text1"/>
          <w:sz w:val="28"/>
        </w:rPr>
      </w:pPr>
      <w:r>
        <w:rPr>
          <w:rFonts w:ascii="Liberation Sans" w:hAnsi="Liberation Sans" w:eastAsia="Liberation Sans" w:cs="Liberation Sans"/>
          <w:b/>
          <w:color w:val="000000" w:themeColor="text1"/>
          <w:sz w:val="28"/>
        </w:rPr>
        <w:fldChar w:fldCharType="end"/>
      </w:r>
      <w:r>
        <w:rPr>
          <w:rFonts w:hint="eastAsia" w:ascii="Liberation Sans" w:hAnsi="Liberation Sans" w:cs="Liberation Sans"/>
          <w:b/>
          <w:color w:val="000000" w:themeColor="text1"/>
          <w:sz w:val="28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</w:rPr>
        <w:br w:type="page" w:clear="all"/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pStyle w:val="928"/>
        <w:jc w:val="center"/>
        <w:spacing w:before="200"/>
        <w:rPr>
          <w:rFonts w:ascii="Liberation Sans" w:hAnsi="Liberation Sans" w:cs="Liberation Sans"/>
          <w:color w:val="000000" w:themeColor="text1"/>
          <w:lang w:val="ru-RU"/>
        </w:rPr>
      </w:pPr>
      <w:r>
        <w:rPr>
          <w:rFonts w:ascii="Liberation Sans" w:hAnsi="Liberation Sans" w:cs="Liberation Sans"/>
          <w:color w:val="000000" w:themeColor="text1"/>
          <w:lang w:val="ru-RU"/>
        </w:rPr>
        <w:t xml:space="preserve">1. ПЕРЕЧЕНЬ И СВЕДЕНИЯ О ПЛОЩАДИ ОБРАЗУЕМЫХ ЗЕМЕЛЬНЫХ УЧАСТКОВ, В ТОМ ЧИСЛЕ ВОЗМОЖНЫЕ СПОСОБЫ ИХ ОБРАЗОВАНИЯ</w:t>
      </w:r>
      <w:r>
        <w:rPr>
          <w:rFonts w:ascii="Liberation Sans" w:hAnsi="Liberation Sans" w:cs="Liberation Sans"/>
          <w:color w:val="000000" w:themeColor="text1"/>
          <w:lang w:val="ru-RU"/>
        </w:rPr>
      </w:r>
      <w:r/>
    </w:p>
    <w:p>
      <w:pPr>
        <w:ind w:firstLine="709"/>
        <w:jc w:val="right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ind w:firstLine="709"/>
        <w:jc w:val="right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Таблица 1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bCs/>
          <w:color w:val="000000" w:themeColor="text1"/>
          <w:sz w:val="28"/>
          <w:szCs w:val="28"/>
        </w:rPr>
        <w:t xml:space="preserve">Перечень и сведения о площади образуемых земельных участков, возможные способы их образования 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tbl>
      <w:tblPr>
        <w:tblW w:w="932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1417"/>
        <w:gridCol w:w="1701"/>
        <w:gridCol w:w="1701"/>
        <w:gridCol w:w="1276"/>
        <w:gridCol w:w="2553"/>
      </w:tblGrid>
      <w:tr>
        <w:trPr>
          <w:trHeight w:val="283"/>
        </w:trPr>
        <w:tc>
          <w:tcPr>
            <w:tcW w:w="674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№ </w:t>
            </w:r>
            <w:r>
              <w:rPr>
                <w:rFonts w:ascii="Liberation Sans" w:hAnsi="Liberation Sans" w:cs="Liberation Sans"/>
                <w:color w:val="000000" w:themeColor="text1"/>
              </w:rPr>
              <w:t xml:space="preserve">п</w:t>
            </w:r>
            <w:r>
              <w:rPr>
                <w:rFonts w:ascii="Liberation Sans" w:hAnsi="Liberation Sans" w:cs="Liberation Sans"/>
                <w:color w:val="000000" w:themeColor="text1"/>
              </w:rPr>
              <w:t xml:space="preserve">/п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Обозначение земельного участка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Кадастровый квартал, в границах которого образуется земельный участок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Категория земель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276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Площадь участка, м</w:t>
            </w:r>
            <w:r>
              <w:rPr>
                <w:rFonts w:ascii="Liberation Sans" w:hAnsi="Liberation Sans" w:cs="Liberation Sans"/>
                <w:color w:val="000000" w:themeColor="text1"/>
                <w:vertAlign w:val="superscript"/>
              </w:rPr>
              <w:t xml:space="preserve">2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2553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Возможные способы образования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</w:tr>
      <w:tr>
        <w:trPr>
          <w:trHeight w:val="283"/>
        </w:trPr>
        <w:tc>
          <w:tcPr>
            <w:tcW w:w="6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1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2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3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4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5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255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6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</w:tr>
      <w:tr>
        <w:trPr>
          <w:trHeight w:val="283"/>
        </w:trPr>
        <w:tc>
          <w:tcPr>
            <w:tcW w:w="6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1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:ЗУ</w:t>
            </w:r>
            <w:r>
              <w:rPr>
                <w:rFonts w:ascii="Liberation Sans" w:hAnsi="Liberation Sans" w:cs="Liberation Sans"/>
                <w:color w:val="000000"/>
              </w:rPr>
              <w:t xml:space="preserve">1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</w:rPr>
              <w:t xml:space="preserve">89:11:020205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Земли населенных пунктов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1756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255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Образование из земель, государственная собственность на которые не разграничена</w:t>
            </w:r>
            <w:r>
              <w:rPr>
                <w:rFonts w:hint="eastAsia" w:ascii="Liberation Sans" w:hAnsi="Liberation Sans" w:cs="Liberation Sans"/>
                <w:sz w:val="24"/>
                <w:szCs w:val="24"/>
              </w:rPr>
            </w:r>
            <w:r/>
          </w:p>
        </w:tc>
      </w:tr>
      <w:tr>
        <w:trPr>
          <w:trHeight w:val="283"/>
        </w:trPr>
        <w:tc>
          <w:tcPr>
            <w:tcW w:w="6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2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:ЗУ</w:t>
            </w:r>
            <w:r>
              <w:rPr>
                <w:rFonts w:ascii="Liberation Sans" w:hAnsi="Liberation Sans" w:cs="Liberation Sans"/>
                <w:color w:val="000000"/>
              </w:rPr>
              <w:t xml:space="preserve">2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</w:rPr>
              <w:t xml:space="preserve">89:11:020205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Земли населенных пунктов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2329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255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Перераспределение земельн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ого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 участк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а с кадастровым номером 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89:11:020205:200</w:t>
            </w:r>
            <w:r>
              <w:rPr>
                <w:rFonts w:ascii="Liberation Sans" w:hAnsi="Liberation Sans" w:cs="Liberation Sans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и земель, 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государственная собственность на которые не разграничена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W w:w="67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3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  <w:vertAlign w:val="superscript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:ЗУ3</w:t>
            </w:r>
            <w:r>
              <w:rPr>
                <w:rFonts w:ascii="Liberation Sans" w:hAnsi="Liberation Sans" w:cs="Liberation Sans"/>
                <w:color w:val="000000"/>
                <w:vertAlign w:val="superscript"/>
              </w:rPr>
              <w:t xml:space="preserve">1</w:t>
            </w:r>
            <w:r>
              <w:rPr>
                <w:rFonts w:hint="eastAsia" w:ascii="Liberation Sans" w:hAnsi="Liberation Sans" w:cs="Liberation Sans"/>
                <w:color w:val="000000"/>
                <w:vertAlign w:val="superscript"/>
              </w:rPr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</w:rPr>
              <w:t xml:space="preserve">89:11:020205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Земли населенных пунктов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276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35102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2553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strike/>
                <w:color w:val="000000"/>
                <w:sz w:val="24"/>
                <w:szCs w:val="24"/>
                <w:highlight w:val="yellow"/>
              </w:rPr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Перераспределение земельных участков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, 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и земель, государственная  собственность на которые не разграничена.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rPr>
                <w:rFonts w:hint="eastAsia" w:ascii="Liberation Sans" w:hAnsi="Liberation Sans" w:cs="Liberation Sans"/>
                <w:color w:val="ff0000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  <w:highlight w:val="none"/>
              </w:rPr>
            </w:r>
            <w:r/>
          </w:p>
        </w:tc>
      </w:tr>
    </w:tbl>
    <w:p>
      <w:pPr>
        <w:ind w:firstLine="709"/>
        <w:jc w:val="both"/>
        <w:rPr>
          <w:rFonts w:hint="eastAsia" w:ascii="Liberation Sans" w:hAnsi="Liberation Sans" w:cs="Liberation Sans"/>
          <w:sz w:val="28"/>
          <w:szCs w:val="28"/>
        </w:rPr>
      </w:pPr>
      <w:r>
        <w:rPr>
          <w:rFonts w:hint="eastAsia" w:ascii="Liberation Sans" w:hAnsi="Liberation Sans" w:cs="Liberation Sans"/>
          <w:sz w:val="28"/>
          <w:szCs w:val="28"/>
        </w:rPr>
      </w:r>
      <w:r>
        <w:rPr>
          <w:rFonts w:hint="eastAsia" w:ascii="Liberation Sans" w:hAnsi="Liberation Sans" w:cs="Liberation Sans"/>
          <w:sz w:val="28"/>
          <w:szCs w:val="28"/>
        </w:rPr>
      </w:r>
      <w:r/>
    </w:p>
    <w:p>
      <w:pPr>
        <w:ind w:firstLine="709"/>
        <w:jc w:val="both"/>
        <w:rPr>
          <w:rFonts w:ascii="Liberation Sans" w:hAnsi="Liberation Sans" w:eastAsia="Calibri" w:cs="Liberation Sans"/>
          <w:bCs/>
          <w:color w:val="000000"/>
          <w:sz w:val="28"/>
          <w:szCs w:val="28"/>
        </w:rPr>
      </w:pPr>
      <w:r>
        <w:rPr>
          <w:rFonts w:ascii="Liberation Sans" w:hAnsi="Liberation Sans" w:eastAsia="Calibri" w:cs="Liberation Sans"/>
          <w:bCs/>
          <w:color w:val="000000"/>
          <w:sz w:val="28"/>
          <w:szCs w:val="28"/>
          <w:vertAlign w:val="superscript"/>
        </w:rPr>
        <w:t xml:space="preserve">1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Перераспределение земельных участков с кадастровыми номерами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89:11:000000:4787, 89:11:000000:7591, 89:11:000000:8161, 89:11:020205:113, 89:11:020205:128, 89:11:020205:141, 89:11:020205:1488, 89:11:020205:1489, 89:11:020205:150, 89:11:020205:1505, 89:11:020205:151,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89:11:020205:160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,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89:11:020205:162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,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:020205:173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,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89:11:020205:1894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, 89:11:020205:195, 89:11:020205:196, 89:11:020205:205, 89:11:020205:2167,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89:11:020205:64</w:t>
      </w:r>
      <w:r>
        <w:t xml:space="preserve">,</w:t>
      </w:r>
      <w:r>
        <w:t xml:space="preserve">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и земель, государственная собственность на которые не разграничена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.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Образуемые земельные участки с условным номером: ЗУ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2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 соответствует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земельному участку с условным номером: ЗУ194;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                 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ЗУ3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соответствует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земельному участку с условным номером: ЗУ207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в ран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ее 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утвержденных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 постановлением Администрации города Новый Уренгой от 01.10.2021 № 406  проекте планировки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и проекте межевания территории элемента планировочной структуры 01:12:02. Микрорайон Заозерный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. 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right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Таблица 2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caps/>
          <w:color w:val="000000" w:themeColor="text1"/>
          <w:sz w:val="28"/>
          <w:szCs w:val="28"/>
          <w:highlight w:val="white"/>
        </w:rPr>
      </w:pPr>
      <w:r>
        <w:rPr>
          <w:rFonts w:ascii="Liberation Sans" w:hAnsi="Liberation Sans" w:eastAsia="Calibri" w:cs="Liberation Sans"/>
          <w:bCs/>
          <w:sz w:val="28"/>
          <w:szCs w:val="28"/>
          <w:highlight w:val="white"/>
        </w:rPr>
        <w:t xml:space="preserve">Характерные точки границ образуемых земельных участков</w:t>
      </w:r>
      <w:r>
        <w:rPr>
          <w:rFonts w:hint="eastAsia" w:ascii="Liberation Sans" w:hAnsi="Liberation Sans" w:cs="Liberation Sans"/>
          <w:caps/>
          <w:color w:val="000000" w:themeColor="text1"/>
          <w:sz w:val="28"/>
          <w:szCs w:val="28"/>
          <w:highlight w:val="white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tbl>
      <w:tblPr>
        <w:tblpPr w:horzAnchor="text" w:tblpXSpec="left" w:vertAnchor="text" w:tblpY="1" w:leftFromText="180" w:topFromText="0" w:rightFromText="180" w:bottomFromText="0"/>
        <w:tblW w:w="8973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34"/>
        <w:gridCol w:w="1560"/>
        <w:gridCol w:w="1594"/>
        <w:gridCol w:w="1701"/>
        <w:gridCol w:w="1709"/>
      </w:tblGrid>
      <w:tr>
        <w:trPr>
          <w:trHeight w:val="346"/>
          <w:tblHeader/>
        </w:trPr>
        <w:tc>
          <w:tcPr>
            <w:tcW w:w="675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№ </w:t>
            </w:r>
            <w:r>
              <w:rPr>
                <w:rFonts w:ascii="Liberation Sans" w:hAnsi="Liberation Sans" w:cs="Liberation Sans"/>
              </w:rPr>
              <w:t xml:space="preserve">п</w:t>
            </w:r>
            <w:r>
              <w:rPr>
                <w:rFonts w:ascii="Liberation Sans" w:hAnsi="Liberation Sans" w:cs="Liberation Sans"/>
              </w:rPr>
              <w:t xml:space="preserve">/п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Обозначение характерных точек границ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gridSpan w:val="4"/>
            <w:tcW w:w="6564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Координаты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553"/>
          <w:tblHeader/>
        </w:trPr>
        <w:tc>
          <w:tcPr>
            <w:tcW w:w="675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hint="eastAsia" w:ascii="PT Astra Serif" w:hAnsi="PT Astra Serif"/>
              </w:rPr>
            </w:pPr>
            <w:r>
              <w:rPr>
                <w:rFonts w:hint="eastAsia" w:ascii="PT Astra Serif" w:hAnsi="PT Astra Serif"/>
              </w:rPr>
            </w:r>
            <w:r>
              <w:rPr>
                <w:rFonts w:hint="eastAsia" w:ascii="PT Astra Serif" w:hAnsi="PT Astra Serif"/>
              </w:rPr>
            </w:r>
            <w:r/>
          </w:p>
        </w:tc>
        <w:tc>
          <w:tcPr>
            <w:tcW w:w="1734" w:type="dxa"/>
            <w:vMerge w:val="continue"/>
            <w:textDirection w:val="lrTb"/>
            <w:noWrap w:val="false"/>
          </w:tcPr>
          <w:p>
            <w:pPr>
              <w:jc w:val="center"/>
              <w:rPr>
                <w:rFonts w:hint="eastAsia" w:ascii="PT Astra Serif" w:hAnsi="PT Astra Serif"/>
              </w:rPr>
            </w:pPr>
            <w:r>
              <w:rPr>
                <w:rFonts w:hint="eastAsia" w:ascii="PT Astra Serif" w:hAnsi="PT Astra Serif"/>
              </w:rPr>
            </w:r>
            <w:r>
              <w:rPr>
                <w:rFonts w:hint="eastAsia" w:ascii="PT Astra Serif" w:hAnsi="PT Astra Serif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Углы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Меры линий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Х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Y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  <w:tblHeader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1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gridSpan w:val="5"/>
            <w:tcW w:w="8298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:ЗУ</w:t>
            </w: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9' 33''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28,61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1520960,30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4436073,90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11' 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9,75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1520965,19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4436102,09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165° 37' 33''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29,61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1520967,02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4436111,67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165° 29' 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1520938,34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4436119,02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34' 19''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33,09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1520919,76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4436123,83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33' 45''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0,77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1520914,34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4436091,19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22' 51''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18,01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1520915,10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4436091,05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22' 49''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2,99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1520932,86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4436088,04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28' 48''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1520935,81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4436087,54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351° 9' 43''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1520934,19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4436077,88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351° 7' 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1520944,03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4436076,35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351° 52' 54''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1520953,50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4436074,87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1520960,30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4436073,90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gridSpan w:val="5"/>
            <w:tcW w:w="8298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:ЗУ</w:t>
            </w: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34' 20''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4,59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1521030,33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4436099,67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54' 45''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1521031,16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4436104,18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57' 34''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12,22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1521011,43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4436107,69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98° 40' 37''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2,52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1521013,56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4436119,72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172° 58' 22''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18,88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1521013,18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4436122,21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45' 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16,74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1520994,44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4436124,52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178° 16' 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12,57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1520977,92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4436127,21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178° 14' 37''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10,11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1520965,36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4436127,59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165° 10' 16''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1520955,25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4436127,90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43' 10''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8,81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1520941,69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4436131,49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41' 41''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1520933,00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4436132,91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262° 45' 35''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11,11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1520921,16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4436134,85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345° 29' 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1520919,76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4436123,83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345° 37' 33''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29,61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1520938,34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4436119,02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11' 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9,75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1520967,02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4436111,67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351° 12' 21''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51,87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1520965,19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4436102,09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81° 49' 44''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7,88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1521016,45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4436094,16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49' 32''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12,96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1521017,57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4436101,96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1521030,33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4436099,67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gridSpan w:val="5"/>
            <w:tcW w:w="8298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10' 43''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1520956,54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4436052,18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171° 52' 54''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1520960,30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4436073,90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171° 7' 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1520953,50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4436074,87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46' 47''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1520944,03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4436076,35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31' 34''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16,22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1520940,54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4436054,85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1520956,54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4436052,18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gridSpan w:val="5"/>
            <w:tcW w:w="8298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:ЗУ3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45' 55''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26,48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1520998,32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4435919,33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45' 59''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52,29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1520972,18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4435923,58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45' 33''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44,65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1520920,57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4435931,97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47' 20''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1520927,74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4435976,04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46' 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22,56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1520931,34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4435998,24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46' 14''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34,79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1520934,96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4436020,51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46' 47''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1520940,54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4436054,85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171° 9' 43''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1520944,03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4436076,35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28' 48''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1520934,19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4436077,88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22' 49''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2,99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1520935,81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4436087,54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22' 51''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18,01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1520932,86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4436088,04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33' 45''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0,77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1520915,10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4436091,05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45' 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1520914,34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4436091,19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172° 35' 32''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1520894,32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4436094,45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258° 28' 59''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3,26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1520887,09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4436095,39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48' 24''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1520886,44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4436092,20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45' 27''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10,71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1520884,93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4436082,87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47' 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23,35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1520874,36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4436084,59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46' 34''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39,12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1520851,31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4436088,33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45' 37''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32,57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1520812,70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4436094,60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48' 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18,89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1520780,55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4436099,83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44' 49''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18,91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1520783,57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4436118,48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46' 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19,26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1520786,61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4436137,14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47' 20''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7,5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1520789,70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4436156,15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46' 37''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18,9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1520790,90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4436163,55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47' 35''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14,75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1520793,93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4436182,21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45' 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32,29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1520796,29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4436196,77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47' 19''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32,3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1520801,48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4436228,64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55' 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37,47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1520806,65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4436260,52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58' 25''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1520843,54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4436253,96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55' 59''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28,2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1520850,61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4436252,71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55' 47''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28,19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1520878,38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4436247,78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57' 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21,55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1520906,14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4436242,85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56' 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1520902,38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4436221,63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52' 31''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1520898,61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4436200,39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29' 55''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2,08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1520896,91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4436190,87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26' 59''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25,74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1520898,96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4436190,49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51' 19''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1520894,69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4436165,11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20' 42''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2,44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1520901,62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4436163,87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270° 0' 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1520901,21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4436161,46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3' 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4,46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1520901,21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4436161,45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55' 30''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19,84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1520905,60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4436160,68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55' 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1520925,13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4436157,21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56' 15''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32,79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1520936,94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4436155,11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56' 27''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29,2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1520969,23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4436149,38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56' 17''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19,63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1520997,98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4436144,28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56' 15''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1521017,31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4436140,85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58' 20''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14,99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1521037,09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4436137,34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55' 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27,71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1521039,70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4436152,10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52' 47''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1521012,42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4436156,95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52' 31''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43,23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1521016,42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4436179,36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52' 58''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38,54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1521024,02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4436221,92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53' 12''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80,01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1521030,79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4436259,86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52' 42''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80,01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1521044,84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4436338,63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193° 48' 58''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37,86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1521058,90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4436417,39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54' 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1521022,14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4436408,35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57' 25''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42,49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1521044,15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4436404,43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55' 16''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41,71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1521036,74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4436362,59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55' 52''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1521029,44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4436321,52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55' 58''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1521007,42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4436325,43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57' 45''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1520985,34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4436329,35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54' 28''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1520963,25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4436333,26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55' 28''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31,5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1520941,17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4436337,19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57' 36''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1520946,68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4436368,20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196° 42' 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18,62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1520950,66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4436390,68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257° 56' 38''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36,15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1520932,83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4436385,33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171° 41' 49''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28,6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1520925,28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4436349,98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171° 38' 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1520896,98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4436354,11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263° 17' 25''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1520895,96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4436354,26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172° 3' 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2,68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1520895,92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4436353,92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32' 16''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0,36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1520893,27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4436354,29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171° 41' 49''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24,38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1520893,33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4436354,65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189° 44' 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1520869,21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4436358,17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99° 57' 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1520866,47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4436357,70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188° 14' 40''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1520863,18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4436376,45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281° 56' 19''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7,69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1520850,55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4436374,62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278° 14' 15''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3,77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1520852,14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4436367,10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275° 0' 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1520852,68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4436363,37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270° 53' 11''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5,17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1520853,01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4436359,60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267° 27' 37''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2,48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1520853,09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4436354,43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58' 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1520852,98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4436351,95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54' 27''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1520849,49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4436332,22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56' 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1520845,98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4436312,50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57' 50''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1520842,48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4436292,78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55' 48''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29,91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1520838,99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4436273,06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46' 39''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1520809,54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4436278,29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44' 57''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1520812,75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4436298,06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48' 21''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1520815,97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4436317,83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44' 57''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1520819,17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4436337,60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47' 25''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1520822,39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4436357,37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199° 49' 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1520824,18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4436368,41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46' 18''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139,3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1520804,81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4436361,43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46' 15''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24,25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1520782,47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4436223,93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47' 42''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1520778,58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4436199,99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46' 25''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1520776,18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4436185,18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46' 25''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1520772,53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4436162,71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45' 10''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1520768,88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4436140,24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46' 25''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1520765,22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4436117,76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46' 10''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22,75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1520761,57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4436095,29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48' 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22,77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1520757,92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4436072,83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46' 25''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1520754,28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4436050,35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45' 10''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1520750,63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4436027,88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45' 41''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13,89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1520746,97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4436005,40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53' 13''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2,97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1520744,74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4435991,69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54' 47''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32,86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1520747,67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4435991,22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1' 34''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1520742,48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4435958,77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38' 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123,65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1520740,79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4435949,16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347° 35' 17''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38,24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1520862,79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4435929,04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50' 45''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1520900,14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4435920,82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54' 22''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96,93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1520900,50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4435922,83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52' 43''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12,01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1520996,21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4435907,51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1520998,32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4435919,33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45' 40''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45,09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1520910,87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4435978,78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46' 15''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55,74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1520918,11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4436023,29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46' 58''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14,61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1520927,05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4436078,31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48' 12''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6,38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1520912,63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4436080,65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18' 18''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1520906,33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4436081,67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46' 41''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1520902,92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4436061,71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46' 26''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1520882,04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4436065,10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46' 41''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1520861,17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4436068,49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46' 41''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1520840,29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4436071,88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44' 49''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1520819,41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4436075,27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48' 18''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1520798,54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4436078,67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45' 35''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40,29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1520777,66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4436082,05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46' 60''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40,27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1520771,19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4436042,28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45' 5''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1520764,74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4436002,53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46' 26''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1520785,62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4435999,13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46' 41''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1520806,49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4435995,74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44' 49''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1520827,37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4435992,35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46' 41''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1520848,24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4435988,95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48' 18''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1520869,12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4435985,56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44' 49''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1520890,00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4435982,18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1520910,87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4435978,78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53' 20''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31,5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1521001,13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4436162,00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52' 27''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31,51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1521006,66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4436193,01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57' 29''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1521012,20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4436224,03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55' 58''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1520990,12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4436227,94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56' 14''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1520968,04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4436231,86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54' 28''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1520945,95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4436235,78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55' 40''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31,51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1520923,87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4436239,71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56' 44''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31,5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1520918,36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4436208,69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48' 32''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34,25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1520912,86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4436177,67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4' 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33,05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1520946,57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4436171,61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55' 36''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1520979,12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4436165,91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189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1521001,13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4436162,00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52' 27''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31,51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1521015,28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4436241,76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56' 33''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31,49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1521020,82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4436272,78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54' 54''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22,39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1521026,32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4436303,79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56' 14''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1521004,28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4436307,71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57' 29''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1520982,19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4436311,63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169° 56' 14''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1520960,11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4436315,54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56' 33''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31,49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1520938,02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4436319,46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55' 40''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31,51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1520932,52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4436288,45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199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56' 14''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1520927,01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4436257,43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55' 58''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1520949,10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4436253,51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56' 14''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1520971,18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4436249,59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55' 36''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22,35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1520993,27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4436245,67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1521015,28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4436241,76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56' 59''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1520909,29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4436260,58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79° 54' 43''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1520912,98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4436281,40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41' 10''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21,56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1520916,83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4436303,04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78° 59' 54''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17,13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1520920,32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4436324,32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172° 1' 30''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27,68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1520923,59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4436341,14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171° 19' 3''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28,75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1520896,18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4436344,98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54' 48''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16,44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1520867,76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4436349,32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54' 52''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20,56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1520864,88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4436333,13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57' 48''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1520861,28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4436312,89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259° 56' 59''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21,14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1520857,45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4436291,25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56' 59''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28,19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1520853,76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4436270,43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349° 55' 59''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28,2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1520881,52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4436265,51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1520909,29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4436260,58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80° 45' 50''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26,67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1520903,71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4435934,69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46' 28''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85,89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1520907,99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4435961,01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170° 46' 16''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62,16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1520823,21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4435974,78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170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260° 47' 6''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26,66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1520761,85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4435984,75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46' 20''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61,86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1520757,58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4435958,43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172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350° 46' 22''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86,19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1520818,64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4435948,51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7"/>
        </w:trPr>
        <w:tc>
          <w:tcPr>
            <w:tcW w:w="675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225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3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167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94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hint="eastAsia" w:ascii="Liberation Sans" w:hAnsi="Liberation Sans" w:cs="Liberation Sans"/>
              </w:rPr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1520903,71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9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4435934,69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</w:tbl>
    <w:p>
      <w:pPr>
        <w:pStyle w:val="928"/>
        <w:jc w:val="center"/>
        <w:spacing w:before="0" w:beforeAutospacing="0"/>
        <w:rPr>
          <w:rFonts w:ascii="Liberation Sans" w:hAnsi="Liberation Sans" w:cs="Liberation Sans"/>
          <w:color w:val="000000" w:themeColor="text1"/>
          <w:highlight w:val="none"/>
          <w:lang w:val="ru-RU"/>
        </w:rPr>
      </w:pPr>
      <w:r>
        <w:rPr>
          <w:rFonts w:ascii="Liberation Sans" w:hAnsi="Liberation Sans" w:cs="Liberation Sans"/>
          <w:color w:val="000000" w:themeColor="text1"/>
          <w:lang w:val="ru-RU"/>
        </w:rPr>
        <w:t xml:space="preserve">2. ПЕРЕЧЕНЬ И СВЕД</w:t>
      </w:r>
      <w:r>
        <w:rPr>
          <w:rFonts w:ascii="Liberation Sans" w:hAnsi="Liberation Sans" w:cs="Liberation Sans"/>
          <w:color w:val="000000" w:themeColor="text1"/>
          <w:lang w:val="ru-RU"/>
        </w:rPr>
        <w:t xml:space="preserve">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</w:t>
      </w:r>
      <w:r>
        <w:rPr>
          <w:rFonts w:ascii="Liberation Sans" w:hAnsi="Liberation Sans" w:cs="Liberation Sans"/>
          <w:color w:val="000000" w:themeColor="text1"/>
          <w:highlight w:val="none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Проектом предусмотрено образование земельных участков, которые будут отнесены к территориям общего пользования.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right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Таблица 3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right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tbl>
      <w:tblPr>
        <w:tblW w:w="946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417"/>
        <w:gridCol w:w="1984"/>
        <w:gridCol w:w="1702"/>
        <w:gridCol w:w="1275"/>
        <w:gridCol w:w="2411"/>
      </w:tblGrid>
      <w:tr>
        <w:trPr>
          <w:trHeight w:val="283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№ </w:t>
            </w:r>
            <w:r>
              <w:rPr>
                <w:rFonts w:ascii="Liberation Sans" w:hAnsi="Liberation Sans" w:cs="Liberation Sans"/>
                <w:color w:val="000000" w:themeColor="text1"/>
              </w:rPr>
              <w:t xml:space="preserve">п</w:t>
            </w:r>
            <w:r>
              <w:rPr>
                <w:rFonts w:ascii="Liberation Sans" w:hAnsi="Liberation Sans" w:cs="Liberation Sans"/>
                <w:color w:val="000000" w:themeColor="text1"/>
              </w:rPr>
              <w:t xml:space="preserve">/п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Обозначение земельного участка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984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Кадастровый квартал, в границах которого образуется земельный участок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702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Категория земель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275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Площадь участка, м</w:t>
            </w:r>
            <w:r>
              <w:rPr>
                <w:rFonts w:ascii="Liberation Sans" w:hAnsi="Liberation Sans" w:cs="Liberation Sans"/>
                <w:color w:val="000000" w:themeColor="text1"/>
                <w:vertAlign w:val="superscript"/>
              </w:rPr>
              <w:t xml:space="preserve">2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2411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Возможные способы образования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</w:tr>
      <w:tr>
        <w:trPr>
          <w:trHeight w:val="283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1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2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3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4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5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W w:w="241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6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</w:tr>
      <w:tr>
        <w:trPr>
          <w:trHeight w:val="283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417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:ЗУ</w:t>
            </w:r>
            <w:r>
              <w:rPr>
                <w:rFonts w:ascii="Liberation Sans" w:hAnsi="Liberation Sans" w:cs="Liberation Sans"/>
                <w:color w:val="000000"/>
              </w:rPr>
              <w:t xml:space="preserve">2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1984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</w:rPr>
              <w:t xml:space="preserve">89:11:020205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Земли населенных пунктов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2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2329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2411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</w:pP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Перераспределение земельн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ого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 участк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а с кадастровым номером 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89:11:020205:200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и земель, государственная собственность на которые не разграничена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  <w:highlight w:val="none"/>
              </w:rPr>
            </w:r>
            <w:r/>
          </w:p>
          <w:p>
            <w:pPr>
              <w:jc w:val="center"/>
              <w:rPr>
                <w:rFonts w:hint="eastAsia" w:ascii="Liberation Sans" w:hAnsi="Liberation Sans" w:cs="Liberation Sans"/>
                <w:color w:val="ff0000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ff0000"/>
                <w:sz w:val="24"/>
                <w:szCs w:val="24"/>
                <w:highlight w:val="none"/>
              </w:rPr>
            </w:r>
            <w:r>
              <w:rPr>
                <w:rFonts w:ascii="Liberation Sans" w:hAnsi="Liberation Sans" w:cs="Liberation Sans"/>
                <w:color w:val="ff0000"/>
                <w:sz w:val="24"/>
                <w:szCs w:val="24"/>
                <w:highlight w:val="none"/>
              </w:rPr>
            </w:r>
            <w:r/>
          </w:p>
        </w:tc>
      </w:tr>
      <w:tr>
        <w:trPr>
          <w:trHeight w:val="283"/>
        </w:trPr>
        <w:tc>
          <w:tcPr>
            <w:tcW w:w="67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417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  <w:vertAlign w:val="superscript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:ЗУ3</w:t>
            </w:r>
            <w:r>
              <w:rPr>
                <w:rFonts w:ascii="Liberation Sans" w:hAnsi="Liberation Sans" w:cs="Liberation Sans"/>
                <w:color w:val="000000"/>
                <w:vertAlign w:val="superscript"/>
              </w:rPr>
              <w:t xml:space="preserve">1</w:t>
            </w:r>
            <w:r>
              <w:rPr>
                <w:rFonts w:hint="eastAsia" w:ascii="Liberation Sans" w:hAnsi="Liberation Sans" w:cs="Liberation Sans"/>
                <w:color w:val="000000"/>
                <w:vertAlign w:val="superscript"/>
              </w:rPr>
            </w:r>
            <w:r/>
          </w:p>
        </w:tc>
        <w:tc>
          <w:tcPr>
            <w:tcW w:w="1984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bCs/>
              </w:rPr>
              <w:t xml:space="preserve">89:11:020205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702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Земли населенных пунктов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275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35102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2411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strike/>
                <w:color w:val="auto"/>
                <w:sz w:val="24"/>
                <w:szCs w:val="24"/>
                <w:highlight w:val="yellow"/>
              </w:rPr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Перераспределение земельных участков, </w:t>
            </w:r>
            <w:r>
              <w:rPr>
                <w:rFonts w:ascii="Liberation Sans" w:hAnsi="Liberation Sans" w:cs="Liberation Sans"/>
                <w:color w:val="auto"/>
                <w:sz w:val="24"/>
                <w:szCs w:val="24"/>
              </w:rPr>
              <w:t xml:space="preserve">и земель, государственная </w:t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собственность на которые не разграничена.</w:t>
            </w:r>
            <w:r>
              <w:rPr>
                <w:rFonts w:hint="eastAsia" w:ascii="Liberation Sans" w:hAnsi="Liberation Sans" w:cs="Liberation Sans"/>
                <w:color w:val="ff0000"/>
                <w:sz w:val="24"/>
                <w:szCs w:val="24"/>
              </w:rPr>
            </w:r>
            <w:r/>
          </w:p>
          <w:p>
            <w:pPr>
              <w:jc w:val="center"/>
              <w:rPr>
                <w:rFonts w:hint="eastAsia" w:ascii="Liberation Sans" w:hAnsi="Liberation Sans" w:cs="Liberation Sans"/>
                <w:color w:val="ff0000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</w:r>
            <w:r>
              <w:rPr>
                <w:rFonts w:ascii="Liberation Sans" w:hAnsi="Liberation Sans" w:cs="Liberation Sans"/>
                <w:color w:val="000000"/>
                <w:sz w:val="24"/>
                <w:szCs w:val="24"/>
              </w:rPr>
              <w:t xml:space="preserve"> </w:t>
            </w:r>
            <w:r>
              <w:rPr>
                <w:rFonts w:hint="eastAsia" w:ascii="Liberation Sans" w:hAnsi="Liberation Sans" w:cs="Liberation Sans"/>
                <w:color w:val="ff0000"/>
                <w:sz w:val="24"/>
                <w:szCs w:val="24"/>
              </w:rPr>
            </w:r>
            <w:r/>
          </w:p>
        </w:tc>
      </w:tr>
    </w:tbl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ind w:firstLine="709"/>
        <w:jc w:val="both"/>
        <w:rPr>
          <w:rFonts w:ascii="Liberation Sans" w:hAnsi="Liberation Sans" w:eastAsia="Calibri" w:cs="Liberation Sans"/>
          <w:bCs/>
          <w:color w:val="000000"/>
          <w:sz w:val="28"/>
          <w:szCs w:val="28"/>
        </w:rPr>
      </w:pPr>
      <w:r>
        <w:rPr>
          <w:rFonts w:ascii="Liberation Sans" w:hAnsi="Liberation Sans" w:eastAsia="Calibri" w:cs="Liberation Sans"/>
          <w:bCs/>
          <w:color w:val="000000"/>
          <w:sz w:val="28"/>
          <w:szCs w:val="28"/>
          <w:vertAlign w:val="superscript"/>
        </w:rPr>
        <w:t xml:space="preserve">1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Перераспределение земельных участков с кадастровыми номерами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89:11:000000:4787, 89:11:000000:7591, 89:11:000000:8161, 89:11:020205:113, 89:11:020205:128, 89:11:020205:141, 89:11:020205:1488, 89:11:020205:1489, 89:11:020205:150, 89:11:020205:1505, 89:11:020205:151,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89:11:020205:160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,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89:11:020205:162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,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:020205:173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,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89:11:020205:1894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, 89:11:020205:195, 89:11:020205:196, 89:11:020205:205, 89:11:020205:2167,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89:11:020205:64</w:t>
      </w:r>
      <w:r>
        <w:t xml:space="preserve">,</w:t>
      </w:r>
      <w:r>
        <w:t xml:space="preserve">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и земель, государственная  собственность на которые не разграничена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.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  <w:t xml:space="preserve"> </w:t>
      </w:r>
      <w:r>
        <w:rPr>
          <w:rFonts w:ascii="Liberation Sans" w:hAnsi="Liberation Sans" w:eastAsia="Calibri" w:cs="Liberation Sans"/>
          <w:bCs/>
          <w:color w:val="000000"/>
          <w:sz w:val="28"/>
          <w:szCs w:val="28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Земельные участки, в отношении которых предполагаются резервирование и (или) изъятие для государственных или муниципальных нужд, проектом не предусмотрены.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ind w:firstLine="709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center"/>
        <w:rPr>
          <w:rFonts w:hint="eastAsia" w:ascii="Liberation Sans" w:hAnsi="Liberation Sans" w:cs="Liberation Sans"/>
          <w:color w:val="000000" w:themeColor="text1"/>
          <w:highlight w:val="white"/>
        </w:rPr>
      </w:pPr>
      <w:r>
        <w:rPr>
          <w:rStyle w:val="1109"/>
          <w:rFonts w:ascii="Liberation Sans" w:hAnsi="Liberation Sans" w:eastAsia="SimSun" w:cs="Liberation Sans"/>
          <w:color w:val="000000" w:themeColor="text1"/>
          <w:highlight w:val="white"/>
        </w:rPr>
        <w:t xml:space="preserve">3. ВИД РАЗРЕШЕННОГО ИСПОЛЬЗОВАНИЯ ОБРАЗУЕМЫХ ЗЕМЕЛЬНЫХ УЧАСТКОВ В СООТВЕТСТВИИ С ПРОЕКТОМ ПЛАНИРОВКИ ТЕРРИТОРИИ</w:t>
      </w:r>
      <w:r>
        <w:rPr>
          <w:rFonts w:hint="eastAsia" w:ascii="Liberation Sans" w:hAnsi="Liberation Sans" w:cs="Liberation Sans"/>
          <w:color w:val="000000" w:themeColor="text1"/>
          <w:highlight w:val="white"/>
        </w:rPr>
      </w:r>
      <w:r/>
    </w:p>
    <w:p>
      <w:pPr>
        <w:jc w:val="right"/>
        <w:spacing w:after="120"/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/>
    </w:p>
    <w:p>
      <w:pPr>
        <w:jc w:val="right"/>
        <w:spacing w:after="120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Таблица 4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Виды разрешенного использования образуемых земельных участков в соответствии с проектом планировки территории</w:t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tbl>
      <w:tblPr>
        <w:tblW w:w="9606" w:type="dxa"/>
        <w:tblInd w:w="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309"/>
        <w:gridCol w:w="3260"/>
        <w:gridCol w:w="2802"/>
      </w:tblGrid>
      <w:tr>
        <w:trPr>
          <w:trHeight w:val="283"/>
        </w:trPr>
        <w:tc>
          <w:tcPr>
            <w:tcW w:w="675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№ </w:t>
            </w:r>
            <w:r>
              <w:rPr>
                <w:rFonts w:ascii="Liberation Sans" w:hAnsi="Liberation Sans" w:cs="Liberation Sans"/>
              </w:rPr>
              <w:t xml:space="preserve">п</w:t>
            </w:r>
            <w:r>
              <w:rPr>
                <w:rFonts w:ascii="Liberation Sans" w:hAnsi="Liberation Sans" w:cs="Liberation Sans"/>
              </w:rPr>
              <w:t xml:space="preserve">/п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Обозначение земельного участка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309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Площадь участка, м</w:t>
            </w:r>
            <w:r>
              <w:rPr>
                <w:rFonts w:ascii="Liberation Sans" w:hAnsi="Liberation Sans" w:cs="Liberation Sans"/>
                <w:vertAlign w:val="superscript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3260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Вид разрешенного использования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2802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Наименование земельного участка в проекте планировки территории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3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32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28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3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:ЗУ</w:t>
            </w:r>
            <w:r>
              <w:rPr>
                <w:rFonts w:ascii="Liberation Sans" w:hAnsi="Liberation Sans" w:cs="Liberation Sans"/>
                <w:color w:val="000000"/>
              </w:rPr>
              <w:t xml:space="preserve">1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1756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32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Склад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28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Коммунально-складское назначение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83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:ЗУ</w:t>
            </w:r>
            <w:r>
              <w:rPr>
                <w:rFonts w:ascii="Liberation Sans" w:hAnsi="Liberation Sans" w:cs="Liberation Sans"/>
                <w:color w:val="000000"/>
              </w:rPr>
              <w:t xml:space="preserve">2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  <w:highlight w:val="yellow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2329</w:t>
            </w:r>
            <w:r>
              <w:rPr>
                <w:rFonts w:hint="eastAsia" w:ascii="Liberation Sans" w:hAnsi="Liberation Sans" w:cs="Liberation Sans"/>
                <w:color w:val="000000"/>
                <w:highlight w:val="yellow"/>
              </w:rPr>
            </w:r>
            <w:r/>
          </w:p>
        </w:tc>
        <w:tc>
          <w:tcPr>
            <w:tcW w:w="32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Земельные участки (территории) общего пользования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28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-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835"/>
        </w:trPr>
        <w:tc>
          <w:tcPr>
            <w:tcW w:w="675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</w:rPr>
              <w:t xml:space="preserve">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W w:w="15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:ЗУ3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1309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35102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3260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Улично-дорожная сеть</w:t>
            </w:r>
            <w:r>
              <w:rPr>
                <w:rFonts w:hint="eastAsia" w:ascii="Liberation Sans" w:hAnsi="Liberation Sans" w:cs="Liberation Sans"/>
                <w:color w:val="000000"/>
              </w:rPr>
            </w:r>
            <w:r/>
          </w:p>
        </w:tc>
        <w:tc>
          <w:tcPr>
            <w:tcW w:w="2802" w:type="dxa"/>
            <w:vAlign w:val="center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cs="Liberation Sans"/>
                <w:color w:val="000000"/>
              </w:rPr>
              <w:t xml:space="preserve">-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</w:tbl>
    <w:p>
      <w:pPr>
        <w:ind w:firstLine="709"/>
        <w:tabs>
          <w:tab w:val="left" w:pos="3776" w:leader="none"/>
        </w:tabs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8"/>
        <w:jc w:val="both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Планируемые виды разрешенного использования образуемых земельных участков определены в соответствии с  Приказом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Росреестра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 от 10.11.2020 №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/0412 «Об утверждении классификатора видов разрешенного использования земельных участков». 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ind w:firstLine="709"/>
        <w:jc w:val="both"/>
        <w:rPr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В соответствии с Правилами землепользования и застройки муниципального </w:t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образования город Новый Уренгой, утвержденными постановлением Администрации города Новый Уренгой от 21.06.2022 № 240, территория планировочного квартала 01:12:02 Микрорайон Заозерный, в отношении которой вносятся изменения, находится в территориальной зоне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 О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1</w:t>
      </w:r>
      <w:r>
        <w:rPr>
          <w:rFonts w:ascii="Liberation Sans" w:hAnsi="Liberation Sans" w:eastAsia="Calibri" w:cs="Liberation Sans"/>
          <w:bCs/>
          <w:color w:val="000000" w:themeColor="text1"/>
          <w:sz w:val="28"/>
          <w:szCs w:val="28"/>
        </w:rPr>
        <w:t xml:space="preserve"> – Зона делового, общественного и коммерческого назначения.</w:t>
      </w:r>
      <w:r>
        <w:rPr>
          <w:color w:val="000000" w:themeColor="text1"/>
        </w:rPr>
      </w:r>
      <w:r/>
    </w:p>
    <w:p>
      <w:pPr>
        <w:shd w:val="nil" w:color="auto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br w:type="page" w:clear="all"/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right"/>
        <w:rPr>
          <w:rFonts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pStyle w:val="928"/>
        <w:jc w:val="center"/>
        <w:spacing w:before="0"/>
        <w:rPr>
          <w:rFonts w:ascii="Liberation Sans" w:hAnsi="Liberation Sans" w:cs="Liberation Sans"/>
          <w:color w:val="000000" w:themeColor="text1"/>
          <w:lang w:val="ru-RU"/>
        </w:rPr>
      </w:pPr>
      <w:r>
        <w:rPr>
          <w:rFonts w:ascii="Liberation Sans" w:hAnsi="Liberation Sans" w:cs="Liberation Sans"/>
          <w:color w:val="000000" w:themeColor="text1"/>
          <w:lang w:val="ru-RU"/>
        </w:rPr>
        <w:t xml:space="preserve">4</w:t>
      </w:r>
      <w:r>
        <w:rPr>
          <w:rFonts w:ascii="Liberation Sans" w:hAnsi="Liberation Sans" w:cs="Liberation Sans"/>
          <w:color w:val="000000" w:themeColor="text1"/>
          <w:lang w:val="ru-RU"/>
        </w:rPr>
        <w:t xml:space="preserve">. СВЕДЕНИЯ О ГРАНИЦАХ ТЕРРИТОРИИ, В ОТНОШЕНИИ КОТОРОЙ УТВЕРЖДЕН ПРОЕКТ МЕЖЕВАНИЯ</w:t>
      </w:r>
      <w:r>
        <w:rPr>
          <w:rFonts w:ascii="Liberation Sans" w:hAnsi="Liberation Sans" w:cs="Liberation Sans"/>
          <w:color w:val="000000" w:themeColor="text1"/>
          <w:lang w:val="ru-RU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right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Таблица 5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right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</w:rPr>
        <w:t xml:space="preserve">Перечень координат характерных точек территории, в отношении которой утвержден проект межевания</w:t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  <w:highlight w:val="yellow"/>
        </w:rPr>
      </w:pPr>
      <w:r>
        <w:rPr>
          <w:rFonts w:hint="eastAsia" w:ascii="Liberation Sans" w:hAnsi="Liberation Sans" w:cs="Liberation Sans"/>
          <w:color w:val="000000" w:themeColor="text1"/>
          <w:highlight w:val="yellow"/>
        </w:rPr>
      </w:r>
      <w:r>
        <w:rPr>
          <w:rFonts w:hint="eastAsia" w:ascii="Liberation Sans" w:hAnsi="Liberation Sans" w:cs="Liberation Sans"/>
          <w:color w:val="000000" w:themeColor="text1"/>
          <w:highlight w:val="yellow"/>
        </w:rPr>
      </w:r>
      <w:r/>
    </w:p>
    <w:p>
      <w:pP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yellow"/>
        </w:rPr>
        <w:sectPr>
          <w:footnotePr>
            <w:pos w:val="beneathText"/>
          </w:footnotePr>
          <w:endnotePr/>
          <w:type w:val="nextPage"/>
          <w:pgSz w:w="11905" w:h="16837" w:orient="portrait"/>
          <w:pgMar w:top="1134" w:right="851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yellow"/>
        </w:rPr>
      </w:r>
      <w:r>
        <w:rPr>
          <w:rFonts w:hint="eastAsia" w:ascii="Liberation Sans" w:hAnsi="Liberation Sans" w:cs="Liberation Sans"/>
          <w:color w:val="000000" w:themeColor="text1"/>
          <w:sz w:val="28"/>
          <w:szCs w:val="28"/>
          <w:highlight w:val="yellow"/>
        </w:rPr>
      </w:r>
      <w:r/>
    </w:p>
    <w:tbl>
      <w:tblPr>
        <w:tblW w:w="0" w:type="auto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ook w:val="04A0" w:firstRow="1" w:lastRow="0" w:firstColumn="1" w:lastColumn="0" w:noHBand="0" w:noVBand="1"/>
      </w:tblPr>
      <w:tblGrid>
        <w:gridCol w:w="1190"/>
        <w:gridCol w:w="1671"/>
        <w:gridCol w:w="1671"/>
      </w:tblGrid>
      <w:tr>
        <w:trPr>
          <w:trHeight w:val="46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Номер точки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X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Y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1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1520966,9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4436111,8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2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1520940,98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4436118,52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3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1520938,34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4436119,02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>
          <w:trHeight w:val="208"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4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1520919,76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4436123,83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5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1520914,34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4436091,19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6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1520912,63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4436080,65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7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1520927,05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4436078,31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8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1520923,69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4436057,66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9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1520956,54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4436052,18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10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1520965,19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4436102,09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91" w:type="dxa"/>
            <w:textDirection w:val="lrTb"/>
            <w:noWrap w:val="false"/>
          </w:tcPr>
          <w:p>
            <w:pPr>
              <w:rPr>
                <w:rFonts w:hint="eastAsia"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cs="Liberation Sans"/>
                <w:color w:val="000000" w:themeColor="text1"/>
              </w:rPr>
              <w:t xml:space="preserve">1</w:t>
            </w:r>
            <w:r>
              <w:rPr>
                <w:rFonts w:hint="eastAsia" w:ascii="Liberation Sans" w:hAnsi="Liberation Sans" w:cs="Liberation Sans"/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1520966,9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71" w:type="dxa"/>
            <w:textDirection w:val="lrTb"/>
            <w:noWrap w:val="false"/>
          </w:tcPr>
          <w:p>
            <w:pPr>
              <w:jc w:val="center"/>
              <w:spacing w:line="57" w:lineRule="atLeast"/>
              <w:rPr>
                <w:rFonts w:hint="eastAsia" w:ascii="Liberation Sans" w:hAnsi="Liberation Sans" w:cs="Liberation Sans"/>
              </w:rPr>
            </w:pPr>
            <w:r>
              <w:rPr>
                <w:rFonts w:ascii="Liberation Sans" w:hAnsi="Liberation Sans" w:eastAsia="Arial" w:cs="Liberation Sans"/>
                <w:color w:val="000000"/>
              </w:rPr>
              <w:t xml:space="preserve">4436111,8</w:t>
            </w:r>
            <w:r>
              <w:rPr>
                <w:rFonts w:hint="eastAsia" w:ascii="Liberation Sans" w:hAnsi="Liberation Sans" w:cs="Liberation Sans"/>
              </w:rPr>
            </w:r>
            <w:r/>
          </w:p>
        </w:tc>
      </w:tr>
    </w:tbl>
    <w:p>
      <w:pPr>
        <w:rPr>
          <w:rFonts w:hint="eastAsia" w:ascii="Liberation Sans" w:hAnsi="Liberation Sans" w:cs="Liberation Sans"/>
          <w:color w:val="000000" w:themeColor="text1"/>
          <w:highlight w:val="yellow"/>
        </w:rPr>
      </w:pPr>
      <w:r>
        <w:rPr>
          <w:rFonts w:hint="eastAsia" w:ascii="Liberation Sans" w:hAnsi="Liberation Sans" w:cs="Liberation Sans"/>
          <w:color w:val="000000" w:themeColor="text1"/>
          <w:highlight w:val="yellow"/>
        </w:rPr>
      </w:r>
      <w:r>
        <w:rPr>
          <w:rFonts w:hint="eastAsia" w:ascii="Liberation Sans" w:hAnsi="Liberation Sans" w:cs="Liberation Sans"/>
          <w:color w:val="000000" w:themeColor="text1"/>
          <w:highlight w:val="yellow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  <w:sectPr>
          <w:footnotePr>
            <w:pos w:val="beneathText"/>
          </w:footnotePr>
          <w:endnotePr/>
          <w:type w:val="continuous"/>
          <w:pgSz w:w="11905" w:h="16837" w:orient="portrait"/>
          <w:pgMar w:top="1134" w:right="851" w:bottom="1134" w:left="1701" w:header="709" w:footer="709" w:gutter="0"/>
          <w:pgNumType w:start="13"/>
          <w:cols w:num="2" w:sep="0" w:space="720" w:equalWidth="1"/>
          <w:docGrid w:linePitch="360"/>
          <w:titlePg/>
        </w:sect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pStyle w:val="932"/>
        <w:jc w:val="center"/>
        <w:spacing w:before="0"/>
        <w:rPr>
          <w:rFonts w:ascii="Liberation Sans" w:hAnsi="Liberation Sans" w:cs="Liberation Sans"/>
          <w:b/>
          <w:bCs/>
          <w:color w:val="000000" w:themeColor="text1"/>
          <w:sz w:val="28"/>
          <w:szCs w:val="24"/>
        </w:rPr>
      </w:pP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  <w:lang w:val="ru-RU"/>
        </w:rPr>
        <w:t xml:space="preserve">5. ГРАФИЧЕСКАЯ ЧАСТЬ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4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rPr>
          <w:rFonts w:hint="eastAsia" w:ascii="Liberation Sans" w:hAnsi="Liberation Sans" w:cs="Liberation Sans"/>
          <w:color w:val="000000" w:themeColor="text1"/>
        </w:rPr>
        <w:sectPr>
          <w:headerReference w:type="first" r:id="rId18"/>
          <w:footnotePr>
            <w:pos w:val="beneathText"/>
          </w:footnotePr>
          <w:endnotePr/>
          <w:type w:val="nextPage"/>
          <w:pgSz w:w="11905" w:h="16837" w:orient="portrait"/>
          <w:pgMar w:top="1134" w:right="851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hint="eastAsia" w:ascii="Liberation Sans" w:hAnsi="Liberation Sans" w:cs="Liberation Sans"/>
          <w:color w:val="000000" w:themeColor="text1"/>
        </w:rPr>
      </w:r>
      <w:r>
        <w:rPr>
          <w:rFonts w:hint="eastAsia" w:ascii="Liberation Sans" w:hAnsi="Liberation Sans" w:cs="Liberation Sans"/>
          <w:color w:val="000000" w:themeColor="text1"/>
        </w:rPr>
      </w:r>
      <w:r/>
    </w:p>
    <w:p>
      <w:pPr>
        <w:jc w:val="center"/>
      </w:pPr>
      <w:r>
        <w:rPr>
          <w:rFonts w:ascii="Liberation Sans" w:hAnsi="Liberation Sans" w:cs="Liberation Sans"/>
          <w:b/>
          <w:bCs/>
          <w:color w:val="000000" w:themeColor="text1"/>
          <w:sz w:val="28"/>
        </w:rPr>
        <w:t xml:space="preserve">Чертеж межевания территории</w:t>
      </w:r>
      <w:r/>
    </w:p>
    <w:p>
      <w:pPr>
        <w:jc w:val="center"/>
        <w:rPr>
          <w:rFonts w:hint="eastAsia" w:ascii="Liberation Sans" w:hAnsi="Liberation Sans" w:cs="Liberation Sans"/>
          <w:b/>
          <w:bCs/>
          <w:color w:val="000000" w:themeColor="text1"/>
        </w:rPr>
      </w:pPr>
      <w:r>
        <w:rPr>
          <w:rFonts w:hint="eastAsia" w:ascii="Liberation Sans" w:hAnsi="Liberation Sans" w:cs="Liberation Sans"/>
          <w:b/>
          <w:bCs/>
          <w:color w:val="000000" w:themeColor="text1"/>
        </w:rPr>
      </w:r>
      <w:r>
        <w:rPr>
          <w:rFonts w:hint="eastAsia" w:ascii="Liberation Sans" w:hAnsi="Liberation Sans" w:cs="Liberation Sans"/>
          <w:b/>
          <w:bCs/>
          <w:color w:val="000000" w:themeColor="text1"/>
        </w:rPr>
      </w:r>
      <w:r/>
    </w:p>
    <w:p>
      <w:pPr>
        <w:jc w:val="center"/>
        <w:rPr>
          <w:b/>
          <w:bCs/>
          <w:sz w:val="28"/>
          <w:szCs w:val="28"/>
        </w:rPr>
      </w:pPr>
      <w:r/>
      <w:bookmarkStart w:id="14" w:name="_GoBack"/>
      <w:r>
        <w:rPr>
          <w:b/>
          <w:bCs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2096750" cy="8552544"/>
                <wp:effectExtent l="0" t="0" r="0" b="1270"/>
                <wp:docPr id="8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Чертеж межевания территории М 1 500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12099145" cy="85542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952.5pt;height:673.4pt;mso-wrap-distance-left:0.0pt;mso-wrap-distance-top:0.0pt;mso-wrap-distance-right:0.0pt;mso-wrap-distance-bottom:0.0pt;" stroked="false">
                <v:path textboxrect="0,0,0,0"/>
                <v:imagedata r:id="rId23" o:title=""/>
              </v:shape>
            </w:pict>
          </mc:Fallback>
        </mc:AlternateContent>
      </w:r>
      <w:bookmarkEnd w:id="14"/>
      <w:r>
        <w:rPr>
          <w:b/>
          <w:bCs/>
          <w:sz w:val="28"/>
          <w:szCs w:val="28"/>
        </w:rPr>
      </w:r>
      <w:r/>
    </w:p>
    <w:sectPr>
      <w:headerReference w:type="first" r:id="rId19"/>
      <w:footnotePr>
        <w:pos w:val="beneathText"/>
      </w:footnotePr>
      <w:endnotePr/>
      <w:type w:val="nextPage"/>
      <w:pgSz w:w="23814" w:h="16839" w:orient="landscape"/>
      <w:pgMar w:top="1701" w:right="1134" w:bottom="850" w:left="1134" w:header="709" w:footer="709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Liberation Sans">
    <w:panose1 w:val="020B0604020202020204"/>
  </w:font>
  <w:font w:name="Wingdings">
    <w:panose1 w:val="05000000000000000000"/>
  </w:font>
  <w:font w:name="Symbol">
    <w:panose1 w:val="05050102010706020507"/>
  </w:font>
  <w:font w:name="Tahoma">
    <w:panose1 w:val="020B0604030504040204"/>
  </w:font>
  <w:font w:name="Courier New">
    <w:panose1 w:val="020703090202050204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  <w:font w:name="SimSun">
    <w:panose1 w:val="02010600030101010101"/>
  </w:font>
  <w:font w:name="Times New Roman">
    <w:panose1 w:val="02020603050405020304"/>
  </w:font>
  <w:font w:name="Calibri">
    <w:panose1 w:val="020F0502020204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61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center"/>
      <w:rPr>
        <w:rFonts w:hint="eastAsia" w:ascii="Liberation Sans" w:hAnsi="Liberation Sans" w:cs="Liberation Sans"/>
      </w:rPr>
    </w:pPr>
    <w:r>
      <w:fldChar w:fldCharType="begin"/>
    </w:r>
    <w:r>
      <w:instrText xml:space="preserve">PAGE   \* MERGEFORMAT</w:instrText>
    </w:r>
    <w:r>
      <w:rPr>
        <w:rFonts w:ascii="Liberation Sans" w:hAnsi="Liberation Sans" w:cs="Liberation Sans"/>
      </w:rPr>
      <w:fldChar w:fldCharType="separate"/>
    </w:r>
    <w:r>
      <w:rPr>
        <w:rFonts w:ascii="Liberation Sans" w:hAnsi="Liberation Sans" w:cs="Liberation Sans"/>
        <w:lang w:val="ru-RU"/>
      </w:rPr>
      <w:t xml:space="preserve">2</w:t>
    </w:r>
    <w:r>
      <w:rPr>
        <w:rFonts w:ascii="Liberation Sans" w:hAnsi="Liberation Sans" w:cs="Liberation Sans"/>
      </w:rPr>
      <w:fldChar w:fldCharType="end"/>
    </w:r>
    <w:r>
      <w:rPr>
        <w:rFonts w:hint="eastAsia" w:ascii="Liberation Sans" w:hAnsi="Liberation Sans" w:cs="Liberation Sans"/>
      </w:rPr>
    </w:r>
    <w:r/>
  </w:p>
  <w:p>
    <w:pPr>
      <w:pStyle w:val="959"/>
    </w:pPr>
    <w:r/>
    <w:r/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center"/>
    </w:pPr>
    <w:r>
      <w:fldChar w:fldCharType="begin"/>
    </w:r>
    <w:r>
      <w:instrText xml:space="preserve">PAGE   \* MERGEFORMAT</w:instrText>
    </w:r>
    <w:r>
      <w:rPr>
        <w:rFonts w:ascii="Liberation Sans" w:hAnsi="Liberation Sans" w:cs="Liberation Sans"/>
      </w:rPr>
      <w:fldChar w:fldCharType="separate"/>
    </w:r>
    <w:r>
      <w:rPr>
        <w:rFonts w:ascii="Liberation Sans" w:hAnsi="Liberation Sans" w:cs="Liberation Sans"/>
        <w:lang w:val="ru-RU"/>
      </w:rPr>
      <w:t xml:space="preserve">14</w:t>
    </w:r>
    <w:r>
      <w:fldChar w:fldCharType="end"/>
    </w:r>
    <w:r/>
  </w:p>
  <w:p>
    <w:pPr>
      <w:pStyle w:val="959"/>
    </w:pPr>
    <w:r/>
    <w:r/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center"/>
    </w:pPr>
    <w:r>
      <w:fldChar w:fldCharType="begin"/>
    </w:r>
    <w:r>
      <w:instrText xml:space="preserve">PAGE   \* MERGEFORMAT</w:instrText>
    </w:r>
    <w:r>
      <w:rPr>
        <w:rFonts w:ascii="Liberation Sans" w:hAnsi="Liberation Sans" w:cs="Liberation Sans"/>
      </w:rPr>
      <w:fldChar w:fldCharType="separate"/>
    </w:r>
    <w:r>
      <w:rPr>
        <w:rFonts w:ascii="Liberation Sans" w:hAnsi="Liberation Sans" w:cs="Liberation Sans"/>
        <w:lang w:val="ru-RU"/>
      </w:rPr>
      <w:t xml:space="preserve">15</w:t>
    </w:r>
    <w:r>
      <w:rPr>
        <w:rFonts w:ascii="Liberation Sans" w:hAnsi="Liberation Sans" w:cs="Liberation Sans"/>
      </w:rPr>
      <w:fldChar w:fldCharType="end"/>
    </w:r>
    <w:r/>
  </w:p>
  <w:p>
    <w:pPr>
      <w:pStyle w:val="959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rPr/>
      <w:tc>
        <w:tcPr>
          <w:tcBorders>
            <w:bottom w:val="single" w:color="000000" w:sz="24" w:space="0"/>
          </w:tcBorders>
          <w:tcW w:w="9356" w:type="dxa"/>
          <w:textDirection w:val="lrTb"/>
          <w:noWrap w:val="false"/>
        </w:tcPr>
        <w:p>
          <w:pPr>
            <w:pStyle w:val="959"/>
            <w:jc w:val="center"/>
            <w:tabs>
              <w:tab w:val="clear" w:pos="9355" w:leader="none"/>
              <w:tab w:val="right" w:pos="11057" w:leader="none"/>
            </w:tabs>
            <w:rPr>
              <w:rFonts w:hint="eastAsia" w:ascii="Liberation Sans" w:hAnsi="Liberation Sans" w:cs="Liberation Sans"/>
            </w:rPr>
          </w:pPr>
          <w:r>
            <w:rPr>
              <w:rFonts w:hint="eastAsia" w:ascii="Liberation Sans" w:hAnsi="Liberation Sans" w:eastAsia="Liberation Sans" w:cs="Liberation Sans"/>
              <w:lang w:val="ru-RU" w:eastAsia="ru-RU"/>
            </w:rPr>
          </w:r>
          <w:r>
            <w:rPr>
              <w:rFonts w:ascii="Liberation Sans" w:hAnsi="Liberation Sans" w:eastAsia="Liberation Sans" w:cs="Liberation Sans"/>
              <w:lang w:val="ru-RU" w:eastAsia="ru-RU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647700" cy="762000"/>
                    <wp:effectExtent l="0" t="0" r="0" b="0"/>
                    <wp:docPr id="1" name="_x0000_i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_x0000_i0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64770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51.0pt;height:60.0pt;mso-wrap-distance-left:0.0pt;mso-wrap-distance-top:0.0pt;mso-wrap-distance-right:0.0pt;mso-wrap-distance-bottom:0.0pt;" stroked="f">
                    <v:path textboxrect="0,0,0,0"/>
                    <v:imagedata r:id="rId1" o:title=""/>
                  </v:shape>
                </w:pict>
              </mc:Fallback>
            </mc:AlternateContent>
          </w:r>
          <w:r>
            <w:rPr>
              <w:rFonts w:hint="eastAsia" w:ascii="Liberation Sans" w:hAnsi="Liberation Sans" w:cs="Liberation Sans"/>
            </w:rPr>
          </w:r>
          <w:r/>
        </w:p>
        <w:p>
          <w:pPr>
            <w:pStyle w:val="959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hint="eastAsia" w:ascii="Liberation Sans" w:hAnsi="Liberation Sans" w:cs="Liberation Sans"/>
              <w:sz w:val="28"/>
              <w:lang w:val="ru-RU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 w:val="28"/>
              <w:lang w:val="ru-RU"/>
            </w:rPr>
            <w:t xml:space="preserve">МУНИЦИПАЛЬНОЕ ОБРАЗОВАНИЕ ГОРОД НОВЫЙ УРЕНГОЙ</w:t>
          </w:r>
          <w:r>
            <w:rPr>
              <w:rFonts w:hint="eastAsia" w:ascii="Liberation Sans" w:hAnsi="Liberation Sans" w:cs="Liberation Sans"/>
              <w:sz w:val="28"/>
              <w:lang w:val="ru-RU"/>
            </w:rPr>
          </w:r>
          <w:r/>
        </w:p>
        <w:p>
          <w:pPr>
            <w:pStyle w:val="959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ascii="Liberation Sans" w:hAnsi="Liberation Sans" w:eastAsia="Liberation Sans" w:cs="Liberation Sans"/>
              <w:b/>
              <w:spacing w:val="-4"/>
              <w:sz w:val="40"/>
              <w:lang w:val="ru-RU"/>
            </w:rPr>
          </w:pPr>
          <w:r>
            <w:rPr>
              <w:rFonts w:ascii="Liberation Sans" w:hAnsi="Liberation Sans" w:eastAsia="Liberation Sans" w:cs="Liberation Sans"/>
              <w:b/>
              <w:spacing w:val="-4"/>
              <w:sz w:val="40"/>
              <w:lang w:val="ru-RU"/>
            </w:rPr>
            <w:t xml:space="preserve">АДМИНИСТРАЦИЯ ГОРОДА НОВЫЙ УРЕНГОЙ</w:t>
          </w:r>
          <w:r>
            <w:rPr>
              <w:rFonts w:ascii="Liberation Sans" w:hAnsi="Liberation Sans" w:eastAsia="Liberation Sans" w:cs="Liberation Sans"/>
              <w:b/>
              <w:spacing w:val="-4"/>
              <w:sz w:val="40"/>
              <w:lang w:val="ru-RU"/>
            </w:rPr>
          </w:r>
          <w:r/>
        </w:p>
        <w:p>
          <w:pPr>
            <w:pStyle w:val="959"/>
            <w:ind w:left="-108" w:right="-108"/>
            <w:jc w:val="center"/>
            <w:tabs>
              <w:tab w:val="clear" w:pos="9355" w:leader="none"/>
              <w:tab w:val="right" w:pos="11057" w:leader="none"/>
            </w:tabs>
            <w:rPr>
              <w:rFonts w:hint="eastAsia" w:ascii="Liberation Sans" w:hAnsi="Liberation Sans" w:cs="Liberation Sans"/>
              <w:sz w:val="10"/>
              <w:lang w:val="ru-RU"/>
            </w:rPr>
          </w:pPr>
          <w:r>
            <w:rPr>
              <w:rFonts w:hint="eastAsia" w:ascii="Liberation Sans" w:hAnsi="Liberation Sans" w:cs="Liberation Sans"/>
              <w:sz w:val="10"/>
              <w:lang w:val="ru-RU"/>
            </w:rPr>
          </w:r>
          <w:r>
            <w:rPr>
              <w:rFonts w:hint="eastAsia" w:ascii="Liberation Sans" w:hAnsi="Liberation Sans" w:cs="Liberation Sans"/>
              <w:sz w:val="10"/>
              <w:lang w:val="ru-RU"/>
            </w:rPr>
          </w:r>
          <w:r/>
        </w:p>
      </w:tc>
    </w:tr>
  </w:tbl>
  <w:p>
    <w:pPr>
      <w:pStyle w:val="959"/>
      <w:jc w:val="center"/>
      <w:tabs>
        <w:tab w:val="clear" w:pos="9355" w:leader="none"/>
        <w:tab w:val="right" w:pos="11057" w:leader="none"/>
      </w:tabs>
      <w:rPr>
        <w:rFonts w:hint="eastAsia" w:ascii="Liberation Sans" w:hAnsi="Liberation Sans" w:cs="Liberation Sans"/>
        <w:lang w:val="ru-RU"/>
      </w:rPr>
    </w:pPr>
    <w:r>
      <w:rPr>
        <w:rFonts w:hint="eastAsia" w:ascii="Liberation Sans" w:hAnsi="Liberation Sans" w:cs="Liberation Sans"/>
        <w:lang w:val="ru-RU"/>
      </w:rPr>
    </w:r>
    <w:r>
      <w:rPr>
        <w:rFonts w:hint="eastAsia" w:ascii="Liberation Sans" w:hAnsi="Liberation Sans" w:cs="Liberation Sans"/>
        <w:lang w:val="ru-RU"/>
      </w:rPr>
    </w:r>
    <w:r/>
  </w:p>
  <w:p>
    <w:pPr>
      <w:pStyle w:val="959"/>
      <w:jc w:val="center"/>
      <w:tabs>
        <w:tab w:val="clear" w:pos="9355" w:leader="none"/>
        <w:tab w:val="right" w:pos="11057" w:leader="none"/>
      </w:tabs>
      <w:rPr>
        <w:rFonts w:hint="eastAsia" w:ascii="Liberation Sans" w:hAnsi="Liberation Sans" w:cs="Liberation Sans"/>
      </w:rPr>
    </w:pPr>
    <w:r>
      <w:rPr>
        <w:rFonts w:ascii="Liberation Sans" w:hAnsi="Liberation Sans" w:eastAsia="Liberation Sans" w:cs="Liberation Sans"/>
        <w:b/>
        <w:spacing w:val="-4"/>
        <w:sz w:val="36"/>
      </w:rPr>
      <w:t xml:space="preserve">ПОСТАНОВЛЕНИЕ</w:t>
    </w:r>
    <w:r>
      <w:rPr>
        <w:rFonts w:hint="eastAsia" w:ascii="Liberation Sans" w:hAnsi="Liberation Sans" w:cs="Liberation Sans"/>
      </w:rPr>
    </w:r>
    <w:r/>
  </w:p>
  <w:p>
    <w:pPr>
      <w:pStyle w:val="959"/>
      <w:tabs>
        <w:tab w:val="clear" w:pos="9355" w:leader="none"/>
        <w:tab w:val="right" w:pos="11057" w:leader="none"/>
      </w:tabs>
      <w:rPr>
        <w:rFonts w:hint="eastAsia" w:ascii="Liberation Sans" w:hAnsi="Liberation Sans" w:cs="Liberation Sans"/>
      </w:rPr>
    </w:pPr>
    <w:r>
      <w:rPr>
        <w:rFonts w:hint="eastAsia" w:ascii="Liberation Sans" w:hAnsi="Liberation Sans" w:cs="Liberation Sans"/>
      </w:rPr>
    </w:r>
    <w:r>
      <w:rPr>
        <w:rFonts w:hint="eastAsia" w:ascii="Liberation Sans" w:hAnsi="Liberation Sans" w:cs="Liberation Sans"/>
      </w:rPr>
    </w:r>
    <w:r/>
  </w:p>
  <w:p>
    <w:pPr>
      <w:pStyle w:val="959"/>
      <w:tabs>
        <w:tab w:val="clear" w:pos="9355" w:leader="none"/>
        <w:tab w:val="right" w:pos="11057" w:leader="none"/>
      </w:tabs>
      <w:rPr>
        <w:rFonts w:hint="eastAsia" w:ascii="Liberation Sans" w:hAnsi="Liberation Sans" w:cs="Liberation Sans"/>
      </w:rPr>
    </w:pPr>
    <w:r>
      <w:rPr>
        <w:rFonts w:ascii="Liberation Sans" w:hAnsi="Liberation Sans" w:eastAsia="Liberation Sans" w:cs="Liberation Sans"/>
        <w:spacing w:val="-4"/>
        <w:sz w:val="28"/>
        <w:szCs w:val="28"/>
      </w:rPr>
      <w:t xml:space="preserve">_______________2024                                                                № _________</w:t>
    </w:r>
    <w:r>
      <w:rPr>
        <w:rFonts w:hint="eastAsia" w:ascii="Liberation Sans" w:hAnsi="Liberation Sans" w:cs="Liberation Sans"/>
      </w:rPr>
    </w:r>
    <w:r/>
  </w:p>
  <w:p>
    <w:pPr>
      <w:pStyle w:val="959"/>
      <w:jc w:val="both"/>
      <w:rPr>
        <w:rFonts w:ascii="Liberation Sans" w:hAnsi="Liberation Sans" w:eastAsia="Liberation Sans" w:cs="Liberation Sans"/>
      </w:rPr>
    </w:pPr>
    <w:r>
      <w:rPr>
        <w:rFonts w:ascii="Liberation Sans" w:hAnsi="Liberation Sans" w:eastAsia="Liberation Sans" w:cs="Liberation Sans"/>
      </w:rPr>
    </w:r>
    <w:r>
      <w:rPr>
        <w:rFonts w:ascii="Liberation Sans" w:hAnsi="Liberation Sans" w:eastAsia="Liberation Sans" w:cs="Liberation Sans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both"/>
      <w:rPr>
        <w:rFonts w:hint="eastAsia" w:ascii="Liberation Serif" w:hAnsi="Liberation Serif"/>
      </w:rPr>
    </w:pPr>
    <w:r>
      <w:rPr>
        <w:rFonts w:hint="eastAsia" w:ascii="Liberation Serif" w:hAnsi="Liberation Serif"/>
      </w:rPr>
    </w:r>
    <w:r>
      <w:rPr>
        <w:rFonts w:hint="eastAsia" w:ascii="Liberation Serif" w:hAnsi="Liberation Serif"/>
      </w:rPr>
    </w:r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center"/>
    </w:pPr>
    <w:r>
      <w:fldChar w:fldCharType="begin"/>
    </w:r>
    <w:r>
      <w:instrText xml:space="preserve">PAGE   \* MERGEFORMAT</w:instrText>
    </w:r>
    <w:r>
      <w:rPr>
        <w:rFonts w:ascii="Liberation Sans" w:hAnsi="Liberation Sans" w:cs="Liberation Sans"/>
      </w:rPr>
      <w:fldChar w:fldCharType="separate"/>
    </w:r>
    <w:r>
      <w:rPr>
        <w:rFonts w:ascii="Liberation Sans" w:hAnsi="Liberation Sans" w:cs="Liberation Sans"/>
        <w:lang w:val="ru-RU"/>
      </w:rPr>
      <w:t xml:space="preserve">5</w:t>
    </w:r>
    <w:r>
      <w:rPr>
        <w:rFonts w:ascii="Liberation Sans" w:hAnsi="Liberation Sans" w:cs="Liberation Sans"/>
      </w:rPr>
      <w:fldChar w:fldCharType="end"/>
    </w:r>
    <w:r/>
  </w:p>
  <w:p>
    <w:pPr>
      <w:pStyle w:val="959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both"/>
      <w:rPr>
        <w:rFonts w:hint="eastAsia" w:ascii="Liberation Serif" w:hAnsi="Liberation Serif"/>
      </w:rPr>
    </w:pPr>
    <w:r>
      <w:rPr>
        <w:rFonts w:hint="eastAsia" w:ascii="Liberation Serif" w:hAnsi="Liberation Serif"/>
      </w:rPr>
    </w:r>
    <w:r>
      <w:rPr>
        <w:rFonts w:hint="eastAsia" w:ascii="Liberation Serif" w:hAnsi="Liberation Serif"/>
      </w:rPr>
    </w:r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center"/>
      <w:rPr>
        <w:rFonts w:hint="eastAsia"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 xml:space="preserve">12</w:t>
    </w:r>
    <w:r>
      <w:rPr>
        <w:rFonts w:ascii="Liberation Sans" w:hAnsi="Liberation Sans" w:cs="Liberation Sans"/>
      </w:rPr>
      <w:fldChar w:fldCharType="end"/>
    </w:r>
    <w:r>
      <w:rPr>
        <w:rFonts w:hint="eastAsia" w:ascii="Liberation Sans" w:hAnsi="Liberation Sans" w:cs="Liberation Sans"/>
      </w:rPr>
    </w:r>
    <w:r/>
  </w:p>
  <w:p>
    <w:pPr>
      <w:pStyle w:val="959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center"/>
    </w:pPr>
    <w:r>
      <w:fldChar w:fldCharType="begin"/>
    </w:r>
    <w:r>
      <w:instrText xml:space="preserve">PAGE   \* MERGEFORMAT</w:instrText>
    </w:r>
    <w:r>
      <w:rPr>
        <w:rFonts w:ascii="Liberation Sans" w:hAnsi="Liberation Sans" w:cs="Liberation Sans"/>
      </w:rPr>
      <w:fldChar w:fldCharType="separate"/>
    </w:r>
    <w:r>
      <w:rPr>
        <w:rFonts w:ascii="Liberation Sans" w:hAnsi="Liberation Sans" w:cs="Liberation Sans"/>
        <w:lang w:val="ru-RU"/>
      </w:rPr>
      <w:t xml:space="preserve">11</w:t>
    </w:r>
    <w:r>
      <w:rPr>
        <w:rFonts w:ascii="Liberation Sans" w:hAnsi="Liberation Sans" w:cs="Liberation Sans"/>
      </w:rPr>
      <w:fldChar w:fldCharType="end"/>
    </w:r>
    <w:r/>
  </w:p>
  <w:p>
    <w:pPr>
      <w:pStyle w:val="959"/>
    </w:pPr>
    <w:r/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center"/>
      <w:rPr>
        <w:rFonts w:hint="eastAsia" w:ascii="Liberation Sans" w:hAnsi="Liberation Sans" w:cs="Liberation Sans"/>
      </w:rPr>
    </w:pPr>
    <w:r>
      <w:fldChar w:fldCharType="begin"/>
    </w:r>
    <w:r>
      <w:instrText xml:space="preserve">PAGE \* MERGEFORMAT</w:instrText>
    </w:r>
    <w:r>
      <w:fldChar w:fldCharType="separate"/>
    </w:r>
    <w:r>
      <w:rPr>
        <w:rFonts w:ascii="Liberation Sans" w:hAnsi="Liberation Sans" w:cs="Liberation Sans"/>
      </w:rPr>
      <w:t xml:space="preserve">16</w:t>
    </w:r>
    <w:r>
      <w:rPr>
        <w:rFonts w:ascii="Liberation Sans" w:hAnsi="Liberation Sans" w:cs="Liberation Sans"/>
      </w:rPr>
      <w:fldChar w:fldCharType="end"/>
    </w:r>
    <w:r>
      <w:rPr>
        <w:rFonts w:hint="eastAsia" w:ascii="Liberation Sans" w:hAnsi="Liberation Sans" w:cs="Liberation Sans"/>
      </w:rPr>
    </w:r>
    <w:r/>
  </w:p>
  <w:p>
    <w:pPr>
      <w:pStyle w:val="959"/>
    </w:pPr>
    <w:r/>
    <w:r/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9"/>
      <w:jc w:val="center"/>
    </w:pPr>
    <w:r/>
    <w:r/>
  </w:p>
  <w:p>
    <w:pPr>
      <w:pStyle w:val="959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8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8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</w:lvl>
  </w:abstractNum>
  <w:abstractNum w:abstractNumId="4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070" w:hanging="360"/>
      </w:pPr>
      <w:rPr>
        <w:lang w:val="ru-RU"/>
      </w:r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80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252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28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360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396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4680" w:hanging="1800"/>
      </w:pPr>
    </w:lvl>
  </w:abstractNum>
  <w:abstractNum w:abstractNumId="5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6"/>
      <w:numFmt w:val="decimal"/>
      <w:isLgl w:val="false"/>
      <w:suff w:val="tab"/>
      <w:lvlText w:val="%1.%2"/>
      <w:lvlJc w:val="left"/>
      <w:pPr>
        <w:ind w:left="480" w:hanging="480"/>
      </w:pPr>
    </w:lvl>
    <w:lvl w:ilvl="2">
      <w:start w:val="5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069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sz w:val="24"/>
        <w:szCs w:val="24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8" w:hanging="180"/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720" w:hanging="360"/>
        <w:tabs>
          <w:tab w:val="num" w:pos="720" w:leader="none"/>
        </w:tabs>
      </w:pPr>
      <w:rPr>
        <w:rFonts w:ascii="Symbol" w:hAnsi="Symbol"/>
        <w:color w:val="00000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8" w:hanging="180"/>
      </w:pPr>
    </w:lvl>
  </w:abstractNum>
  <w:abstractNum w:abstractNumId="12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480" w:hanging="480"/>
      </w:pPr>
    </w:lvl>
    <w:lvl w:ilvl="1">
      <w:start w:val="5"/>
      <w:numFmt w:val="decimal"/>
      <w:isLgl w:val="false"/>
      <w:suff w:val="tab"/>
      <w:lvlText w:val="%1.%2"/>
      <w:lvlJc w:val="left"/>
      <w:pPr>
        <w:ind w:left="480" w:hanging="480"/>
      </w:pPr>
    </w:lvl>
    <w:lvl w:ilvl="2">
      <w:start w:val="5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</w:lvl>
  </w:abstractNum>
  <w:abstractNum w:abstractNumId="13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107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"/>
      <w:lvlJc w:val="left"/>
      <w:pPr>
        <w:ind w:left="0" w:firstLine="851"/>
        <w:tabs>
          <w:tab w:val="num" w:pos="1080" w:leader="none"/>
        </w:tabs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  <w:tabs>
          <w:tab w:val="num" w:pos="2160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880" w:hanging="360"/>
        <w:tabs>
          <w:tab w:val="num" w:pos="2880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600" w:hanging="360"/>
        <w:tabs>
          <w:tab w:val="num" w:pos="3600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  <w:tabs>
          <w:tab w:val="num" w:pos="4320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040" w:hanging="360"/>
        <w:tabs>
          <w:tab w:val="num" w:pos="5040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760" w:hanging="360"/>
        <w:tabs>
          <w:tab w:val="num" w:pos="5760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  <w:tabs>
          <w:tab w:val="num" w:pos="6480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200" w:hanging="360"/>
        <w:tabs>
          <w:tab w:val="num" w:pos="7200" w:leader="none"/>
        </w:tabs>
      </w:pPr>
      <w:rPr>
        <w:rFonts w:ascii="Wingdings" w:hAnsi="Wingdings"/>
      </w:rPr>
    </w:lvl>
  </w:abstractNum>
  <w:abstractNum w:abstractNumId="17">
    <w:multiLevelType w:val="hybridMultilevel"/>
    <w:lvl w:ilvl="0">
      <w:start w:val="3"/>
      <w:numFmt w:val="decimal"/>
      <w:isLgl w:val="false"/>
      <w:suff w:val="tab"/>
      <w:lvlText w:val="%1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sz w:val="22"/>
        <w:szCs w:val="22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720" w:hanging="72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080" w:hanging="108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800" w:hanging="1800"/>
      </w:pPr>
    </w:lvl>
  </w:abstractNum>
  <w:abstractNum w:abstractNumId="18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9">
    <w:multiLevelType w:val="hybridMultilevel"/>
    <w:lvl w:ilvl="0">
      <w:start w:val="1"/>
      <w:numFmt w:val="upperRoman"/>
      <w:isLgl w:val="false"/>
      <w:suff w:val="tab"/>
      <w:lvlText w:val="%1."/>
      <w:lvlJc w:val="left"/>
      <w:pPr>
        <w:ind w:left="1080" w:hanging="720"/>
      </w:pPr>
      <w:rPr>
        <w:sz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928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648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8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8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8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8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8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8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8" w:hanging="18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4" w:hanging="360"/>
      </w:pPr>
      <w:rPr>
        <w:color w:val="000000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10"/>
  </w:num>
  <w:num w:numId="3">
    <w:abstractNumId w:val="16"/>
  </w:num>
  <w:num w:numId="4">
    <w:abstractNumId w:val="9"/>
  </w:num>
  <w:num w:numId="5">
    <w:abstractNumId w:val="3"/>
  </w:num>
  <w:num w:numId="6">
    <w:abstractNumId w:val="19"/>
  </w:num>
  <w:num w:numId="7">
    <w:abstractNumId w:val="8"/>
  </w:num>
  <w:num w:numId="8">
    <w:abstractNumId w:val="17"/>
  </w:num>
  <w:num w:numId="9">
    <w:abstractNumId w:val="6"/>
  </w:num>
  <w:num w:numId="10">
    <w:abstractNumId w:val="1"/>
  </w:num>
  <w:num w:numId="11">
    <w:abstractNumId w:val="12"/>
  </w:num>
  <w:num w:numId="12">
    <w:abstractNumId w:val="4"/>
  </w:num>
  <w:num w:numId="13">
    <w:abstractNumId w:val="5"/>
  </w:num>
  <w:num w:numId="14">
    <w:abstractNumId w:val="7"/>
  </w:num>
  <w:num w:numId="15">
    <w:abstractNumId w:val="21"/>
  </w:num>
  <w:num w:numId="16">
    <w:abstractNumId w:val="2"/>
  </w:num>
  <w:num w:numId="17">
    <w:abstractNumId w:val="0"/>
  </w:num>
  <w:num w:numId="18">
    <w:abstractNumId w:val="18"/>
  </w:num>
  <w:num w:numId="19">
    <w:abstractNumId w:val="20"/>
  </w:num>
  <w:num w:numId="20">
    <w:abstractNumId w:val="14"/>
  </w:num>
  <w:num w:numId="21">
    <w:abstractNumId w:val="15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beneathText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Times New Roman"/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26">
    <w:name w:val="Endnote Text Char"/>
    <w:link w:val="1095"/>
    <w:uiPriority w:val="99"/>
    <w:rPr>
      <w:sz w:val="20"/>
    </w:rPr>
  </w:style>
  <w:style w:type="paragraph" w:styleId="927" w:default="1">
    <w:name w:val="Normal"/>
    <w:rPr>
      <w:rFonts w:ascii="Times New Roman" w:hAnsi="Times New Roman" w:eastAsia="SimSun"/>
      <w:sz w:val="24"/>
      <w:szCs w:val="24"/>
    </w:rPr>
  </w:style>
  <w:style w:type="paragraph" w:styleId="928">
    <w:name w:val="Heading 1"/>
    <w:basedOn w:val="927"/>
    <w:next w:val="927"/>
    <w:link w:val="1109"/>
    <w:pPr>
      <w:keepLines/>
      <w:keepNext/>
      <w:spacing w:before="480"/>
      <w:outlineLvl w:val="0"/>
    </w:pPr>
    <w:rPr>
      <w:rFonts w:ascii="Cambria" w:hAnsi="Cambria" w:eastAsia="Times New Roman"/>
      <w:b/>
      <w:bCs/>
      <w:color w:val="365f91"/>
      <w:sz w:val="28"/>
      <w:szCs w:val="28"/>
      <w:lang w:val="en-US" w:eastAsia="en-US"/>
    </w:rPr>
  </w:style>
  <w:style w:type="paragraph" w:styleId="929">
    <w:name w:val="Heading 2"/>
    <w:basedOn w:val="927"/>
    <w:next w:val="927"/>
    <w:link w:val="1110"/>
    <w:pPr>
      <w:keepLines/>
      <w:keepNext/>
      <w:spacing w:before="200"/>
      <w:outlineLvl w:val="1"/>
    </w:pPr>
    <w:rPr>
      <w:rFonts w:ascii="Cambria" w:hAnsi="Cambria" w:eastAsia="Times New Roman"/>
      <w:b/>
      <w:bCs/>
      <w:color w:val="4f81bd"/>
      <w:sz w:val="26"/>
      <w:szCs w:val="26"/>
      <w:lang w:val="en-US" w:eastAsia="en-US"/>
    </w:rPr>
  </w:style>
  <w:style w:type="paragraph" w:styleId="930">
    <w:name w:val="Heading 3"/>
    <w:basedOn w:val="927"/>
    <w:next w:val="927"/>
    <w:link w:val="1111"/>
    <w:pPr>
      <w:keepLines/>
      <w:keepNext/>
      <w:spacing w:before="200"/>
      <w:outlineLvl w:val="2"/>
    </w:pPr>
    <w:rPr>
      <w:rFonts w:ascii="Cambria" w:hAnsi="Cambria" w:eastAsia="Times New Roman"/>
      <w:b/>
      <w:bCs/>
      <w:color w:val="4f81bd"/>
      <w:sz w:val="20"/>
      <w:szCs w:val="20"/>
      <w:lang w:val="en-US" w:eastAsia="en-US"/>
    </w:rPr>
  </w:style>
  <w:style w:type="paragraph" w:styleId="931">
    <w:name w:val="Heading 4"/>
    <w:basedOn w:val="927"/>
    <w:next w:val="927"/>
    <w:link w:val="1112"/>
    <w:pPr>
      <w:keepLines/>
      <w:keepNext/>
      <w:spacing w:before="200"/>
      <w:outlineLvl w:val="3"/>
    </w:pPr>
    <w:rPr>
      <w:rFonts w:ascii="Cambria" w:hAnsi="Cambria" w:eastAsia="Times New Roman"/>
      <w:b/>
      <w:bCs/>
      <w:i/>
      <w:iCs/>
      <w:color w:val="4f81bd"/>
      <w:sz w:val="20"/>
      <w:szCs w:val="20"/>
      <w:lang w:val="en-US" w:eastAsia="en-US"/>
    </w:rPr>
  </w:style>
  <w:style w:type="paragraph" w:styleId="932">
    <w:name w:val="Heading 5"/>
    <w:basedOn w:val="927"/>
    <w:next w:val="927"/>
    <w:link w:val="1113"/>
    <w:pPr>
      <w:keepLines/>
      <w:keepNext/>
      <w:spacing w:before="200"/>
      <w:outlineLvl w:val="4"/>
    </w:pPr>
    <w:rPr>
      <w:rFonts w:ascii="Cambria" w:hAnsi="Cambria" w:eastAsia="Times New Roman"/>
      <w:color w:val="243f60"/>
      <w:sz w:val="20"/>
      <w:szCs w:val="20"/>
      <w:lang w:val="en-US" w:eastAsia="en-US"/>
    </w:rPr>
  </w:style>
  <w:style w:type="paragraph" w:styleId="933">
    <w:name w:val="Heading 6"/>
    <w:basedOn w:val="927"/>
    <w:next w:val="927"/>
    <w:link w:val="1114"/>
    <w:pPr>
      <w:keepLines/>
      <w:keepNext/>
      <w:spacing w:before="200"/>
      <w:outlineLvl w:val="5"/>
    </w:pPr>
    <w:rPr>
      <w:rFonts w:ascii="Cambria" w:hAnsi="Cambria" w:eastAsia="Times New Roman"/>
      <w:i/>
      <w:iCs/>
      <w:color w:val="243f60"/>
      <w:sz w:val="20"/>
      <w:szCs w:val="20"/>
      <w:lang w:val="en-US" w:eastAsia="en-US"/>
    </w:rPr>
  </w:style>
  <w:style w:type="paragraph" w:styleId="934">
    <w:name w:val="Heading 7"/>
    <w:basedOn w:val="927"/>
    <w:next w:val="927"/>
    <w:link w:val="1115"/>
    <w:semiHidden/>
    <w:pPr>
      <w:keepLines/>
      <w:keepNext/>
      <w:spacing w:before="200"/>
      <w:outlineLvl w:val="6"/>
    </w:pPr>
    <w:rPr>
      <w:rFonts w:ascii="Cambria" w:hAnsi="Cambria" w:eastAsia="Times New Roman"/>
      <w:i/>
      <w:iCs/>
      <w:color w:val="404040"/>
      <w:sz w:val="20"/>
      <w:szCs w:val="20"/>
      <w:lang w:val="en-US" w:eastAsia="en-US"/>
    </w:rPr>
  </w:style>
  <w:style w:type="paragraph" w:styleId="935">
    <w:name w:val="Heading 8"/>
    <w:basedOn w:val="927"/>
    <w:next w:val="927"/>
    <w:link w:val="1116"/>
    <w:semiHidden/>
    <w:pPr>
      <w:keepLines/>
      <w:keepNext/>
      <w:spacing w:before="200"/>
      <w:outlineLvl w:val="7"/>
    </w:pPr>
    <w:rPr>
      <w:rFonts w:ascii="Cambria" w:hAnsi="Cambria" w:eastAsia="Times New Roman"/>
      <w:color w:val="404040"/>
      <w:sz w:val="20"/>
      <w:szCs w:val="20"/>
      <w:lang w:val="en-US" w:eastAsia="en-US"/>
    </w:rPr>
  </w:style>
  <w:style w:type="paragraph" w:styleId="936">
    <w:name w:val="Heading 9"/>
    <w:basedOn w:val="927"/>
    <w:next w:val="927"/>
    <w:link w:val="1117"/>
    <w:semiHidden/>
    <w:pPr>
      <w:keepLines/>
      <w:keepNext/>
      <w:spacing w:before="200"/>
      <w:outlineLvl w:val="8"/>
    </w:pPr>
    <w:rPr>
      <w:rFonts w:ascii="Cambria" w:hAnsi="Cambria" w:eastAsia="Times New Roman"/>
      <w:i/>
      <w:iCs/>
      <w:color w:val="404040"/>
      <w:sz w:val="20"/>
      <w:szCs w:val="20"/>
      <w:lang w:val="en-US" w:eastAsia="en-US"/>
    </w:rPr>
  </w:style>
  <w:style w:type="character" w:styleId="937" w:default="1">
    <w:name w:val="Default Paragraph Font"/>
    <w:uiPriority w:val="1"/>
    <w:semiHidden/>
    <w:unhideWhenUsed/>
  </w:style>
  <w:style w:type="table" w:styleId="93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9" w:default="1">
    <w:name w:val="No List"/>
    <w:uiPriority w:val="99"/>
    <w:semiHidden/>
    <w:unhideWhenUsed/>
  </w:style>
  <w:style w:type="character" w:styleId="940" w:customStyle="1">
    <w:name w:val="Heading 1 Char"/>
    <w:uiPriority w:val="9"/>
    <w:rPr>
      <w:rFonts w:ascii="Arial" w:hAnsi="Arial" w:eastAsia="Arial" w:cs="Arial"/>
      <w:sz w:val="40"/>
      <w:szCs w:val="40"/>
    </w:rPr>
  </w:style>
  <w:style w:type="character" w:styleId="941" w:customStyle="1">
    <w:name w:val="Heading 2 Char"/>
    <w:uiPriority w:val="9"/>
    <w:rPr>
      <w:rFonts w:ascii="Arial" w:hAnsi="Arial" w:eastAsia="Arial" w:cs="Arial"/>
      <w:sz w:val="34"/>
    </w:rPr>
  </w:style>
  <w:style w:type="character" w:styleId="942" w:customStyle="1">
    <w:name w:val="Heading 3 Char"/>
    <w:uiPriority w:val="9"/>
    <w:rPr>
      <w:rFonts w:ascii="Arial" w:hAnsi="Arial" w:eastAsia="Arial" w:cs="Arial"/>
      <w:sz w:val="30"/>
      <w:szCs w:val="30"/>
    </w:rPr>
  </w:style>
  <w:style w:type="character" w:styleId="943" w:customStyle="1">
    <w:name w:val="Heading 4 Char"/>
    <w:uiPriority w:val="9"/>
    <w:rPr>
      <w:rFonts w:ascii="Arial" w:hAnsi="Arial" w:eastAsia="Arial" w:cs="Arial"/>
      <w:b/>
      <w:bCs/>
      <w:sz w:val="26"/>
      <w:szCs w:val="26"/>
    </w:rPr>
  </w:style>
  <w:style w:type="character" w:styleId="944" w:customStyle="1">
    <w:name w:val="Heading 5 Char"/>
    <w:uiPriority w:val="9"/>
    <w:rPr>
      <w:rFonts w:ascii="Arial" w:hAnsi="Arial" w:eastAsia="Arial" w:cs="Arial"/>
      <w:b/>
      <w:bCs/>
      <w:sz w:val="24"/>
      <w:szCs w:val="24"/>
    </w:rPr>
  </w:style>
  <w:style w:type="character" w:styleId="945" w:customStyle="1">
    <w:name w:val="Heading 6 Char"/>
    <w:uiPriority w:val="9"/>
    <w:rPr>
      <w:rFonts w:ascii="Arial" w:hAnsi="Arial" w:eastAsia="Arial" w:cs="Arial"/>
      <w:b/>
      <w:bCs/>
      <w:sz w:val="22"/>
      <w:szCs w:val="22"/>
    </w:rPr>
  </w:style>
  <w:style w:type="character" w:styleId="946" w:customStyle="1">
    <w:name w:val="Heading 7 Char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47" w:customStyle="1">
    <w:name w:val="Heading 8 Char"/>
    <w:uiPriority w:val="9"/>
    <w:rPr>
      <w:rFonts w:ascii="Arial" w:hAnsi="Arial" w:eastAsia="Arial" w:cs="Arial"/>
      <w:i/>
      <w:iCs/>
      <w:sz w:val="22"/>
      <w:szCs w:val="22"/>
    </w:rPr>
  </w:style>
  <w:style w:type="character" w:styleId="948" w:customStyle="1">
    <w:name w:val="Heading 9 Char"/>
    <w:uiPriority w:val="9"/>
    <w:rPr>
      <w:rFonts w:ascii="Arial" w:hAnsi="Arial" w:eastAsia="Arial" w:cs="Arial"/>
      <w:i/>
      <w:iCs/>
      <w:sz w:val="21"/>
      <w:szCs w:val="21"/>
    </w:rPr>
  </w:style>
  <w:style w:type="paragraph" w:styleId="949">
    <w:name w:val="List Paragraph"/>
    <w:basedOn w:val="927"/>
    <w:pPr>
      <w:contextualSpacing/>
      <w:ind w:left="720"/>
    </w:pPr>
  </w:style>
  <w:style w:type="paragraph" w:styleId="950">
    <w:name w:val="No Spacing"/>
    <w:basedOn w:val="927"/>
    <w:link w:val="1133"/>
  </w:style>
  <w:style w:type="paragraph" w:styleId="951">
    <w:name w:val="Title"/>
    <w:basedOn w:val="927"/>
    <w:next w:val="927"/>
    <w:link w:val="1118"/>
    <w:pPr>
      <w:contextualSpacing/>
      <w:spacing w:after="300"/>
      <w:pBdr>
        <w:bottom w:val="single" w:color="4F81BD" w:sz="8" w:space="4"/>
      </w:pBdr>
    </w:pPr>
    <w:rPr>
      <w:rFonts w:ascii="Cambria" w:hAnsi="Cambria" w:eastAsia="Times New Roman"/>
      <w:color w:val="17365d"/>
      <w:spacing w:val="5"/>
      <w:sz w:val="52"/>
      <w:szCs w:val="52"/>
      <w:lang w:val="en-US" w:eastAsia="en-US"/>
    </w:rPr>
  </w:style>
  <w:style w:type="character" w:styleId="952" w:customStyle="1">
    <w:name w:val="Title Char"/>
    <w:uiPriority w:val="10"/>
    <w:rPr>
      <w:sz w:val="48"/>
      <w:szCs w:val="48"/>
    </w:rPr>
  </w:style>
  <w:style w:type="paragraph" w:styleId="953">
    <w:name w:val="Subtitle"/>
    <w:basedOn w:val="927"/>
    <w:next w:val="927"/>
    <w:link w:val="1119"/>
    <w:pPr>
      <w:numPr>
        <w:ilvl w:val="1"/>
      </w:numPr>
    </w:pPr>
    <w:rPr>
      <w:rFonts w:ascii="Cambria" w:hAnsi="Cambria" w:eastAsia="Times New Roman"/>
      <w:i/>
      <w:iCs/>
      <w:color w:val="4f81bd"/>
      <w:spacing w:val="15"/>
      <w:lang w:val="en-US" w:eastAsia="en-US"/>
    </w:rPr>
  </w:style>
  <w:style w:type="character" w:styleId="954" w:customStyle="1">
    <w:name w:val="Subtitle Char"/>
    <w:uiPriority w:val="11"/>
    <w:rPr>
      <w:sz w:val="24"/>
      <w:szCs w:val="24"/>
    </w:rPr>
  </w:style>
  <w:style w:type="paragraph" w:styleId="955">
    <w:name w:val="Quote"/>
    <w:basedOn w:val="927"/>
    <w:next w:val="927"/>
    <w:link w:val="1122"/>
    <w:rPr>
      <w:rFonts w:ascii="Calibri" w:hAnsi="Calibri" w:eastAsia="Calibri"/>
      <w:i/>
      <w:iCs/>
      <w:color w:val="000000"/>
      <w:sz w:val="20"/>
      <w:szCs w:val="20"/>
      <w:lang w:val="en-US" w:eastAsia="en-US"/>
    </w:rPr>
  </w:style>
  <w:style w:type="character" w:styleId="956" w:customStyle="1">
    <w:name w:val="Quote Char"/>
    <w:uiPriority w:val="29"/>
    <w:rPr>
      <w:i/>
    </w:rPr>
  </w:style>
  <w:style w:type="paragraph" w:styleId="957">
    <w:name w:val="Intense Quote"/>
    <w:basedOn w:val="927"/>
    <w:next w:val="927"/>
    <w:link w:val="1123"/>
    <w:pPr>
      <w:ind w:left="936" w:right="936"/>
      <w:spacing w:before="200" w:after="280"/>
      <w:pBdr>
        <w:bottom w:val="single" w:color="4F81BD" w:sz="4" w:space="4"/>
      </w:pBdr>
    </w:pPr>
    <w:rPr>
      <w:rFonts w:ascii="Calibri" w:hAnsi="Calibri" w:eastAsia="Calibri"/>
      <w:b/>
      <w:bCs/>
      <w:i/>
      <w:iCs/>
      <w:color w:val="4f81bd"/>
      <w:sz w:val="20"/>
      <w:szCs w:val="20"/>
      <w:lang w:val="en-US" w:eastAsia="en-US"/>
    </w:rPr>
  </w:style>
  <w:style w:type="character" w:styleId="958" w:customStyle="1">
    <w:name w:val="Intense Quote Char"/>
    <w:uiPriority w:val="30"/>
    <w:rPr>
      <w:i/>
    </w:rPr>
  </w:style>
  <w:style w:type="paragraph" w:styleId="959">
    <w:name w:val="Header"/>
    <w:basedOn w:val="927"/>
    <w:link w:val="1144"/>
    <w:pPr>
      <w:tabs>
        <w:tab w:val="center" w:pos="4677" w:leader="none"/>
        <w:tab w:val="right" w:pos="9355" w:leader="none"/>
      </w:tabs>
    </w:pPr>
    <w:rPr>
      <w:lang w:val="en-US"/>
    </w:rPr>
  </w:style>
  <w:style w:type="character" w:styleId="960" w:customStyle="1">
    <w:name w:val="Header Char"/>
    <w:uiPriority w:val="99"/>
  </w:style>
  <w:style w:type="paragraph" w:styleId="961">
    <w:name w:val="Footer"/>
    <w:basedOn w:val="927"/>
    <w:link w:val="1131"/>
    <w:pPr>
      <w:tabs>
        <w:tab w:val="center" w:pos="4677" w:leader="none"/>
        <w:tab w:val="right" w:pos="9355" w:leader="none"/>
      </w:tabs>
    </w:pPr>
    <w:rPr>
      <w:lang w:val="en-US"/>
    </w:rPr>
  </w:style>
  <w:style w:type="character" w:styleId="962" w:customStyle="1">
    <w:name w:val="Footer Char"/>
    <w:uiPriority w:val="99"/>
  </w:style>
  <w:style w:type="paragraph" w:styleId="963">
    <w:name w:val="Caption"/>
    <w:basedOn w:val="927"/>
    <w:next w:val="927"/>
    <w:rPr>
      <w:b/>
      <w:bCs/>
      <w:color w:val="4f81bd"/>
      <w:sz w:val="18"/>
      <w:szCs w:val="18"/>
    </w:rPr>
  </w:style>
  <w:style w:type="character" w:styleId="964" w:customStyle="1">
    <w:name w:val="Caption Char"/>
    <w:uiPriority w:val="99"/>
  </w:style>
  <w:style w:type="table" w:styleId="965">
    <w:name w:val="Table Grid"/>
    <w:basedOn w:val="938"/>
    <w:tblPr/>
  </w:style>
  <w:style w:type="table" w:styleId="966" w:customStyle="1">
    <w:name w:val="Table Grid Light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967" w:customStyle="1">
    <w:name w:val="Plain Table 1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8" w:customStyle="1">
    <w:name w:val="Plain Table 2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9" w:customStyle="1">
    <w:name w:val="Plain Table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70" w:customStyle="1">
    <w:name w:val="Plain Table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1" w:customStyle="1">
    <w:name w:val="Plain Table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72" w:customStyle="1">
    <w:name w:val="Grid Table 1 Light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 w:customStyle="1">
    <w:name w:val="Grid Table 1 Light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 w:customStyle="1">
    <w:name w:val="Grid Table 1 Light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5" w:customStyle="1">
    <w:name w:val="Grid Table 1 Light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6" w:customStyle="1">
    <w:name w:val="Grid Table 1 Light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7" w:customStyle="1">
    <w:name w:val="Grid Table 1 Light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8" w:customStyle="1">
    <w:name w:val="Grid Table 1 Light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9" w:customStyle="1">
    <w:name w:val="Grid Table 2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0" w:customStyle="1">
    <w:name w:val="Grid Table 2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1" w:customStyle="1">
    <w:name w:val="Grid Table 2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 w:customStyle="1">
    <w:name w:val="Grid Table 2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 w:customStyle="1">
    <w:name w:val="Grid Table 2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 w:customStyle="1">
    <w:name w:val="Grid Table 2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2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Grid Table 3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Grid Table 3 - Accent 1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 w:customStyle="1">
    <w:name w:val="Grid Table 3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9" w:customStyle="1">
    <w:name w:val="Grid Table 3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0" w:customStyle="1">
    <w:name w:val="Grid Table 3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1" w:customStyle="1">
    <w:name w:val="Grid Table 3 - Accent 5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2" w:customStyle="1">
    <w:name w:val="Grid Table 3 - Accent 6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93" w:customStyle="1">
    <w:name w:val="Grid Table 4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94" w:customStyle="1">
    <w:name w:val="Grid Table 4 - Accent 1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95" w:customStyle="1">
    <w:name w:val="Grid Table 4 - Accent 2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96" w:customStyle="1">
    <w:name w:val="Grid Table 4 - Accent 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97" w:customStyle="1">
    <w:name w:val="Grid Table 4 - Accent 4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98" w:customStyle="1">
    <w:name w:val="Grid Table 4 - Accent 5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99" w:customStyle="1">
    <w:name w:val="Grid Table 4 - Accent 6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1000" w:customStyle="1">
    <w:name w:val="Grid Table 5 Dark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1001" w:customStyle="1">
    <w:name w:val="Grid Table 5 Dark- Accent 1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1002" w:customStyle="1">
    <w:name w:val="Grid Table 5 Dark - Accent 2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1003" w:customStyle="1">
    <w:name w:val="Grid Table 5 Dark - Accent 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1004" w:customStyle="1">
    <w:name w:val="Grid Table 5 Dark- Accent 4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1005" w:customStyle="1">
    <w:name w:val="Grid Table 5 Dark - Accent 5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1006" w:customStyle="1">
    <w:name w:val="Grid Table 5 Dark - Accent 6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1007" w:customStyle="1">
    <w:name w:val="Grid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08" w:customStyle="1">
    <w:name w:val="Grid Table 6 Colorful - Accent 1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1009" w:customStyle="1">
    <w:name w:val="Grid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1010" w:customStyle="1">
    <w:name w:val="Grid Table 6 Colorful - Accent 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1011" w:customStyle="1">
    <w:name w:val="Grid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1012" w:customStyle="1">
    <w:name w:val="Grid Table 6 Colorful - Accent 5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013" w:customStyle="1">
    <w:name w:val="Grid Table 6 Colorful - Accent 6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014" w:customStyle="1">
    <w:name w:val="Grid Table 7 Colorful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5" w:customStyle="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6" w:customStyle="1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7" w:customStyle="1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8" w:customStyle="1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9" w:customStyle="1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 w:customStyle="1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 w:customStyle="1">
    <w:name w:val="List Table 1 Light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 w:customStyle="1">
    <w:name w:val="List Table 1 Light - Accent 1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 w:customStyle="1">
    <w:name w:val="List Table 1 Light - Accent 2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4" w:customStyle="1">
    <w:name w:val="List Table 1 Light - Accent 3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5" w:customStyle="1">
    <w:name w:val="List Table 1 Light - Accent 4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6" w:customStyle="1">
    <w:name w:val="List Table 1 Light - Accent 5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7" w:customStyle="1">
    <w:name w:val="List Table 1 Light - Accent 6"/>
    <w:uiPriority w:val="99"/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8" w:customStyle="1">
    <w:name w:val="List Table 2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29" w:customStyle="1">
    <w:name w:val="List Table 2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1030" w:customStyle="1">
    <w:name w:val="List Table 2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1031" w:customStyle="1">
    <w:name w:val="List Table 2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1032" w:customStyle="1">
    <w:name w:val="List Table 2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1033" w:customStyle="1">
    <w:name w:val="List Table 2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1034" w:customStyle="1">
    <w:name w:val="List Table 2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1035" w:customStyle="1">
    <w:name w:val="List Table 3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6" w:customStyle="1">
    <w:name w:val="List Table 3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7" w:customStyle="1">
    <w:name w:val="List Table 3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 w:customStyle="1">
    <w:name w:val="List Table 3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9" w:customStyle="1">
    <w:name w:val="List Table 3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 w:customStyle="1">
    <w:name w:val="List Table 3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 w:customStyle="1">
    <w:name w:val="List Table 3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 w:customStyle="1">
    <w:name w:val="List Table 4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3" w:customStyle="1">
    <w:name w:val="List Table 4 - Accent 1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4" w:customStyle="1">
    <w:name w:val="List Table 4 - Accent 2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5" w:customStyle="1">
    <w:name w:val="List Table 4 - Accent 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6" w:customStyle="1">
    <w:name w:val="List Table 4 - Accent 4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7" w:customStyle="1">
    <w:name w:val="List Table 4 - Accent 5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8" w:customStyle="1">
    <w:name w:val="List Table 4 - Accent 6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9" w:customStyle="1">
    <w:name w:val="List Table 5 Dark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0" w:customStyle="1">
    <w:name w:val="List Table 5 Dark - Accent 1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1" w:customStyle="1">
    <w:name w:val="List Table 5 Dark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2" w:customStyle="1">
    <w:name w:val="List Table 5 Dark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3" w:customStyle="1">
    <w:name w:val="List Table 5 Dark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4" w:customStyle="1">
    <w:name w:val="List Table 5 Dark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5" w:customStyle="1">
    <w:name w:val="List Table 5 Dark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  <w:tblCellMar>
        <w:left w:w="0" w:type="dxa"/>
        <w:top w:w="0" w:type="dxa"/>
        <w:right w:w="0" w:type="dxa"/>
        <w:bottom w:w="0" w:type="dxa"/>
      </w:tblCellMar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6" w:customStyle="1">
    <w:name w:val="List Table 6 Colorful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57" w:customStyle="1">
    <w:name w:val="List Table 6 Colorful - Accent 1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058" w:customStyle="1">
    <w:name w:val="List Table 6 Colorful - Accent 2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059" w:customStyle="1">
    <w:name w:val="List Table 6 Colorful - Accent 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060" w:customStyle="1">
    <w:name w:val="List Table 6 Colorful - Accent 4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061" w:customStyle="1">
    <w:name w:val="List Table 6 Colorful - Accent 5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62" w:customStyle="1">
    <w:name w:val="List Table 6 Colorful - Accent 6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63" w:customStyle="1">
    <w:name w:val="List Table 7 Colorful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4" w:customStyle="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5" w:customStyle="1">
    <w:name w:val="List Table 7 Colorful - Accent 2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6" w:customStyle="1">
    <w:name w:val="List Table 7 Colorful - Accent 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7" w:customStyle="1">
    <w:name w:val="List Table 7 Colorful - Accent 4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8" w:customStyle="1">
    <w:name w:val="List Table 7 Colorful - Accent 5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9" w:customStyle="1">
    <w:name w:val="List Table 7 Colorful - Accent 6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0" w:customStyle="1">
    <w:name w:val="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71" w:customStyle="1">
    <w:name w:val="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72" w:customStyle="1">
    <w:name w:val="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73" w:customStyle="1">
    <w:name w:val="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74" w:customStyle="1">
    <w:name w:val="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75" w:customStyle="1">
    <w:name w:val="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76" w:customStyle="1">
    <w:name w:val="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77" w:customStyle="1">
    <w:name w:val="Bordered &amp; Lined - Accent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78" w:customStyle="1">
    <w:name w:val="Bordered &amp; Lined - Accent 1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79" w:customStyle="1">
    <w:name w:val="Bordered &amp; Lined - Accent 2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80" w:customStyle="1">
    <w:name w:val="Bordered &amp; Lined - Accent 3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81" w:customStyle="1">
    <w:name w:val="Bordered &amp; Lined - Accent 4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82" w:customStyle="1">
    <w:name w:val="Bordered &amp; Lined - Accent 5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83" w:customStyle="1">
    <w:name w:val="Bordered &amp; Lined - Accent 6"/>
    <w:uiPriority w:val="99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84" w:customStyle="1">
    <w:name w:val="Bordered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85" w:customStyle="1">
    <w:name w:val="Bordered - Accent 1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86" w:customStyle="1">
    <w:name w:val="Bordered - Accent 2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87" w:customStyle="1">
    <w:name w:val="Bordered - Accent 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88" w:customStyle="1">
    <w:name w:val="Bordered - Accent 4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89" w:customStyle="1">
    <w:name w:val="Bordered - Accent 5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90" w:customStyle="1">
    <w:name w:val="Bordered - Accent 6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0" w:type="dxa"/>
        <w:top w:w="0" w:type="dxa"/>
        <w:right w:w="0" w:type="dxa"/>
        <w:bottom w:w="0" w:type="dxa"/>
      </w:tblCellMar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91">
    <w:name w:val="Hyperlink"/>
    <w:rPr>
      <w:color w:val="0000ff"/>
      <w:u w:val="single"/>
    </w:rPr>
  </w:style>
  <w:style w:type="paragraph" w:styleId="1092">
    <w:name w:val="footnote text"/>
    <w:basedOn w:val="927"/>
    <w:link w:val="1138"/>
    <w:semiHidden/>
    <w:rPr>
      <w:rFonts w:eastAsia="Times New Roman"/>
      <w:sz w:val="20"/>
      <w:szCs w:val="20"/>
      <w:lang w:val="en-US" w:eastAsia="ru-RU"/>
    </w:rPr>
  </w:style>
  <w:style w:type="character" w:styleId="1093" w:customStyle="1">
    <w:name w:val="Footnote Text Char"/>
    <w:uiPriority w:val="99"/>
    <w:rPr>
      <w:sz w:val="18"/>
    </w:rPr>
  </w:style>
  <w:style w:type="character" w:styleId="1094">
    <w:name w:val="footnote reference"/>
    <w:uiPriority w:val="99"/>
    <w:unhideWhenUsed/>
    <w:rPr>
      <w:vertAlign w:val="superscript"/>
    </w:rPr>
  </w:style>
  <w:style w:type="paragraph" w:styleId="1095">
    <w:name w:val="endnote text"/>
    <w:basedOn w:val="927"/>
    <w:link w:val="1096"/>
    <w:uiPriority w:val="99"/>
    <w:semiHidden/>
    <w:unhideWhenUsed/>
    <w:rPr>
      <w:sz w:val="20"/>
    </w:rPr>
  </w:style>
  <w:style w:type="character" w:styleId="1096" w:customStyle="1">
    <w:name w:val="Текст концевой сноски Знак"/>
    <w:link w:val="1095"/>
    <w:uiPriority w:val="99"/>
    <w:rPr>
      <w:sz w:val="20"/>
    </w:rPr>
  </w:style>
  <w:style w:type="character" w:styleId="1097">
    <w:name w:val="endnote reference"/>
    <w:uiPriority w:val="99"/>
    <w:semiHidden/>
    <w:unhideWhenUsed/>
    <w:rPr>
      <w:vertAlign w:val="superscript"/>
    </w:rPr>
  </w:style>
  <w:style w:type="paragraph" w:styleId="1098">
    <w:name w:val="toc 1"/>
    <w:basedOn w:val="927"/>
    <w:next w:val="927"/>
    <w:pPr>
      <w:spacing w:before="360"/>
    </w:pPr>
    <w:rPr>
      <w:rFonts w:ascii="Cambria" w:hAnsi="Cambria"/>
      <w:b/>
      <w:bCs/>
      <w:caps/>
    </w:rPr>
  </w:style>
  <w:style w:type="paragraph" w:styleId="1099">
    <w:name w:val="toc 2"/>
    <w:basedOn w:val="927"/>
    <w:next w:val="927"/>
    <w:pPr>
      <w:spacing w:before="240"/>
    </w:pPr>
    <w:rPr>
      <w:rFonts w:ascii="Calibri" w:hAnsi="Calibri"/>
      <w:b/>
      <w:bCs/>
      <w:sz w:val="20"/>
      <w:szCs w:val="20"/>
    </w:rPr>
  </w:style>
  <w:style w:type="paragraph" w:styleId="1100">
    <w:name w:val="toc 3"/>
    <w:basedOn w:val="927"/>
    <w:next w:val="927"/>
    <w:pPr>
      <w:ind w:left="240"/>
    </w:pPr>
    <w:rPr>
      <w:rFonts w:ascii="Calibri" w:hAnsi="Calibri"/>
      <w:sz w:val="20"/>
      <w:szCs w:val="20"/>
    </w:rPr>
  </w:style>
  <w:style w:type="paragraph" w:styleId="1101">
    <w:name w:val="toc 4"/>
    <w:basedOn w:val="927"/>
    <w:next w:val="927"/>
    <w:pPr>
      <w:ind w:left="480"/>
    </w:pPr>
    <w:rPr>
      <w:rFonts w:ascii="Calibri" w:hAnsi="Calibri"/>
      <w:sz w:val="20"/>
      <w:szCs w:val="20"/>
    </w:rPr>
  </w:style>
  <w:style w:type="paragraph" w:styleId="1102">
    <w:name w:val="toc 5"/>
    <w:basedOn w:val="927"/>
    <w:next w:val="927"/>
    <w:pPr>
      <w:ind w:left="720"/>
    </w:pPr>
    <w:rPr>
      <w:rFonts w:ascii="Calibri" w:hAnsi="Calibri"/>
      <w:sz w:val="20"/>
      <w:szCs w:val="20"/>
    </w:rPr>
  </w:style>
  <w:style w:type="paragraph" w:styleId="1103">
    <w:name w:val="toc 6"/>
    <w:basedOn w:val="927"/>
    <w:next w:val="927"/>
    <w:pPr>
      <w:ind w:left="960"/>
    </w:pPr>
    <w:rPr>
      <w:rFonts w:ascii="Calibri" w:hAnsi="Calibri"/>
      <w:sz w:val="20"/>
      <w:szCs w:val="20"/>
    </w:rPr>
  </w:style>
  <w:style w:type="paragraph" w:styleId="1104">
    <w:name w:val="toc 7"/>
    <w:basedOn w:val="927"/>
    <w:next w:val="927"/>
    <w:pPr>
      <w:ind w:left="1200"/>
    </w:pPr>
    <w:rPr>
      <w:rFonts w:ascii="Calibri" w:hAnsi="Calibri"/>
      <w:sz w:val="20"/>
      <w:szCs w:val="20"/>
    </w:rPr>
  </w:style>
  <w:style w:type="paragraph" w:styleId="1105">
    <w:name w:val="toc 8"/>
    <w:basedOn w:val="927"/>
    <w:next w:val="927"/>
    <w:pPr>
      <w:ind w:left="1440"/>
    </w:pPr>
    <w:rPr>
      <w:rFonts w:ascii="Calibri" w:hAnsi="Calibri"/>
      <w:sz w:val="20"/>
      <w:szCs w:val="20"/>
    </w:rPr>
  </w:style>
  <w:style w:type="paragraph" w:styleId="1106">
    <w:name w:val="toc 9"/>
    <w:basedOn w:val="927"/>
    <w:next w:val="927"/>
    <w:pPr>
      <w:ind w:left="1680"/>
    </w:pPr>
    <w:rPr>
      <w:rFonts w:ascii="Calibri" w:hAnsi="Calibri"/>
      <w:sz w:val="20"/>
      <w:szCs w:val="20"/>
    </w:rPr>
  </w:style>
  <w:style w:type="paragraph" w:styleId="1107">
    <w:name w:val="TOC Heading"/>
    <w:basedOn w:val="928"/>
    <w:next w:val="927"/>
    <w:semiHidden/>
    <w:pPr>
      <w:outlineLvl w:val="9"/>
    </w:pPr>
  </w:style>
  <w:style w:type="paragraph" w:styleId="1108">
    <w:name w:val="table of figures"/>
    <w:basedOn w:val="927"/>
    <w:next w:val="927"/>
    <w:uiPriority w:val="99"/>
    <w:unhideWhenUsed/>
  </w:style>
  <w:style w:type="character" w:styleId="1109" w:customStyle="1">
    <w:name w:val="Заголовок 1 Знак"/>
    <w:link w:val="928"/>
    <w:rPr>
      <w:rFonts w:ascii="Cambria" w:hAnsi="Cambria" w:eastAsia="Times New Roman"/>
      <w:b/>
      <w:bCs/>
      <w:color w:val="365f91"/>
      <w:sz w:val="28"/>
      <w:szCs w:val="28"/>
    </w:rPr>
  </w:style>
  <w:style w:type="character" w:styleId="1110" w:customStyle="1">
    <w:name w:val="Заголовок 2 Знак"/>
    <w:link w:val="929"/>
    <w:rPr>
      <w:rFonts w:ascii="Cambria" w:hAnsi="Cambria" w:eastAsia="Times New Roman"/>
      <w:b/>
      <w:bCs/>
      <w:color w:val="4f81bd"/>
      <w:sz w:val="26"/>
      <w:szCs w:val="26"/>
    </w:rPr>
  </w:style>
  <w:style w:type="character" w:styleId="1111" w:customStyle="1">
    <w:name w:val="Заголовок 3 Знак"/>
    <w:link w:val="930"/>
    <w:rPr>
      <w:rFonts w:ascii="Cambria" w:hAnsi="Cambria" w:eastAsia="Times New Roman"/>
      <w:b/>
      <w:bCs/>
      <w:color w:val="4f81bd"/>
    </w:rPr>
  </w:style>
  <w:style w:type="character" w:styleId="1112" w:customStyle="1">
    <w:name w:val="Заголовок 4 Знак"/>
    <w:link w:val="931"/>
    <w:rPr>
      <w:rFonts w:ascii="Cambria" w:hAnsi="Cambria" w:eastAsia="Times New Roman"/>
      <w:b/>
      <w:bCs/>
      <w:i/>
      <w:iCs/>
      <w:color w:val="4f81bd"/>
    </w:rPr>
  </w:style>
  <w:style w:type="character" w:styleId="1113" w:customStyle="1">
    <w:name w:val="Заголовок 5 Знак"/>
    <w:link w:val="932"/>
    <w:rPr>
      <w:rFonts w:ascii="Cambria" w:hAnsi="Cambria" w:eastAsia="Times New Roman"/>
      <w:color w:val="243f60"/>
    </w:rPr>
  </w:style>
  <w:style w:type="character" w:styleId="1114" w:customStyle="1">
    <w:name w:val="Заголовок 6 Знак"/>
    <w:link w:val="933"/>
    <w:rPr>
      <w:rFonts w:ascii="Cambria" w:hAnsi="Cambria" w:eastAsia="Times New Roman"/>
      <w:i/>
      <w:iCs/>
      <w:color w:val="243f60"/>
    </w:rPr>
  </w:style>
  <w:style w:type="character" w:styleId="1115" w:customStyle="1">
    <w:name w:val="Заголовок 7 Знак"/>
    <w:link w:val="934"/>
    <w:semiHidden/>
    <w:rPr>
      <w:rFonts w:ascii="Cambria" w:hAnsi="Cambria" w:eastAsia="Times New Roman"/>
      <w:i/>
      <w:iCs/>
      <w:color w:val="404040"/>
    </w:rPr>
  </w:style>
  <w:style w:type="character" w:styleId="1116" w:customStyle="1">
    <w:name w:val="Заголовок 8 Знак"/>
    <w:link w:val="935"/>
    <w:semiHidden/>
    <w:rPr>
      <w:rFonts w:ascii="Cambria" w:hAnsi="Cambria" w:eastAsia="Times New Roman"/>
      <w:color w:val="404040"/>
      <w:sz w:val="20"/>
      <w:szCs w:val="20"/>
    </w:rPr>
  </w:style>
  <w:style w:type="character" w:styleId="1117" w:customStyle="1">
    <w:name w:val="Заголовок 9 Знак"/>
    <w:link w:val="936"/>
    <w:semiHidden/>
    <w:rPr>
      <w:rFonts w:ascii="Cambria" w:hAnsi="Cambria" w:eastAsia="Times New Roman"/>
      <w:i/>
      <w:iCs/>
      <w:color w:val="404040"/>
      <w:sz w:val="20"/>
      <w:szCs w:val="20"/>
    </w:rPr>
  </w:style>
  <w:style w:type="character" w:styleId="1118" w:customStyle="1">
    <w:name w:val="Название Знак"/>
    <w:link w:val="951"/>
    <w:rPr>
      <w:rFonts w:ascii="Cambria" w:hAnsi="Cambria" w:eastAsia="Times New Roman"/>
      <w:color w:val="17365d"/>
      <w:spacing w:val="5"/>
      <w:sz w:val="52"/>
      <w:szCs w:val="52"/>
    </w:rPr>
  </w:style>
  <w:style w:type="character" w:styleId="1119" w:customStyle="1">
    <w:name w:val="Подзаголовок Знак"/>
    <w:link w:val="953"/>
    <w:rPr>
      <w:rFonts w:ascii="Cambria" w:hAnsi="Cambria" w:eastAsia="Times New Roman"/>
      <w:i/>
      <w:iCs/>
      <w:color w:val="4f81bd"/>
      <w:spacing w:val="15"/>
      <w:sz w:val="24"/>
      <w:szCs w:val="24"/>
    </w:rPr>
  </w:style>
  <w:style w:type="character" w:styleId="1120">
    <w:name w:val="Strong"/>
    <w:rPr>
      <w:b/>
      <w:bCs/>
    </w:rPr>
  </w:style>
  <w:style w:type="character" w:styleId="1121">
    <w:name w:val="Emphasis"/>
    <w:rPr>
      <w:i/>
      <w:iCs/>
    </w:rPr>
  </w:style>
  <w:style w:type="character" w:styleId="1122" w:customStyle="1">
    <w:name w:val="Цитата 2 Знак"/>
    <w:link w:val="955"/>
    <w:rPr>
      <w:i/>
      <w:iCs/>
      <w:color w:val="000000"/>
    </w:rPr>
  </w:style>
  <w:style w:type="character" w:styleId="1123" w:customStyle="1">
    <w:name w:val="Выделенная цитата Знак"/>
    <w:link w:val="957"/>
    <w:rPr>
      <w:b/>
      <w:bCs/>
      <w:i/>
      <w:iCs/>
      <w:color w:val="4f81bd"/>
    </w:rPr>
  </w:style>
  <w:style w:type="character" w:styleId="1124">
    <w:name w:val="Subtle Emphasis"/>
    <w:rPr>
      <w:i/>
      <w:iCs/>
      <w:color w:val="808080"/>
    </w:rPr>
  </w:style>
  <w:style w:type="character" w:styleId="1125">
    <w:name w:val="Intense Emphasis"/>
    <w:rPr>
      <w:b/>
      <w:bCs/>
      <w:i/>
      <w:iCs/>
      <w:color w:val="4f81bd"/>
    </w:rPr>
  </w:style>
  <w:style w:type="character" w:styleId="1126">
    <w:name w:val="Subtle Reference"/>
    <w:rPr>
      <w:smallCaps/>
      <w:color w:val="c0504d"/>
      <w:u w:val="single"/>
    </w:rPr>
  </w:style>
  <w:style w:type="character" w:styleId="1127">
    <w:name w:val="Intense Reference"/>
    <w:rPr>
      <w:b/>
      <w:bCs/>
      <w:smallCaps/>
      <w:color w:val="c0504d"/>
      <w:spacing w:val="5"/>
      <w:u w:val="single"/>
    </w:rPr>
  </w:style>
  <w:style w:type="character" w:styleId="1128">
    <w:name w:val="Book Title"/>
    <w:rPr>
      <w:b/>
      <w:bCs/>
      <w:smallCaps/>
      <w:spacing w:val="5"/>
    </w:rPr>
  </w:style>
  <w:style w:type="character" w:styleId="1129" w:customStyle="1">
    <w:name w:val="Заголовок 2 Знак1"/>
    <w:rPr>
      <w:rFonts w:ascii="Times New Roman" w:hAnsi="Times New Roman" w:eastAsia="Times New Roman"/>
      <w:b/>
      <w:bCs/>
      <w:iCs/>
      <w:caps/>
      <w:sz w:val="24"/>
      <w:szCs w:val="24"/>
    </w:rPr>
  </w:style>
  <w:style w:type="character" w:styleId="1130" w:customStyle="1">
    <w:name w:val="Нижний колонтитул Знак"/>
    <w:semiHidden/>
    <w:rPr>
      <w:rFonts w:ascii="Times New Roman" w:hAnsi="Times New Roman" w:eastAsia="SimSun"/>
      <w:sz w:val="24"/>
      <w:szCs w:val="24"/>
      <w:lang w:eastAsia="zh-CN"/>
    </w:rPr>
  </w:style>
  <w:style w:type="character" w:styleId="1131" w:customStyle="1">
    <w:name w:val="Нижний колонтитул Знак1"/>
    <w:link w:val="961"/>
    <w:rPr>
      <w:rFonts w:ascii="Times New Roman" w:hAnsi="Times New Roman" w:eastAsia="SimSun"/>
      <w:sz w:val="24"/>
      <w:szCs w:val="24"/>
      <w:lang w:eastAsia="zh-CN"/>
    </w:rPr>
  </w:style>
  <w:style w:type="character" w:styleId="1132">
    <w:name w:val="page number"/>
    <w:basedOn w:val="937"/>
  </w:style>
  <w:style w:type="character" w:styleId="1133" w:customStyle="1">
    <w:name w:val="Без интервала Знак"/>
    <w:link w:val="950"/>
  </w:style>
  <w:style w:type="paragraph" w:styleId="1134" w:customStyle="1">
    <w:name w:val="S_Маркированный"/>
    <w:basedOn w:val="927"/>
    <w:link w:val="1137"/>
    <w:pPr>
      <w:ind w:firstLine="709"/>
      <w:jc w:val="both"/>
      <w:spacing w:line="360" w:lineRule="auto"/>
    </w:pPr>
    <w:rPr>
      <w:rFonts w:eastAsia="Times New Roman"/>
      <w:lang w:val="en-US" w:eastAsia="ar-SA"/>
    </w:rPr>
  </w:style>
  <w:style w:type="paragraph" w:styleId="1135" w:customStyle="1">
    <w:name w:val="S_Обычный"/>
    <w:basedOn w:val="927"/>
    <w:pPr>
      <w:ind w:firstLine="709"/>
      <w:jc w:val="both"/>
    </w:pPr>
    <w:rPr>
      <w:rFonts w:eastAsia="Times New Roman"/>
      <w:lang w:eastAsia="ar-SA"/>
    </w:rPr>
  </w:style>
  <w:style w:type="paragraph" w:styleId="1136" w:customStyle="1">
    <w:name w:val="S_Обычный в таблице"/>
    <w:basedOn w:val="927"/>
    <w:pPr>
      <w:jc w:val="center"/>
      <w:spacing w:line="360" w:lineRule="auto"/>
    </w:pPr>
    <w:rPr>
      <w:rFonts w:eastAsia="Times New Roman"/>
      <w:lang w:eastAsia="ar-SA"/>
    </w:rPr>
  </w:style>
  <w:style w:type="character" w:styleId="1137" w:customStyle="1">
    <w:name w:val="S_Маркированный Знак1"/>
    <w:link w:val="1134"/>
    <w:rPr>
      <w:rFonts w:ascii="Times New Roman" w:hAnsi="Times New Roman" w:eastAsia="Times New Roman"/>
      <w:sz w:val="24"/>
      <w:szCs w:val="24"/>
      <w:lang w:eastAsia="ar-SA"/>
    </w:rPr>
  </w:style>
  <w:style w:type="character" w:styleId="1138" w:customStyle="1">
    <w:name w:val="Текст сноски Знак"/>
    <w:link w:val="1092"/>
    <w:semiHidden/>
    <w:rPr>
      <w:rFonts w:ascii="Times New Roman" w:hAnsi="Times New Roman" w:eastAsia="Times New Roman"/>
      <w:sz w:val="20"/>
      <w:szCs w:val="20"/>
      <w:lang w:eastAsia="ru-RU"/>
    </w:rPr>
  </w:style>
  <w:style w:type="paragraph" w:styleId="1139" w:customStyle="1">
    <w:name w:val="Текст;Текст Знак2;Текст Знак1;Текст Знак2 Знак1 Знак Знак;Текст Знак2 Знак1;Текст Знак2 Знак Знак Знак Знак Знак Знак Знак Знак Знак;Таблица Знак Знак;Текст Знак2 Знак Знак Знак;Текст Знак2 Знак Знак Знак Знак Знак Знак;Текст Знак Знак Знак"/>
    <w:basedOn w:val="927"/>
    <w:link w:val="1140"/>
    <w:rPr>
      <w:rFonts w:ascii="Courier New" w:hAnsi="Courier New" w:eastAsia="Times New Roman"/>
      <w:sz w:val="20"/>
      <w:szCs w:val="20"/>
      <w:lang w:val="en-US" w:eastAsia="ru-RU"/>
    </w:rPr>
  </w:style>
  <w:style w:type="character" w:styleId="1140" w:customStyle="1">
    <w:name w:val="Текст Знак;Текст Знак2 Знак;Текст Знак1 Знак;Текст Знак2 Знак1 Знак Знак Знак;Текст Знак2 Знак1 Знак;Текст Знак2 Знак Знак Знак Знак Знак Знак Знак Знак Знак Знак;Таблица Знак Знак Знак;Текст Знак2 Знак Знак Знак Знак;Текст Знак Знак Знак Знак"/>
    <w:link w:val="1139"/>
    <w:rPr>
      <w:rFonts w:ascii="Courier New" w:hAnsi="Courier New" w:eastAsia="Times New Roman"/>
      <w:sz w:val="20"/>
      <w:szCs w:val="20"/>
      <w:lang w:eastAsia="ru-RU"/>
    </w:rPr>
  </w:style>
  <w:style w:type="paragraph" w:styleId="1141">
    <w:name w:val="Balloon Text"/>
    <w:basedOn w:val="927"/>
    <w:link w:val="1143"/>
    <w:rPr>
      <w:rFonts w:ascii="Tahoma" w:hAnsi="Tahoma"/>
      <w:sz w:val="16"/>
      <w:szCs w:val="16"/>
      <w:lang w:val="en-US"/>
    </w:rPr>
  </w:style>
  <w:style w:type="character" w:styleId="1142" w:customStyle="1">
    <w:name w:val="Текст выноски Знак"/>
    <w:semiHidden/>
    <w:rPr>
      <w:rFonts w:ascii="Tahoma" w:hAnsi="Tahoma" w:eastAsia="SimSun"/>
      <w:sz w:val="16"/>
      <w:szCs w:val="16"/>
      <w:lang w:eastAsia="zh-CN"/>
    </w:rPr>
  </w:style>
  <w:style w:type="character" w:styleId="1143" w:customStyle="1">
    <w:name w:val="Текст выноски Знак1"/>
    <w:link w:val="1141"/>
    <w:rPr>
      <w:rFonts w:ascii="Tahoma" w:hAnsi="Tahoma" w:eastAsia="SimSun"/>
      <w:sz w:val="16"/>
      <w:szCs w:val="16"/>
      <w:lang w:eastAsia="zh-CN"/>
    </w:rPr>
  </w:style>
  <w:style w:type="character" w:styleId="1144" w:customStyle="1">
    <w:name w:val="Верхний колонтитул Знак"/>
    <w:link w:val="959"/>
    <w:rPr>
      <w:rFonts w:ascii="Times New Roman" w:hAnsi="Times New Roman" w:eastAsia="SimSun"/>
      <w:sz w:val="24"/>
      <w:szCs w:val="24"/>
      <w:lang w:eastAsia="zh-CN"/>
    </w:rPr>
  </w:style>
  <w:style w:type="paragraph" w:styleId="1145" w:customStyle="1">
    <w:name w:val="Обычный в таблице"/>
    <w:basedOn w:val="927"/>
    <w:pPr>
      <w:ind w:firstLine="709"/>
      <w:jc w:val="both"/>
      <w:spacing w:line="360" w:lineRule="auto"/>
    </w:pPr>
    <w:rPr>
      <w:rFonts w:eastAsia="Times New Roman"/>
      <w:sz w:val="28"/>
      <w:szCs w:val="28"/>
      <w:lang w:eastAsia="ar-SA"/>
    </w:rPr>
  </w:style>
  <w:style w:type="character" w:styleId="1146" w:customStyle="1">
    <w:name w:val="Верхний колонтитул Знак1"/>
    <w:rPr>
      <w:rFonts w:ascii="Times New Roman" w:hAnsi="Times New Roman" w:eastAsia="Times New Roman"/>
      <w:sz w:val="24"/>
      <w:szCs w:val="24"/>
      <w:lang w:eastAsia="ru-RU"/>
    </w:rPr>
  </w:style>
  <w:style w:type="paragraph" w:styleId="1147">
    <w:name w:val="Body Text"/>
    <w:basedOn w:val="927"/>
    <w:link w:val="1149"/>
    <w:pPr>
      <w:jc w:val="center"/>
    </w:pPr>
    <w:rPr>
      <w:rFonts w:eastAsia="Times New Roman"/>
      <w:b/>
      <w:bCs/>
      <w:lang w:val="en-US" w:eastAsia="ru-RU"/>
    </w:rPr>
  </w:style>
  <w:style w:type="character" w:styleId="1148" w:customStyle="1">
    <w:name w:val="Основной текст Знак"/>
    <w:semiHidden/>
    <w:rPr>
      <w:rFonts w:ascii="Times New Roman" w:hAnsi="Times New Roman" w:eastAsia="SimSun"/>
      <w:sz w:val="24"/>
      <w:szCs w:val="24"/>
      <w:lang w:eastAsia="zh-CN"/>
    </w:rPr>
  </w:style>
  <w:style w:type="character" w:styleId="1149" w:customStyle="1">
    <w:name w:val="Основной текст Знак1"/>
    <w:link w:val="1147"/>
    <w:rPr>
      <w:rFonts w:ascii="Times New Roman" w:hAnsi="Times New Roman" w:eastAsia="Times New Roman"/>
      <w:b/>
      <w:bCs/>
      <w:sz w:val="24"/>
      <w:szCs w:val="24"/>
      <w:lang w:eastAsia="ru-RU"/>
    </w:rPr>
  </w:style>
  <w:style w:type="paragraph" w:styleId="1150" w:customStyle="1">
    <w:name w:val="ConsPlusNormal"/>
    <w:rPr>
      <w:rFonts w:ascii="Times New Roman" w:hAnsi="Times New Roman"/>
      <w:b/>
      <w:bCs/>
      <w:sz w:val="24"/>
      <w:szCs w:val="24"/>
      <w:lang w:eastAsia="en-US"/>
    </w:rPr>
  </w:style>
  <w:style w:type="paragraph" w:styleId="1151">
    <w:name w:val="Normal (Web)"/>
    <w:basedOn w:val="927"/>
    <w:pPr>
      <w:jc w:val="both"/>
    </w:pPr>
    <w:rPr>
      <w:rFonts w:eastAsia="Times New Roman"/>
      <w:lang w:eastAsia="ru-RU"/>
    </w:rPr>
  </w:style>
  <w:style w:type="paragraph" w:styleId="1152" w:customStyle="1">
    <w:name w:val="Прижатый влево"/>
    <w:basedOn w:val="927"/>
    <w:next w:val="927"/>
    <w:pPr>
      <w:jc w:val="both"/>
      <w:widowControl w:val="off"/>
    </w:pPr>
    <w:rPr>
      <w:rFonts w:ascii="Arial" w:hAnsi="Arial" w:eastAsia="Times New Roman"/>
      <w:lang w:eastAsia="ru-RU"/>
    </w:rPr>
  </w:style>
  <w:style w:type="paragraph" w:styleId="1153" w:customStyle="1">
    <w:name w:val="Нормальный (таблица)"/>
    <w:basedOn w:val="927"/>
    <w:next w:val="927"/>
    <w:pPr>
      <w:jc w:val="both"/>
      <w:widowControl w:val="off"/>
    </w:pPr>
    <w:rPr>
      <w:rFonts w:ascii="Arial" w:hAnsi="Arial" w:eastAsia="Times New Roman"/>
      <w:lang w:eastAsia="ru-RU"/>
    </w:rPr>
  </w:style>
  <w:style w:type="paragraph" w:styleId="1154">
    <w:name w:val="Body Text Indent"/>
    <w:basedOn w:val="927"/>
    <w:link w:val="1155"/>
    <w:pPr>
      <w:ind w:left="283"/>
      <w:spacing w:after="120"/>
    </w:pPr>
    <w:rPr>
      <w:rFonts w:eastAsia="Times New Roman"/>
      <w:lang w:val="en-US" w:eastAsia="en-US"/>
    </w:rPr>
  </w:style>
  <w:style w:type="character" w:styleId="1155" w:customStyle="1">
    <w:name w:val="Основной текст с отступом Знак"/>
    <w:link w:val="1154"/>
    <w:rPr>
      <w:rFonts w:ascii="Times New Roman" w:hAnsi="Times New Roman" w:eastAsia="Times New Roman"/>
      <w:sz w:val="24"/>
      <w:szCs w:val="24"/>
      <w:lang w:val="en-US" w:eastAsia="en-US"/>
    </w:rPr>
  </w:style>
  <w:style w:type="character" w:styleId="1156">
    <w:name w:val="annotation reference"/>
    <w:semiHidden/>
    <w:rPr>
      <w:sz w:val="16"/>
      <w:szCs w:val="16"/>
    </w:rPr>
  </w:style>
  <w:style w:type="paragraph" w:styleId="1157">
    <w:name w:val="annotation text"/>
    <w:basedOn w:val="927"/>
    <w:link w:val="1158"/>
    <w:semiHidden/>
    <w:rPr>
      <w:sz w:val="20"/>
      <w:szCs w:val="20"/>
      <w:lang w:val="en-US"/>
    </w:rPr>
  </w:style>
  <w:style w:type="character" w:styleId="1158" w:customStyle="1">
    <w:name w:val="Текст примечания Знак"/>
    <w:link w:val="1157"/>
    <w:semiHidden/>
    <w:rPr>
      <w:rFonts w:ascii="Times New Roman" w:hAnsi="Times New Roman" w:eastAsia="SimSun"/>
      <w:lang w:eastAsia="zh-CN"/>
    </w:rPr>
  </w:style>
  <w:style w:type="paragraph" w:styleId="1159">
    <w:name w:val="annotation subject"/>
    <w:basedOn w:val="1157"/>
    <w:next w:val="1157"/>
    <w:link w:val="1160"/>
    <w:semiHidden/>
    <w:rPr>
      <w:b/>
      <w:bCs/>
    </w:rPr>
  </w:style>
  <w:style w:type="character" w:styleId="1160" w:customStyle="1">
    <w:name w:val="Тема примечания Знак"/>
    <w:link w:val="1159"/>
    <w:semiHidden/>
    <w:rPr>
      <w:rFonts w:ascii="Times New Roman" w:hAnsi="Times New Roman" w:eastAsia="SimSun"/>
      <w:b/>
      <w:bCs/>
      <w:lang w:eastAsia="zh-CN"/>
    </w:rPr>
  </w:style>
  <w:style w:type="paragraph" w:styleId="1161">
    <w:name w:val="Body Text 3"/>
    <w:basedOn w:val="927"/>
    <w:link w:val="1162"/>
    <w:semiHidden/>
    <w:pPr>
      <w:spacing w:after="120"/>
    </w:pPr>
    <w:rPr>
      <w:rFonts w:eastAsia="Times New Roman"/>
      <w:sz w:val="16"/>
      <w:szCs w:val="16"/>
      <w:lang w:val="en-US" w:eastAsia="en-US"/>
    </w:rPr>
  </w:style>
  <w:style w:type="character" w:styleId="1162" w:customStyle="1">
    <w:name w:val="Основной текст 3 Знак"/>
    <w:link w:val="1161"/>
    <w:semiHidden/>
    <w:rPr>
      <w:rFonts w:ascii="Times New Roman" w:hAnsi="Times New Roman" w:eastAsia="Times New Roman"/>
      <w:sz w:val="16"/>
      <w:szCs w:val="16"/>
      <w:lang w:val="en-US" w:eastAsia="en-US"/>
    </w:rPr>
  </w:style>
  <w:style w:type="character" w:styleId="1163">
    <w:name w:val="FollowedHyperlink"/>
    <w:semiHidden/>
    <w:rPr>
      <w:color w:val="800080"/>
      <w:u w:val="single"/>
    </w:rPr>
  </w:style>
  <w:style w:type="paragraph" w:styleId="1164" w:customStyle="1">
    <w:name w:val="Верхний колонтитул;Верхний колонтитул Знак1 Знак;Верхний колонтитул Знак Знак Знак;Верхний колонтитул Знак1 Знак Знак Знак;Верхний колонтитул Знак Знак Знак Знак Знак;Знак Знак Знак Знак Знак Знак;Знак1 Знак Знак Знак1 Знак;ВерхКолонтитул;header-first;h"/>
    <w:pPr>
      <w:tabs>
        <w:tab w:val="center" w:pos="4153" w:leader="none"/>
        <w:tab w:val="right" w:pos="8306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lang w:eastAsia="ar-SA"/>
    </w:rPr>
  </w:style>
  <w:style w:type="paragraph" w:styleId="1165" w:customStyle="1">
    <w:name w:val="Основной текст1"/>
    <w:basedOn w:val="955"/>
    <w:uiPriority w:val="1"/>
    <w:qFormat/>
    <w:pPr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/>
      <w:i w:val="0"/>
      <w:iCs w:val="0"/>
      <w:color w:val="auto"/>
      <w:sz w:val="28"/>
      <w:szCs w:val="28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header" Target="header9.xml" /><Relationship Id="rId18" Type="http://schemas.openxmlformats.org/officeDocument/2006/relationships/header" Target="header10.xml" /><Relationship Id="rId19" Type="http://schemas.openxmlformats.org/officeDocument/2006/relationships/header" Target="header11.xml" /><Relationship Id="rId20" Type="http://schemas.openxmlformats.org/officeDocument/2006/relationships/footer" Target="footer1.xml" /><Relationship Id="rId21" Type="http://schemas.openxmlformats.org/officeDocument/2006/relationships/image" Target="media/image2.png"/><Relationship Id="rId22" Type="http://schemas.openxmlformats.org/officeDocument/2006/relationships/image" Target="media/image3.jpg"/><Relationship Id="rId23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10.xml.rels><?xml version="1.0" encoding="UTF-8" standalone="yes"?><Relationships xmlns="http://schemas.openxmlformats.org/package/2006/relationships"></Relationships>
</file>

<file path=word/_rels/header1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_rels/header9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Р7-Офис/7.3.3.0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А. Бейфус</dc:creator>
  <cp:revision>10</cp:revision>
  <dcterms:created xsi:type="dcterms:W3CDTF">2024-06-26T10:42:00Z</dcterms:created>
  <dcterms:modified xsi:type="dcterms:W3CDTF">2024-07-23T12:38:31Z</dcterms:modified>
</cp:coreProperties>
</file>