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5"/>
        <w:ind w:left="5102" w:right="0" w:firstLine="0"/>
        <w:jc w:val="both"/>
        <w:rPr>
          <w:rFonts w:ascii="Liberation Sans" w:hAnsi="Liberation Sans" w:cs="Liberation Sans"/>
          <w:highlight w:val="none"/>
        </w:rPr>
        <w:outlineLvl w:val="0"/>
      </w:pPr>
      <w:r>
        <w:rPr>
          <w:rFonts w:ascii="Liberation Sans" w:hAnsi="Liberation Sans" w:eastAsia="Liberation Sans" w:cs="Liberation Sans"/>
        </w:rPr>
        <w:t xml:space="preserve">УТВЕРЖДЕН</w:t>
      </w:r>
      <w:r>
        <w:rPr>
          <w:rFonts w:ascii="Liberation Sans" w:hAnsi="Liberation Sans" w:cs="Liberation Sans"/>
          <w:highlight w:val="none"/>
        </w:rPr>
      </w:r>
    </w:p>
    <w:p>
      <w:pPr>
        <w:pStyle w:val="775"/>
        <w:ind w:left="5102" w:right="0" w:firstLine="0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pStyle w:val="775"/>
        <w:ind w:left="5102" w:right="0" w:firstLine="0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w:t xml:space="preserve">решением Городской Думы муниципального образования </w:t>
      </w:r>
      <w:r>
        <w:rPr>
          <w:rFonts w:ascii="Liberation Sans" w:hAnsi="Liberation Sans" w:cs="Liberation Sans"/>
        </w:rPr>
      </w:r>
    </w:p>
    <w:p>
      <w:pPr>
        <w:pStyle w:val="775"/>
        <w:ind w:left="5102" w:right="0" w:firstLine="0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w:t xml:space="preserve">город Новый Уренгой </w:t>
      </w:r>
      <w:r>
        <w:rPr>
          <w:rFonts w:ascii="Liberation Sans" w:hAnsi="Liberation Sans" w:cs="Liberation Sans"/>
        </w:rPr>
      </w:r>
    </w:p>
    <w:p>
      <w:pPr>
        <w:pStyle w:val="775"/>
        <w:ind w:left="5102" w:right="0" w:firstLine="0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  <w:t xml:space="preserve">от </w:t>
      </w:r>
      <w:r>
        <w:rPr>
          <w:rFonts w:ascii="Liberation Sans" w:hAnsi="Liberation Sans" w:eastAsia="Liberation Sans" w:cs="Liberation Sans"/>
        </w:rPr>
        <w:t xml:space="preserve">07.09.</w:t>
      </w:r>
      <w:r>
        <w:rPr>
          <w:rFonts w:ascii="Liberation Sans" w:hAnsi="Liberation Sans" w:eastAsia="Liberation Sans" w:cs="Liberation Sans"/>
        </w:rPr>
        <w:t xml:space="preserve">2020 </w:t>
      </w:r>
      <w:r>
        <w:rPr>
          <w:rFonts w:ascii="Liberation Sans" w:hAnsi="Liberation Sans" w:eastAsia="Liberation Sans" w:cs="Liberation Sans"/>
        </w:rPr>
        <w:t xml:space="preserve">№ </w:t>
      </w:r>
      <w:r>
        <w:rPr>
          <w:rFonts w:ascii="Liberation Sans" w:hAnsi="Liberation Sans" w:eastAsia="Liberation Sans" w:cs="Liberation Sans"/>
        </w:rPr>
        <w:t xml:space="preserve">348 </w:t>
        <w:br/>
        <w:t xml:space="preserve">(в редакции решений Городской Думы муниципального образования город Новый Уренгой от 26.05.2022 № 151, </w:t>
        <w:br/>
        <w:t xml:space="preserve">от 04.07.2024 № 324)</w:t>
      </w:r>
      <w:r>
        <w:rPr>
          <w:rFonts w:ascii="Liberation Sans" w:hAnsi="Liberation Sans" w:cs="Liberation Sans"/>
        </w:rPr>
      </w:r>
    </w:p>
    <w:p>
      <w:pPr>
        <w:pStyle w:val="775"/>
        <w:ind w:left="4820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775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9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0" w:name="P35"/>
      <w:r>
        <w:rPr>
          <w:rFonts w:ascii="Liberation Sans" w:hAnsi="Liberation Sans" w:eastAsia="Liberation Sans" w:cs="Liberation Sans"/>
        </w:rPr>
      </w:r>
      <w:bookmarkEnd w:id="0"/>
      <w:r>
        <w:rPr>
          <w:rFonts w:ascii="Liberation Sans" w:hAnsi="Liberation Sans" w:eastAsia="Liberation Sans" w:cs="Liberation Sans"/>
          <w:sz w:val="28"/>
          <w:szCs w:val="28"/>
        </w:rPr>
        <w:t xml:space="preserve">Порядок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75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проведения конкурса по отбору кандидатур на должность </w:t>
      </w:r>
      <w:r>
        <w:rPr>
          <w:rFonts w:ascii="Liberation Sans" w:hAnsi="Liberation Sans" w:cs="Liberation Sans"/>
          <w:b/>
        </w:rPr>
      </w:r>
    </w:p>
    <w:p>
      <w:pPr>
        <w:pStyle w:val="775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 w:eastAsiaTheme="minorHAnsi"/>
          <w:b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  <w:b/>
        </w:rPr>
      </w:r>
    </w:p>
    <w:p>
      <w:pPr>
        <w:pStyle w:val="775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788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I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Общие положения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Настоящий порядок проведения конкурса по отбору кандидатур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должность </w:t>
      </w:r>
      <w:r>
        <w:rPr>
          <w:rFonts w:ascii="Liberation Sans" w:hAnsi="Liberation Sans" w:eastAsia="Liberation Sans" w:cs="Liberation Sans" w:eastAsiaTheme="minorHAnsi"/>
          <w:sz w:val="28"/>
          <w:szCs w:val="28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Порядок) разработан в соответствии с </w:t>
      </w:r>
      <w:hyperlink r:id="rId11" w:tooltip="consultantplus://offline/ref=F0B20014782C73BC5BA430C8B697CA96DB09E1B7132F34242D871A37B4547021A19B397EF0DF9B578A1CB923EE094436F4190F7435KEz1J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частью 2.1 статьи 36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</w:t>
        <w:br/>
        <w:t xml:space="preserve">в Российской Федерации», частью 1 статьи 3 Закона Ямало-Ненецкого автономного округа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27 октября 2014 года № 76-ЗАО «О некоторых вопросах организации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местного самоуправления в Ямало-Ненецком автономном округе» 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автономный округ), </w:t>
      </w:r>
      <w:r>
        <w:rPr>
          <w:rFonts w:ascii="Liberation Sans" w:hAnsi="Liberation Sans" w:eastAsia="Liberation Sans" w:cs="Liberation Sans" w:eastAsiaTheme="minorHAnsi"/>
          <w:sz w:val="28"/>
          <w:szCs w:val="28"/>
        </w:rPr>
        <w:t xml:space="preserve">подпунктом 3.1 пункта 3 статьи 31 Устава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 определяет процедуру проведения конкурса по отбору кандидатур на должность </w:t>
      </w:r>
      <w:r>
        <w:rPr>
          <w:rFonts w:ascii="Liberation Sans" w:hAnsi="Liberation Sans" w:eastAsia="Liberation Sans" w:cs="Liberation Sans" w:eastAsiaTheme="minorHAnsi"/>
          <w:sz w:val="28"/>
          <w:szCs w:val="28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конкурс).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Целью конкурса является отбор на альтернативной основе кандидатур на должность</w:t>
      </w:r>
      <w:r>
        <w:rPr>
          <w:rFonts w:ascii="Liberation Sans" w:hAnsi="Liberation Sans" w:eastAsia="Liberation Sans" w:cs="Liberation Sans" w:eastAsiaTheme="minorHAnsi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 w:eastAsiaTheme="minorHAnsi"/>
          <w:sz w:val="28"/>
          <w:szCs w:val="28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(далее – Глава города) из числа претендентов, принявших участие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конкурсе, посредством оценки представленных ими документов, соответствия установленным требованиям </w:t>
        <w:br/>
        <w:t xml:space="preserve">к кандидату на должность Главы города, их профессионального уровня, а также иных качеств, выявленных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результате проведения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Расходы, связанные с участием в конкурсе (проезд к месту проведения конкурса и обратно, проживание в гостинице или наем жилого помещения, пользование услугами сре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дств св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язи и другие), осуществляются претендентами на должность Главы города (далее – претенденты) за счет собственных средств.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1" w:name="P51"/>
      <w:r>
        <w:rPr>
          <w:rFonts w:ascii="Liberation Sans" w:hAnsi="Liberation Sans" w:eastAsia="Liberation Sans" w:cs="Liberation Sans"/>
        </w:rPr>
      </w:r>
      <w:bookmarkEnd w:id="1"/>
      <w:r>
        <w:rPr>
          <w:rFonts w:ascii="Liberation Sans" w:hAnsi="Liberation Sans" w:eastAsia="Liberation Sans" w:cs="Liberation Sans"/>
          <w:sz w:val="28"/>
          <w:szCs w:val="28"/>
        </w:rPr>
        <w:t xml:space="preserve">1.4. 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Кандидатом на должность Главы города может быть зарегистрирован гражданин, который на день проведения конкурса </w:t>
        <w:br/>
        <w:t xml:space="preserve">не имеет в соответствии с Федеральным </w:t>
      </w:r>
      <w:hyperlink r:id="rId12" w:tooltip="consultantplus://offline/ref=F0B20014782C73BC5BA430C8B697CA96DB0FE6B1172034242D871A37B4547021B39B6175F3DA8E03D946EE2EEDK0z8J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от 12 июня 2002 года № 67-ФЗ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«Об основных гарантиях избирательных прав и права на участие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851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bookmarkStart w:id="2" w:name="P52"/>
      <w:r>
        <w:rPr>
          <w:rFonts w:ascii="Liberation Sans" w:hAnsi="Liberation Sans" w:eastAsia="Liberation Sans" w:cs="Liberation Sans"/>
        </w:rPr>
      </w:r>
      <w:bookmarkEnd w:id="2"/>
      <w:r>
        <w:rPr>
          <w:rFonts w:ascii="Liberation Sans" w:hAnsi="Liberation Sans" w:eastAsia="Liberation Sans" w:cs="Liberation Sans"/>
        </w:rPr>
        <w:t xml:space="preserve">1.5. 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Кандидатом на должность Главы города может быть гражданин, достигший на день избрания Городской Думой муниципального образования город Новый Уренгой (далее – Городская Дума) возраста, установленного </w:t>
      </w:r>
      <w:r>
        <w:rPr>
          <w:rFonts w:ascii="Liberation Sans" w:hAnsi="Liberation Sans" w:eastAsia="Liberation Sans" w:cs="Liberation Sans"/>
          <w:lang w:eastAsia="en-US"/>
        </w:rPr>
        <w:t xml:space="preserve">Законом автономного округа от </w:t>
      </w:r>
      <w:r>
        <w:rPr>
          <w:rFonts w:ascii="Liberation Sans" w:hAnsi="Liberation Sans" w:eastAsia="Liberation Sans" w:cs="Liberation Sans"/>
        </w:rPr>
        <w:t xml:space="preserve">27 июня 2006 года № 30-ЗАО </w:t>
      </w:r>
      <w:r>
        <w:rPr>
          <w:rFonts w:ascii="Liberation Sans" w:hAnsi="Liberation Sans" w:eastAsia="Liberation Sans" w:cs="Liberation Sans"/>
        </w:rPr>
        <w:t xml:space="preserve">«О муниципальных выборах </w:t>
        <w:br/>
        <w:t xml:space="preserve">в Ямало-Ненецком автономном округе» 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в соответствии с </w:t>
      </w:r>
      <w:hyperlink r:id="rId13" w:tooltip="consultantplus://offline/ref=BE412DF92822FA1E8FBD535493D330045C2D0A4F5046797713F06A2036C85043747D429C63125D4EB51CCB13D18F1DBEAF05DDFDDAE53A1DNBLFH" w:history="1">
        <w:r>
          <w:rPr>
            <w:rFonts w:ascii="Liberation Sans" w:hAnsi="Liberation Sans" w:eastAsia="Liberation Sans" w:cs="Liberation Sans" w:eastAsiaTheme="minorHAnsi"/>
            <w:lang w:eastAsia="en-US"/>
          </w:rPr>
          <w:t xml:space="preserve">пунктом 8 статьи 4</w:t>
        </w:r>
      </w:hyperlink>
      <w:r>
        <w:rPr>
          <w:rFonts w:ascii="Liberation Sans" w:hAnsi="Liberation Sans" w:eastAsia="Liberation Sans" w:cs="Liberation Sans" w:eastAsiaTheme="minorHAnsi"/>
          <w:lang w:eastAsia="en-US"/>
        </w:rPr>
        <w:t xml:space="preserve"> Федерального закона от 12 июня 2002 года № 67-ФЗ </w:t>
        <w:br/>
        <w:t xml:space="preserve">«Об основных гарантиях избирательных прав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 и права </w:t>
      </w:r>
      <w:r>
        <w:rPr>
          <w:rFonts w:ascii="Liberation Sans" w:hAnsi="Liberation Sans" w:eastAsia="Liberation Sans" w:cs="Liberation Sans" w:eastAsiaTheme="minorHAnsi"/>
          <w:lang w:eastAsia="en-US"/>
        </w:rPr>
        <w:t xml:space="preserve">на участие </w:t>
        <w:br/>
        <w:t xml:space="preserve">в референдуме граждан Российской Федерации».</w:t>
      </w:r>
      <w:r>
        <w:rPr>
          <w:rFonts w:ascii="Liberation Sans" w:hAnsi="Liberation Sans" w:cs="Liberation Sans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88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II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Порядок объявления конкурса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об объявлении конкурса принимает Городская Дума.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досрочного прекращения полномочий Главы города решение Городской Думы об объявлен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ии конкурса принимается </w:t>
        <w:br/>
        <w:t xml:space="preserve">на ближайшем заседании Городской Думы, а избрание Главы города из числа кандидатов, представленных конкурсной комиссией </w:t>
        <w:br/>
        <w:t xml:space="preserve">по результатам конкурса, осуществляется не позднее чем через шесть месяцев со дня такого прекращения полномочий.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 этом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если до истечения срока полномочий Городской Думы осталось менее шести месяцев, избрание Главы города из числа кандидатов, представленных конкурсной комиссией по результатам конкурса, осуществляется в течение трех месяцев со дня избрания Городской Думы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правомочном составе.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если Глава города, полномочия которого прекращены досрочно на основании правового акта Губернатора автономного округа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отрешении от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должности Главы города либо на основании решения Городской Думы об удалении Главы города в отставку, обжалует данный правовой акт или решение в судебном порядке, Городская Дума не вправе принимать решение об объявлении конкурса до вступления решения суда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законную силу.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решении Городской Думы об объявлении конкурса утверждается текст информационного сообщения о проведении конкурса, которое должно включать: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требования к кандидату на должность Главы города, установленные </w:t>
      </w:r>
      <w:hyperlink w:tooltip="#P51" w:anchor="P51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пунктами 1.4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и </w:t>
      </w:r>
      <w:hyperlink w:tooltip="#P52" w:anchor="P52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1.5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Порядка;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перечень документов, подаваемых претендентами для участия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конкурсе, в соответствии с разделом </w:t>
      </w: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IV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Порядка;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дату и время (час, минуты) начала и окончания приема документов, необходимых для участия в конкурсе;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адрес и номер телефона места приема документов, необходимых для участия в конкурсе;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дату, время (час, минуты) и место проведения конкурса;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условия конкурса, в том числе порядок его проведения.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</w:rPr>
      </w:r>
      <w:bookmarkStart w:id="3" w:name="P69"/>
      <w:r>
        <w:rPr>
          <w:rFonts w:ascii="Liberation Sans" w:hAnsi="Liberation Sans" w:eastAsia="Liberation Sans" w:cs="Liberation Sans"/>
        </w:rPr>
      </w:r>
      <w:bookmarkEnd w:id="3"/>
      <w:r>
        <w:rPr>
          <w:rFonts w:ascii="Liberation Sans" w:hAnsi="Liberation Sans" w:eastAsia="Liberation Sans" w:cs="Liberation Sans"/>
          <w:sz w:val="28"/>
          <w:szCs w:val="28"/>
        </w:rPr>
        <w:t xml:space="preserve">2.3.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Условиями конкурса предусматриваются требования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 профессиональному образованию и (или) профессиональным знаниям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навыкам, которые являются предпочтительными для осуществления Главой города полномочий по решению вопросов местного значения. Такие требования включаются в текст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информационного сообщения о проведении конкурса.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788"/>
        <w:ind w:firstLine="709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2.4.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Решение об объявлении конкурса с текстом информационного сообщения о проведении конкурса подлежит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размещению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сетевом издании «Импульс Севера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» не позднее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чем за 20 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ней до дня проведения конкурса.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Городской Думы об объявлении конкурса в день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размещения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сетевом издании «Импульс Севера»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также размещается на официальном сайте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III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Конкурсная комиссия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 организации и проведения конкурса Городская Дума принимает решение о создании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конкурсной комиссии по проведению конкурса по отбору кандидатур на должность </w:t>
      </w:r>
      <w:r>
        <w:rPr>
          <w:rFonts w:ascii="Liberation Sans" w:hAnsi="Liberation Sans" w:eastAsia="Liberation Sans" w:cs="Liberation Sans" w:eastAsiaTheme="minorHAnsi"/>
          <w:sz w:val="28"/>
          <w:szCs w:val="28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 - конкурсная комиссия).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Общее число членов конкурсной комиссии составляет 6 человек.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 формировании конкурсной комиссии половина ее членов назначается Горо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дской Думой, а другая половина 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Губернатором автономного округа.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Кандидатуры в состав конкурсной комиссии, назначаемые Городской Думой, могут быть предложены Председателем Городской Думы, депутатами Городской Думы, Администрацией города Новый Уренгой 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Администрация города).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Кандидатуры в состав конкурсной комиссии считаются назначенными, если за них проголосовало более половины от числа присутствующих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заседании депутатов Городской Думы.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3.4.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Срок полномочий конкурсной комиссии истекает со дня вступления в должность Главы города.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3.5.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решении о создании конкурсной комиссии Городская Дума указывает дату, время и формат проведения первого заседания конкурсной комиссии.</w:t>
      </w:r>
      <w:bookmarkStart w:id="4" w:name="_GoBack"/>
      <w:r>
        <w:rPr>
          <w:rFonts w:ascii="Liberation Sans" w:hAnsi="Liberation Sans" w:eastAsia="Liberation Sans" w:cs="Liberation Sans"/>
        </w:rPr>
      </w:r>
      <w:bookmarkEnd w:id="4"/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3.6.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На первом заседании члены конкурсной комиссии избирают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br/>
        <w:t xml:space="preserve">из своего состава председателя и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секретаря конкурсной комиссии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3.7. 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Полномочия члена конкурсной комиссии прекращаются досрочно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случаях: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смерти;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подачи на имя председателя конкурсной комиссии заявления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письменной форме о сложении своих полномочий;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подачи заявления в конкурсную комиссию о допуске к участию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конкурсе.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3.8. 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Секретарь конкурсной комиссии обязан незамедлительно уведомить орган, назначивший члена конкурсной комиссии, </w:t>
        <w:br/>
        <w:t xml:space="preserve">о прекращении его полномочий для принятия решения о назначении нового члена конкурсной комиссии.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3.9. 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Конкурсная комиссия: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организует прием документов, подаваемых претендентом (иным уполномоченным им лицом) для участия в конкурсе, </w:t>
        <w:br/>
        <w:t xml:space="preserve">и обеспечивает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их сохранность;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ведет регистрацию заявлений и учет претендентов, подавших документы для участия в конкурсе;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определяет соответствие представленных документов требованиям действующего законодательства и настоящего Порядка;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осуществляет проверку достоверности сведений, представляемых претендентами;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рассматривает обращения граждан и заявления претендентов, связанные с подготовкой и проведением конкурса, принимает по ним решения;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организует проведение конкурса, осуществляет отбор кандидатур для представления в Городскую Думу;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определяет очередность выступления претендентов </w:t>
        <w:br/>
        <w:t xml:space="preserve">на заседании конкурсной комиссии;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8)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вносит в Городскую Думу предложения, связанные </w:t>
        <w:br/>
        <w:t xml:space="preserve">с организацией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проведением конкурса;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9)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представляет в Городскую Думу отобранных </w:t>
        <w:br/>
        <w:t xml:space="preserve">и зарегистрированных по результатам конкурса кандидатов для избрания на должность Главы города;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10)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передает в Городскую Думу поступившие заявления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прилагаемыми к ним документами, а также все материалы </w:t>
        <w:br/>
        <w:t xml:space="preserve">и документы, связанные с работой конкурсной комиссии по принятию </w:t>
        <w:br/>
        <w:t xml:space="preserve">и рассмотрению документов, представленных на конкурс, проведением конкурса;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11)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исполняет иные полномочия в соответствии с настоящим Порядком.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3.10.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Деятельность конкурсной комиссии осуществляется коллегиально.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Основной формой работы конкурсной комиссии являются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ее заседания. Заседания конкурсной комиссии созываются ее председателем по мере необходимости.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</w:rPr>
      </w:r>
      <w:bookmarkStart w:id="5" w:name="P102"/>
      <w:r>
        <w:rPr>
          <w:rFonts w:ascii="Liberation Sans" w:hAnsi="Liberation Sans" w:eastAsia="Liberation Sans" w:cs="Liberation Sans"/>
        </w:rPr>
      </w:r>
      <w:bookmarkEnd w:id="5"/>
      <w:r>
        <w:rPr>
          <w:rFonts w:ascii="Liberation Sans" w:hAnsi="Liberation Sans" w:eastAsia="Liberation Sans" w:cs="Liberation Sans"/>
          <w:sz w:val="28"/>
          <w:szCs w:val="28"/>
        </w:rPr>
        <w:t xml:space="preserve">3.12. 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Заседание конкурсной комиссии является правомочным, если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нем присутствует более половины от установленного настоящим Порядком общего числа членов конкурсной комиссии.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В случае необходимости заседание конкурсной комиссии может проводит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ь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ся в режиме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видео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конференц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связи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 (далее – режим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ВКС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. Члены конкурсной комиссии, принимающие участие в режиме удаленного доступа, в случае проведения заседания конкурсной комиссии в режиме ВКС считаются присутствующими на заседании конкурсной комиссии.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 проведен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ии заседания в режиме ВКС открытие заседания включает в себя оглашение поименного списка подключившихся к ВКС членов конкурсной комиссии и информации о признании правомочности заседания конкурсной комиссии в соответствии </w:t>
        <w:br/>
        <w:t xml:space="preserve">с абзацем первым настоящего пункта.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 Принятие решений </w:t>
        <w:br/>
        <w:t xml:space="preserve">на заседании конкурсной комиссии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в режиме ВКС проводится </w:t>
        <w:br/>
        <w:t xml:space="preserve">в соответствии с пунктом 3.13 настоящего Порядка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3.13. Решения конкурсной комиссии принимаются открытым голосованием простым большинством голосов членов конкурсной комиссии, присутствующих на заседании. При равенстве голосов членов конкурсной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комиссии решающим является голос председателя конкурсной комиссии. Член конкурсной комиссии не имеет права воздерживаться от голосования.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Решения конкурсной комиссии и результаты голосования, </w:t>
        <w:br/>
        <w:t xml:space="preserve">в том числе принятые в режиме ВКС, оформляются протоколом, который подписывается председателем, секретарем конкурсной комиссии и иными членами конкурсной комиссии, принявшими участие в заседании.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Члены конкурсной комиссии имеют право: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своевременно, не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позднее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чем за 2 дня до заседания, получать информацию о планируемом заседании конкурсной комиссии;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знакомиться с документами и материалами, непосредственно связанными с проведением конкурса;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выступать на заседании конкурсной комиссии, вносить предложения по вопросам, отнесенным к компетенции конкурсной комиссии, и требовать проведения по данным вопросам голосования;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осуществлять иные права в соответствии с настоящим Порядком.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3.16.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конкурсной комиссии: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организует деятельность конкурсной комиссии и осуществляет общее руководство;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распределяет обязанности между членами конкурсной комиссии;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созывает заседания конкурсной комиссии;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председательствует на заседаниях конкурсной комиссии;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контролирует исполнение решений, принятых конкурсной комиссией;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осуществляет иные полномочия в соответствии с настоящим Порядком.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3.17.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период временного отсутствия председателя конкурсной комиссии исполнение его полномочий осуществляется одним </w:t>
        <w:br/>
        <w:t xml:space="preserve">из членов конкурсной комиссии в соответствии с ее решением.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3.18. 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Секретарь конкурсной комиссии: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осуществляет подготовку заседаний конкурсной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обеспечение деятельности конкурсной комиссии необходимыми материалами;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оформляет прием от претендентов (иных уполномоченным ими лиц) документов, необходимых для участия в конкурсе, ведет журнал регистрации заявлений претендентов о допуске к участию </w:t>
        <w:br/>
        <w:t xml:space="preserve">в конкурсе;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обеспечивает организацию проведения проверки достоверности сведений о претендентах, представляемых </w:t>
        <w:br/>
        <w:t xml:space="preserve">в соответствии с разделом </w:t>
      </w: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IV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Порядка, выполнения требований, установленных </w:t>
      </w:r>
      <w:hyperlink w:tooltip="#P51" w:anchor="P51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пунктами 1.4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1.5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 </w:t>
      </w:r>
      <w:hyperlink w:tooltip="#P69" w:anchor="P69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2.3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Порядка;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ведет делопроизводство конкурсной комиссии;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ведет протоколы заседаний конкурсной комиссии;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оформляет принятые конкурсной комиссией решения;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7)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оповещает членов конкурсной комиссии о дате, времени, формате и месте заседания;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8)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осуществляет иные полномочия в соответствии с настоящим Порядком.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3.19. 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период временного отсутствия секретаря конкурсной комиссии исполнение его полномочий возлагается на одного </w:t>
        <w:br/>
        <w:t xml:space="preserve">из членов конкурсной комиссии по решению председателя конкурсной комиссии.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3.20.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Конкурсная комиссия извещает надлежащим образом претендентов по всем вопросам, связанным с проведением конкурса, одним из следующих способов: по телефону, факсу, электронной почте,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указанными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заявлении претендента, с использованием иных видов связи. Претендент считается извещенным надлежащим образом при любом из указанных способов извещения. Секретарь конкурсной комиссии делает отметку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журнале об извещении претендента, способе и времени извещения.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3.21. 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Материально-техническое и организационное обеспечение работы конкурсной комиссии осуществляется Администрацией города.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6" w:name="P133"/>
      <w:r>
        <w:rPr>
          <w:rFonts w:ascii="Liberation Sans" w:hAnsi="Liberation Sans" w:eastAsia="Liberation Sans" w:cs="Liberation Sans"/>
        </w:rPr>
      </w:r>
      <w:bookmarkEnd w:id="6"/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IV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Срок и порядок приема документов для участия в конкурсе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Документы, указанные в пункте 4.2 настоящего Порядка, представляются в конкурсную комиссию в течение срока, указанного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решении Городской Думы об объявлении конкурса, который </w:t>
        <w:br/>
        <w:t xml:space="preserve">не может быть менее 20 дней до дня проведения конкурса.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Если последний день срока приема документов приходится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нерабочий день, днем окончания срока считается ближайший следующий за ним рабочий день.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Прием документов до избрания секретаря конкурсной комиссии вправе осуществлять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Управление кадров и муниципальной службы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Администрации города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7" w:name="P137"/>
      <w:r>
        <w:rPr>
          <w:rFonts w:ascii="Liberation Sans" w:hAnsi="Liberation Sans" w:eastAsia="Liberation Sans" w:cs="Liberation Sans"/>
        </w:rPr>
      </w:r>
      <w:bookmarkEnd w:id="7"/>
      <w:r>
        <w:rPr>
          <w:rFonts w:ascii="Liberation Sans" w:hAnsi="Liberation Sans" w:eastAsia="Liberation Sans" w:cs="Liberation Sans"/>
          <w:sz w:val="28"/>
          <w:szCs w:val="28"/>
        </w:rPr>
        <w:t xml:space="preserve">4.2. 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Претендент, изъявивший желание участвовать в конкурсе, представляет в конкурсную комиссию следующие документы: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8" w:name="P138"/>
      <w:r>
        <w:rPr>
          <w:rFonts w:ascii="Liberation Sans" w:hAnsi="Liberation Sans" w:eastAsia="Liberation Sans" w:cs="Liberation Sans"/>
        </w:rPr>
      </w:r>
      <w:bookmarkEnd w:id="8"/>
      <w:r>
        <w:rPr>
          <w:rFonts w:ascii="Liberation Sans" w:hAnsi="Liberation Sans" w:eastAsia="Liberation Sans" w:cs="Liberation Sans"/>
          <w:sz w:val="28"/>
          <w:szCs w:val="28"/>
        </w:rPr>
        <w:t xml:space="preserve">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личное </w:t>
      </w:r>
      <w:hyperlink w:tooltip="#P263" w:anchor="P263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заявление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в письменной форме согласно приложению № 1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 настоящему Порядку.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pacing w:val="2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9" w:name="P139"/>
      <w:r>
        <w:rPr>
          <w:rFonts w:ascii="Liberation Sans" w:hAnsi="Liberation Sans" w:eastAsia="Liberation Sans" w:cs="Liberation Sans"/>
        </w:rPr>
      </w:r>
      <w:bookmarkEnd w:id="9"/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В заявлении указываются фамилия, имя, отчество (при наличии), дата 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и место рождения, адрес места жительства, гражданство, серия, номер 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и дата выдачи паспорта или документа, заменяющего паспорт гражданина, наименование или код органа, выдавшего паспорт 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или документ, заменяющий паспорт гражданина, идентификационный номер налогоплательщика (при наличии), сведения о профессиональном образовании (при наличии) </w:t>
        <w:br/>
        <w:t xml:space="preserve">с указанием организации, осуществляющей образовательную деятельность, года ее окончания и реквизитов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документа 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br/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об образовании и о квалификации, основное место работы или службы, занимаемая должность (в случае о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тсутствия основного места работы или службы – род занятий). 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  <w:r>
        <w:rPr>
          <w:rFonts w:ascii="Liberation Sans" w:hAnsi="Liberation Sans" w:cs="Liberation Sans"/>
          <w:spacing w:val="2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10" w:name="P140"/>
      <w:r>
        <w:rPr>
          <w:rFonts w:ascii="Liberation Sans" w:hAnsi="Liberation Sans" w:eastAsia="Liberation Sans" w:cs="Liberation Sans"/>
        </w:rPr>
      </w:r>
      <w:bookmarkEnd w:id="10"/>
      <w:r>
        <w:rPr>
          <w:rFonts w:ascii="Liberation Sans" w:hAnsi="Liberation Sans" w:eastAsia="Liberation Sans" w:cs="Liberation Sans"/>
          <w:sz w:val="28"/>
          <w:szCs w:val="28"/>
        </w:rPr>
        <w:t xml:space="preserve">Если у претендента имелась или имеется судимость, </w:t>
        <w:br/>
        <w:t xml:space="preserve">в заявлении указываются сведения о судимости претендента, а если судимость снята или погашена - также сведения о дате снятия или погашения судимости;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собственноручно заполненную и подписанную анкету </w:t>
        <w:br/>
        <w:t xml:space="preserve">по форме, утвержденной распоряжением Правительства Российской Федерации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26 мая 2005 года № 667-р;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копию паспорта или документа, заменяющего паспорт гражданина;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11" w:name="P142"/>
      <w:r>
        <w:rPr>
          <w:rFonts w:ascii="Liberation Sans" w:hAnsi="Liberation Sans" w:eastAsia="Liberation Sans" w:cs="Liberation Sans"/>
        </w:rPr>
      </w:r>
      <w:bookmarkStart w:id="12" w:name="P143"/>
      <w:r>
        <w:rPr>
          <w:rFonts w:ascii="Liberation Sans" w:hAnsi="Liberation Sans" w:eastAsia="Liberation Sans" w:cs="Liberation Sans"/>
        </w:rPr>
      </w:r>
      <w:bookmarkEnd w:id="11"/>
      <w:r>
        <w:rPr>
          <w:rFonts w:ascii="Liberation Sans" w:hAnsi="Liberation Sans" w:eastAsia="Liberation Sans" w:cs="Liberation Sans"/>
        </w:rPr>
      </w:r>
      <w:bookmarkEnd w:id="12"/>
      <w:r>
        <w:rPr>
          <w:rFonts w:ascii="Liberation Sans" w:hAnsi="Liberation Sans" w:eastAsia="Liberation Sans" w:cs="Liberation Sans"/>
          <w:sz w:val="28"/>
          <w:szCs w:val="28"/>
        </w:rPr>
        <w:t xml:space="preserve">4)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трудовую книжку или сведения о трудовой деятельности </w:t>
        <w:br/>
        <w:t xml:space="preserve">в случае ведения трудовой книжки в электронном виде;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 об образовании;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13" w:name="P146"/>
      <w:r>
        <w:rPr>
          <w:rFonts w:ascii="Liberation Sans" w:hAnsi="Liberation Sans" w:eastAsia="Liberation Sans" w:cs="Liberation Sans"/>
        </w:rPr>
      </w:r>
      <w:bookmarkEnd w:id="13"/>
      <w:r>
        <w:rPr>
          <w:rFonts w:ascii="Liberation Sans" w:hAnsi="Liberation Sans" w:eastAsia="Liberation Sans" w:cs="Liberation Sans"/>
          <w:sz w:val="28"/>
          <w:szCs w:val="28"/>
        </w:rPr>
        <w:t xml:space="preserve">7)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свидетельство о постановке физического лица на учет в налоговом органе по месту жительства на территории Российской Федерации;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8)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 воинского учета - для военнообязанных и лиц, подлежащих призыву на военную службу;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14" w:name="P148"/>
      <w:r>
        <w:rPr>
          <w:rFonts w:ascii="Liberation Sans" w:hAnsi="Liberation Sans" w:eastAsia="Liberation Sans" w:cs="Liberation Sans"/>
        </w:rPr>
      </w:r>
      <w:bookmarkEnd w:id="14"/>
      <w:r>
        <w:rPr>
          <w:rFonts w:ascii="Liberation Sans" w:hAnsi="Liberation Sans" w:eastAsia="Liberation Sans" w:cs="Liberation Sans"/>
          <w:sz w:val="28"/>
          <w:szCs w:val="28"/>
        </w:rPr>
        <w:t xml:space="preserve">9)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иные документы или материалы, характеризующие профессиональную подготовку (рекомендательные письма, характеристику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места работы (службы), документы </w:t>
        <w:br/>
        <w:t xml:space="preserve">о дополнительном профессиональном образовании, о присвоении ученой степени, ученого звания, об участии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различных конкурсах профессионального мастерства, результаты тестирований и т.п.) (представляются по усмотрению претендента);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10)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hyperlink w:tooltip="#P302" w:anchor="P302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согласие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на обработку персональных данных по форме согласно приложению № 2 к настоящему Порядку;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 фотографии (3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x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4);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</w:rPr>
      </w:r>
      <w:bookmarkStart w:id="15" w:name="P151"/>
      <w:r>
        <w:rPr>
          <w:rFonts w:ascii="Liberation Sans" w:hAnsi="Liberation Sans" w:eastAsia="Liberation Sans" w:cs="Liberation Sans"/>
        </w:rPr>
      </w:r>
      <w:bookmarkEnd w:id="15"/>
      <w:r>
        <w:rPr>
          <w:rFonts w:ascii="Liberation Sans" w:hAnsi="Liberation Sans" w:eastAsia="Liberation Sans" w:cs="Liberation Sans"/>
          <w:sz w:val="28"/>
          <w:szCs w:val="28"/>
        </w:rPr>
        <w:t xml:space="preserve">12)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если претендент менял фамилию, или имя, или отчество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пии соответствующих документов;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4.3.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Претендент обязан к моменту представления документов </w:t>
        <w:br/>
        <w:t xml:space="preserve">в конкурсную комиссию прекратить статус иностранного агента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претендент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является иностранным агентом или кандидатом, аффилированным с иностранным агентом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Факт подачи документов удостоверяется подписью секретаря конкурсной комиссии в </w:t>
      </w:r>
      <w:hyperlink w:tooltip="#P362" w:anchor="P362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описи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документов по форме согласно приложению № 3 к настоящему Порядку, представленной в конкурсную комиссию в 2-х экземплярах (один остается в конкурсной комиссии, второй возвращается претенденту).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Все документы, указанные в </w:t>
      </w:r>
      <w:hyperlink w:tooltip="#P137" w:anchor="P137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пунктах 4.2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настоящего Порядка, подаются одновременно.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Документы, указанные в </w:t>
      </w:r>
      <w:hyperlink w:tooltip="#P142" w:anchor="P142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подпунктах 4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</w:t>
      </w:r>
      <w:hyperlink w:tooltip="#P143" w:anchor="P143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5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</w:t>
      </w:r>
      <w:hyperlink w:tooltip="#P146" w:anchor="P146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7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</w:t>
      </w:r>
      <w:hyperlink w:tooltip="#P151" w:anchor="P151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12 пункта 4.2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Порядка, подаются в копиях, нотариально заверенных или заверенных кадровыми службами по месту работы (службы) либо одновременно с предъявлением подлинника документа секретарю конкурсной комиссии. В случае предъявления незаверенной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копии документа его подлинность заверяется секретарем конкурсной комиссии, осуществляющим прием документов, на основании предъявленного подлинника. На незаверенной копии документа секретарь конкурсной комиссии делает отметку «копия верна» </w:t>
        <w:br/>
        <w:t xml:space="preserve">и ставит подпись.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Подлинники документов возвращаются претенденту (лицу, уполномоченному претендентом) в день их предъявления, а копии указанных документов и иные представленные документы формируются секретарем конкурсной комиссии в дело.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4.6.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Заявления претендентов о допуске к участию в конкурсе регистрируются в специальном журнале с присвоением порядковых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регистрационных номеров. Документы подаются гражданином лично,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 сдаче документо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предъявляется паспорт или документ, заменяющий паспорт гражданина. Также заявление и документы вправе подать иное лицо, уполномоченное претендентом осуществить данное действие по нотариально заверенной доверенности. При подаче документов по доверенности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 документам прилагается оригинал доверенности, а паспорт лица, уполномоченного претендентом, предъявляется секретарю конкурсной комиссии.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Не допускается подача заявления и документов путем их направления по почте, курьерской связью, с использованием факсимильной и иных видов связи. Заявления, поданные таким образом, не регистрируются.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4.7.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Несвоевременное представление документов, представление их не в полном объеме согласно перечню, установленному настоящим разделом, или с нарушением правил оформления являются основаниями для отказа претенденту </w:t>
        <w:br/>
        <w:t xml:space="preserve">в их приеме.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4.8. 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ния, представленные </w:t>
      </w:r>
      <w:r>
        <w:rPr>
          <w:rFonts w:ascii="Liberation Sans" w:hAnsi="Liberation Sans" w:eastAsia="Liberation Sans" w:cs="Liberation Sans"/>
          <w:sz w:val="28"/>
          <w:szCs w:val="28"/>
          <w:lang w:eastAsia="en-US"/>
        </w:rPr>
        <w:t xml:space="preserve">в конкурсную комиссию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  <w:br/>
        <w:t xml:space="preserve">в соответствии с настоящим Порядком, подвергаются проверке </w:t>
        <w:br/>
        <w:t xml:space="preserve">в 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становленном федеральным законодательством порядке.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4.9. 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Претендент вправе подать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конкурсную комиссию заявление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отзыве заявления о допуске к участию в конкурсе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V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Порядок проведения конкурса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Конкурс проводится в два этапа в день, определенный </w:t>
        <w:br/>
        <w:t xml:space="preserve">в решении Городской Думы об объявлении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если в указанный день заседание конкурсной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 будет признано правомочным в соответствии с </w:t>
      </w:r>
      <w:hyperlink w:tooltip="#P102" w:anchor="P102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пунктом 3.12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Порядка, дата проведения конкурса переносится на более поздний срок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решению председателя конкурсной комиссии, </w:t>
        <w:br/>
        <w:t xml:space="preserve">но не более одного месяца со дня принятия указанного решения. При этом члены конкурсной комиссии и претенденты должны быть заблаговременно уведомлены о новой дате проведения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первом этапе конкурсная комиссия рассматривает документы, представленные претендентами, на предмет полноты содержащихся в них сведений, оценивает соответствие претендента требованиям, установленным </w:t>
      </w:r>
      <w:hyperlink w:tooltip="#P51" w:anchor="P51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пунктом 1.4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и 1.5 настоящего Порядка, </w:t>
        <w:br/>
        <w:t xml:space="preserve">и принимает решение о допуске или об отказе в допуске претендента ко второму этапу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Первый этап конкурса проводится в отсутствие претендентов. Секретарь конкурсной комиссии готовит обобщенную информацию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претендентах, подавших документы для участия в конкурсе, </w:t>
        <w:br/>
        <w:t xml:space="preserve">и представляет ее на рассмотрение конкурсной комиссии.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выявления фактов недостоверности сведений, представленных претендентами, информация о таких фактах пре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дставляется конкурсной комиссии ее секретарем.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788"/>
        <w:ind w:firstLine="709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5.3. Основаниями для отказа претендента к допуску во втором этапе конкурса являются: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несоответствие требованиям к кандидату на должность Главы города, установленным пунктами 1.4 и 1.5 настоящего Порядка;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отсутствие в документах, представленных в конкурсную комиссию, каких-либо сведений, предусмотренных абзацем вторым подпункта 1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пункта 4.2 настоящего Порядка;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tabs>
          <w:tab w:val="clear" w:pos="4153" w:leader="none"/>
          <w:tab w:val="clear" w:pos="8306" w:leader="none"/>
        </w:tabs>
        <w:rPr>
          <w:rFonts w:ascii="Liberation Sans" w:hAnsi="Liberation Sans" w:eastAsia="Liberation Sans" w:cs="Liberation Sans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сокрытие претендентом сведений о судимости, которые должны быть представлены в соответствии с абзацем третьим подпункта 1 пункта 4.2 настоящего Порядка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eastAsia="Liberation Sans" w:cs="Liberation Sans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юдение требования к моменту предоставления документов в конкурсную комиссию о прекраще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нии статуса иностранного агента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После принятия решения конкурсной комиссии о допуске или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отказе в допуске претендентов к участию во втором этапе конкурса претенденты, подавшие документы для участия в конкурсе, приглашаются для его оглашения.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отказа в допуске к участию во втором этапе конкурса претендент имеет право обжаловать данное решение </w:t>
        <w:br/>
        <w:t xml:space="preserve">в порядке, установленном действующим законодательством.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19" w:name="P185"/>
      <w:r>
        <w:rPr>
          <w:rFonts w:ascii="Liberation Sans" w:hAnsi="Liberation Sans" w:eastAsia="Liberation Sans" w:cs="Liberation Sans"/>
        </w:rPr>
      </w:r>
      <w:bookmarkEnd w:id="19"/>
      <w:r>
        <w:rPr>
          <w:rFonts w:ascii="Liberation Sans" w:hAnsi="Liberation Sans" w:eastAsia="Liberation Sans" w:cs="Liberation Sans"/>
          <w:sz w:val="28"/>
          <w:szCs w:val="28"/>
        </w:rPr>
        <w:t xml:space="preserve">5.6. 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Факт неявки претендента на оглашение конкурсной комиссией решения о допуске или об отказе в допуске претендентов </w:t>
        <w:br/>
        <w:t xml:space="preserve">к участию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 втором этапе конкурса, а также на второй этап конкурса, рассматривается как отказ от участия в конкурсе.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5.7. 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втором этапе конкурса оценка конкурсной комиссией профессиональных и личностных каче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ств пр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етендентов осуществляется путем индивидуального собеседования.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Оценивая претендентов, конкурсная комиссия учитывает их соответствие требованиям, установленным </w:t>
      </w:r>
      <w:hyperlink w:tooltip="#P69" w:anchor="P69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пунктом 2.3</w:t>
        </w:r>
      </w:hyperlink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настоящего Порядка.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5.8. 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Каждому претенденту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предоставляется не более пятнадцати минут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для изложения его видения исполнения полномочий </w:t>
        <w:br/>
        <w:t xml:space="preserve">в должности Главы города, задач, целей и иных аспектов деятельности Главы города, на которые прет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ендент считает необходимым обратить внимание членов конкурсной комиссии. После окончания выступления каждый член конкурсной комиссии вправе задавать претенденту вопросы, направленные на проверку знания претендентом требований федерального законодательства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законодательства автономного округа, муниципальных правовых актов муниципального образования город Новый Уренгой, основ государственного управления и местного самоуправления, и иные вопросы, связанные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исполнением полномочий Главы города.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5.9. 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Члены конкурсной комиссии, заслушав всех претендентов,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их ответы на вопросы, в их отсутствие проводят голосование отдельно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каждому претенденту.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5.10. 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результатам конкурса конкурсная комиссия принимает решение о регистрации из числа претендентов, принявших участие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конкурсе, не менее двух кандидатов на должность Главы города (далее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кандидаты), и представлении зарегистрированных кандидатов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рассмотрение Городской Думе. Данное решение оглашается устно конкурсной комиссией всем претендентам, принявшим участие в конкурсе, незамедлительно после его принятия. Конкурс завершается после оглашения его результатов.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конкурсной комиссии о результатах конкурса </w:t>
        <w:br/>
        <w:t xml:space="preserve">в течение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 рабочих дней с момента его принятия направляется </w:t>
        <w:br/>
        <w:t xml:space="preserve">в Городскую Думу. Одновременно конкурсная комиссия передает </w:t>
        <w:br/>
        <w:t xml:space="preserve">в Городскую Думу поступившие заявления с прилагаемыми к ним документами, а также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все материалы и документы, связанные </w:t>
        <w:br/>
        <w:t xml:space="preserve">с работой конкурсной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принятию и рассмотрению документов, представленных на конкурс, проведением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5.12.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Конкурс признается конкурсной комиссией несостоявшимся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случаях: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подачи менее двух заявлений о допуске к участию в конкурсе;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явки менее двух претендентов в случаях, предусмотренных </w:t>
        <w:br/>
        <w:t xml:space="preserve">в </w:t>
      </w:r>
      <w:hyperlink w:tooltip="#P185" w:anchor="P185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пункте 5.6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Порядка;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3)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принятия решения конкурсной комиссии об отсутствии оснований для регистрации не менее двух кандидатов по результатам проведения второго этапа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5.13.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конкурсной комиссии о признании конкурса несостоявшимся оглашается конкурсной комиссией в назначенный день проведения конкурса всем претендентам, подавшим документы для участия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конкурсе, и в течение 2 рабочих дней направляется </w:t>
        <w:br/>
        <w:t xml:space="preserve">в Городскую Думу.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5.14.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 признании конкурса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несостоявшимся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Городская Дума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 позднее 10 календарных дней со дня получения соответствующего решения конкурсной комиссии принимает решение об объявлении повторного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5.15. 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Факт оглашения конкурсной комиссией решений, предусмотренных настоящим разделом, и факт присутствия претендентов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 время оглашения на заседании конкурсной комиссии фиксируются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протоколе заседания конкурсной комиссии </w:t>
        <w:br/>
        <w:t xml:space="preserve">по проведению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VI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Рассмотрение Городской Думой материалов работы конкурсной комиссии и избрание на должность Главы города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Заседание Городской Думы проводится в срок не позднее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10 календарных дней с момента получения решения конкурсной комиссии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результатах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Городской Думе для проведения голосования </w:t>
        <w:br/>
        <w:t xml:space="preserve">по кандидатурам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должность Главы города представляется </w:t>
        <w:br/>
        <w:t xml:space="preserve">не менее двух зарегистрированных конкурсной комиссией кандидатов.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Кандидаты и члены конкурсной комиссии вправе присутствовать на заседании Городской Думы.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Депутаты вправе задавать им вопросы в связи с материалами, представленными конкурсной комиссией.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6.4. 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докладом о принятом конкурсной комиссией решении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информацией о кандидатах выступает председатель конкурсной комиссии.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6.5. 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вопросу избрания Главы города Городской Думой проводится открытое голосование.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</w:rPr>
      </w:r>
      <w:bookmarkStart w:id="20" w:name="P210"/>
      <w:r>
        <w:rPr>
          <w:rFonts w:ascii="Liberation Sans" w:hAnsi="Liberation Sans" w:eastAsia="Liberation Sans" w:cs="Liberation Sans"/>
        </w:rPr>
      </w:r>
      <w:bookmarkEnd w:id="20"/>
      <w:r>
        <w:rPr>
          <w:rFonts w:ascii="Liberation Sans" w:hAnsi="Liberation Sans" w:eastAsia="Liberation Sans" w:cs="Liberation Sans"/>
          <w:sz w:val="28"/>
          <w:szCs w:val="28"/>
        </w:rPr>
        <w:t xml:space="preserve">6.6. 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Кандидат считается избранным на должность Главы города, если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 него проголосовало две трети голосов от числа присутствующих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заседании депутатов Городской Думы.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6.7. 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если все кандидаты снимут свою кандидатуру </w:t>
        <w:br/>
        <w:t xml:space="preserve">на этапе рассмотрения вопроса Городской Думой, либо никто </w:t>
        <w:br/>
        <w:t xml:space="preserve">из кандидатов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 наберет количества голосов, указанного в </w:t>
      </w:r>
      <w:hyperlink w:tooltip="#P210" w:anchor="P210" w:history="1">
        <w:r>
          <w:rPr>
            <w:rFonts w:ascii="Liberation Sans" w:hAnsi="Liberation Sans" w:eastAsia="Liberation Sans" w:cs="Liberation Sans"/>
            <w:color w:val="000000" w:themeColor="text1"/>
            <w:sz w:val="28"/>
            <w:szCs w:val="28"/>
          </w:rPr>
          <w:t xml:space="preserve">пункте 6.6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настоящего Порядка, то Городская Дума принимает решение </w:t>
        <w:br/>
        <w:t xml:space="preserve">об объявлении повторного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6.8. 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Городской Думы об избрании Главы города вступает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силу с момента его принятия и подлежит опубликованию (обнародованию) не позднее 10 календарных дней со дня принятия.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6.9. 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Городской Думы об избрании Главы города </w:t>
        <w:br/>
        <w:t xml:space="preserve">в течение 5 календарных дней с момента принятия направляется </w:t>
        <w:br/>
        <w:t xml:space="preserve">в Законодательное Собрание автономного округа, Губернатору автономного округа,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Администрацию города.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Также в Администрацию города направляются переданные конкурсной комиссией поступившие заявления с прилагаемыми к ним документами,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 также все материалы и документы, связанные </w:t>
        <w:br/>
        <w:t xml:space="preserve">с работой конкурсной комиссии по принятию и рассмотрению документов, представленных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конкурс, проведением конкурса.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6.10.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 претендентов (кандидатов), участвовавших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конкурсе, могут быть им возвращены по письменному заявлению </w:t>
        <w:br/>
        <w:t xml:space="preserve">в течение всего срока полномочий избранного Главы города. </w:t>
        <w:br/>
        <w:t xml:space="preserve">До истечения этого срока документы хранятся в Управлении кадров </w:t>
        <w:br/>
        <w:t xml:space="preserve">и муниципальной службы Администрации города, после чего подлежат уничтожению.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6.11. 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Споры, связанные с проведением конкурса, рассматриваются конкурсной комиссией и в судебном порядке.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br w:type="page" w:clear="all"/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Приложение № 1</w:t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Порядку проведения конкурса по отбору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кандидатур на 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Председателю конкурсной комиссии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по проведению конкурса по отбору кандидатур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на должность</w:t>
      </w:r>
      <w:r>
        <w:rPr>
          <w:rFonts w:ascii="Liberation Sans" w:hAnsi="Liberation Sans" w:eastAsia="Liberation Sans" w:cs="Liberation Sans" w:eastAsiaTheme="minorHAnsi"/>
        </w:rPr>
        <w:t xml:space="preserve">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</w:t>
      </w:r>
      <w:r>
        <w:rPr>
          <w:rFonts w:ascii="Liberation Sans" w:hAnsi="Liberation Sans" w:eastAsia="Liberation Sans" w:cs="Liberation Sans" w:eastAsiaTheme="minorHAnsi"/>
        </w:rPr>
        <w:t xml:space="preserve"> </w:t>
      </w:r>
      <w:r>
        <w:rPr>
          <w:rFonts w:ascii="Liberation Sans" w:hAnsi="Liberation Sans" w:eastAsia="Liberation Sans" w:cs="Liberation Sans" w:eastAsiaTheme="minorHAnsi"/>
        </w:rPr>
        <w:t xml:space="preserve">Новый</w:t>
      </w:r>
      <w:r>
        <w:rPr>
          <w:rFonts w:ascii="Liberation Sans" w:hAnsi="Liberation Sans" w:eastAsia="Liberation Sans" w:cs="Liberation Sans" w:eastAsiaTheme="minorHAnsi"/>
        </w:rPr>
        <w:t xml:space="preserve"> </w:t>
      </w:r>
      <w:r>
        <w:rPr>
          <w:rFonts w:ascii="Liberation Sans" w:hAnsi="Liberation Sans" w:eastAsia="Liberation Sans" w:cs="Liberation Sans" w:eastAsiaTheme="minorHAnsi"/>
        </w:rPr>
        <w:t xml:space="preserve">Уренгой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от</w:t>
      </w:r>
      <w:r>
        <w:rPr>
          <w:rFonts w:ascii="Liberation Sans" w:hAnsi="Liberation Sans" w:eastAsia="Liberation Sans" w:cs="Liberation Sans"/>
        </w:rPr>
        <w:t xml:space="preserve">____________</w:t>
      </w:r>
      <w:r>
        <w:rPr>
          <w:rFonts w:ascii="Liberation Sans" w:hAnsi="Liberation Sans" w:eastAsia="Liberation Sans" w:cs="Liberation Sans"/>
        </w:rPr>
        <w:t xml:space="preserve">______________________________________________________________</w:t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(фамилия, имя, отчество (при наличии) претендента)</w:t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</w:t>
      </w:r>
      <w:r>
        <w:rPr>
          <w:rFonts w:ascii="Liberation Sans" w:hAnsi="Liberation Sans" w:eastAsia="Liberation Sans" w:cs="Liberation Sans"/>
        </w:rPr>
        <w:t xml:space="preserve">__________________________________________________________________________________________________</w:t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ans" w:cs="Liberation Sans"/>
          <w:sz w:val="18"/>
          <w:szCs w:val="18"/>
        </w:rPr>
        <w:t xml:space="preserve">(дата и место рождения, адрес места жительства, гражданство)</w:t>
      </w:r>
      <w:r>
        <w:rPr>
          <w:rFonts w:ascii="Liberation Sans" w:hAnsi="Liberation Sans" w:cs="Liberation Sans"/>
          <w:sz w:val="18"/>
          <w:szCs w:val="18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</w:t>
      </w:r>
      <w:r>
        <w:rPr>
          <w:rFonts w:ascii="Liberation Sans" w:hAnsi="Liberation Sans" w:eastAsia="Liberation Sans" w:cs="Liberation Sans"/>
        </w:rPr>
        <w:t xml:space="preserve">____________________________________________________________________________________________________</w:t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(серия, номер и дата выдачи паспорта или  документа, заменяющего паспорт гражданина, наименование или код органа, выдавшего паспорт или документ, заменяющий паспорт гражданина)</w:t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</w:t>
      </w:r>
      <w:r>
        <w:rPr>
          <w:rFonts w:ascii="Liberation Sans" w:hAnsi="Liberation Sans" w:eastAsia="Liberation Sans" w:cs="Liberation Sans"/>
        </w:rPr>
        <w:t xml:space="preserve">__________________________</w:t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ans" w:cs="Liberation Sans"/>
          <w:sz w:val="18"/>
          <w:szCs w:val="18"/>
        </w:rPr>
        <w:t xml:space="preserve">(идентификационный номер налогоплательщика (при наличии))</w:t>
      </w:r>
      <w:r>
        <w:rPr>
          <w:rFonts w:ascii="Liberation Sans" w:hAnsi="Liberation Sans" w:cs="Liberation Sans"/>
          <w:sz w:val="18"/>
          <w:szCs w:val="18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</w:t>
      </w:r>
      <w:r>
        <w:rPr>
          <w:rFonts w:ascii="Liberation Sans" w:hAnsi="Liberation Sans" w:eastAsia="Liberation Sans" w:cs="Liberation Sans"/>
        </w:rPr>
        <w:t xml:space="preserve">_______________________________________________________________________________</w:t>
      </w:r>
      <w:r>
        <w:rPr>
          <w:rFonts w:ascii="Liberation Sans" w:hAnsi="Liberation Sans" w:eastAsia="Liberation Sans" w:cs="Liberation Sans"/>
        </w:rPr>
        <w:t xml:space="preserve">__</w:t>
      </w:r>
      <w:r>
        <w:rPr>
          <w:rFonts w:ascii="Liberation Sans" w:hAnsi="Liberation Sans" w:eastAsia="Liberation Sans" w:cs="Liberation Sans"/>
        </w:rPr>
        <w:t xml:space="preserve">___________________</w:t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</w:t>
      </w:r>
      <w:r>
        <w:rPr>
          <w:rFonts w:ascii="Liberation Sans" w:hAnsi="Liberation Sans" w:eastAsia="Liberation Sans" w:cs="Liberation Sans"/>
        </w:rPr>
        <w:t xml:space="preserve">_________________________________________</w:t>
      </w:r>
      <w:r>
        <w:rPr>
          <w:rFonts w:ascii="Liberation Sans" w:hAnsi="Liberation Sans" w:eastAsia="Liberation Sans" w:cs="Liberation Sans"/>
        </w:rPr>
        <w:t xml:space="preserve">__</w:t>
      </w:r>
      <w:r>
        <w:rPr>
          <w:rFonts w:ascii="Liberation Sans" w:hAnsi="Liberation Sans" w:eastAsia="Liberation Sans" w:cs="Liberation Sans"/>
        </w:rPr>
        <w:t xml:space="preserve">____________________________</w:t>
      </w:r>
      <w:r>
        <w:rPr>
          <w:rFonts w:ascii="Liberation Sans" w:hAnsi="Liberation Sans" w:cs="Liberation Sans"/>
        </w:rPr>
      </w:r>
      <w:r/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ans" w:cs="Liberation Sans"/>
          <w:sz w:val="20"/>
          <w:szCs w:val="20"/>
        </w:rPr>
        <w:t xml:space="preserve">(основное место работы или службы, занимаемая должность (в случае отсутствия основного места работы или службы - род занятий) &lt;1&gt;</w:t>
      </w:r>
      <w:r>
        <w:rPr>
          <w:rFonts w:ascii="Liberation Sans" w:hAnsi="Liberation Sans" w:cs="Liberation Sans"/>
          <w:sz w:val="20"/>
          <w:szCs w:val="20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тел. ________________________________________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3402"/>
        <w:jc w:val="both"/>
        <w:widowControl w:val="off"/>
        <w:tabs>
          <w:tab w:val="left" w:pos="3969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факс: _______________________________________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3402"/>
        <w:jc w:val="left"/>
        <w:widowControl w:val="off"/>
        <w:tabs>
          <w:tab w:val="left" w:pos="3969" w:leader="none"/>
        </w:tabs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  <w:t xml:space="preserve">e-mail</w:t>
      </w:r>
      <w:r>
        <w:rPr>
          <w:rFonts w:ascii="Liberation Sans" w:hAnsi="Liberation Sans" w:eastAsia="Liberation Sans" w:cs="Liberation Sans"/>
          <w:sz w:val="24"/>
          <w:szCs w:val="24"/>
        </w:rPr>
        <w:t xml:space="preserve"> _______________________________________</w:t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spacing w:after="200" w:line="276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bookmarkStart w:id="21" w:name="P263"/>
      <w:r>
        <w:rPr>
          <w:rFonts w:ascii="Liberation Sans" w:hAnsi="Liberation Sans" w:eastAsia="Liberation Sans" w:cs="Liberation Sans"/>
        </w:rPr>
      </w:r>
      <w:bookmarkEnd w:id="21"/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ЗАЯВЛЕНИЕ</w:t>
      </w:r>
      <w:r>
        <w:rPr>
          <w:rFonts w:ascii="Liberation Sans" w:hAnsi="Liberation Sans" w:eastAsia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Прошу Вас допустить меня к участию в конкурсе по отбору кандидатур на 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Мною подтверждается, что с </w:t>
      </w:r>
      <w:r>
        <w:rPr>
          <w:rFonts w:ascii="Liberation Sans" w:hAnsi="Liberation Sans" w:eastAsia="Liberation Sans" w:cs="Liberation Sans"/>
        </w:rPr>
        <w:t xml:space="preserve">решением Городской </w:t>
      </w:r>
      <w:r>
        <w:rPr>
          <w:rFonts w:ascii="Liberation Sans" w:hAnsi="Liberation Sans" w:eastAsia="Liberation Sans" w:cs="Liberation Sans"/>
        </w:rPr>
        <w:t xml:space="preserve">Думы</w:t>
      </w:r>
      <w:r>
        <w:rPr>
          <w:rFonts w:ascii="Liberation Sans" w:hAnsi="Liberation Sans" w:eastAsia="Liberation Sans" w:cs="Liberation Sans"/>
        </w:rPr>
        <w:t xml:space="preserve"> муниципального образования город Новый Уренгой </w:t>
      </w:r>
      <w:r>
        <w:rPr>
          <w:rFonts w:ascii="Liberation Sans" w:hAnsi="Liberation Sans" w:eastAsia="Liberation Sans" w:cs="Liberation Sans"/>
        </w:rPr>
        <w:t xml:space="preserve">«О Порядке проведения конкурса по отбору кандидатур на 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», требованиями, установленными </w:t>
      </w:r>
      <w:hyperlink r:id="rId14" w:tooltip="file:///C:\Users\леново\Desktop\Муниципальный%20округ\Конкурсы\ДВП%20Шурышкарский%20район.docx#P51" w:anchor="P51" w:history="1">
        <w:r>
          <w:rPr>
            <w:rStyle w:val="785"/>
            <w:rFonts w:ascii="Liberation Sans" w:hAnsi="Liberation Sans" w:eastAsia="Liberation Sans" w:cs="Liberation Sans"/>
            <w:color w:val="000000" w:themeColor="text1"/>
          </w:rPr>
          <w:t xml:space="preserve">пунктами 1.4</w:t>
        </w:r>
      </w:hyperlink>
      <w:r>
        <w:rPr>
          <w:rFonts w:ascii="Liberation Sans" w:hAnsi="Liberation Sans" w:eastAsia="Liberation Sans" w:cs="Liberation Sans"/>
          <w:color w:val="000000" w:themeColor="text1"/>
        </w:rPr>
        <w:t xml:space="preserve">, </w:t>
      </w:r>
      <w:hyperlink r:id="rId15" w:tooltip="file:///C:\Users\леново\Desktop\Муниципальный%20округ\Конкурсы\ДВП%20Шурышкарский%20район.docx#P52" w:anchor="P52" w:history="1">
        <w:r>
          <w:rPr>
            <w:rStyle w:val="785"/>
            <w:rFonts w:ascii="Liberation Sans" w:hAnsi="Liberation Sans" w:eastAsia="Liberation Sans" w:cs="Liberation Sans"/>
            <w:color w:val="000000" w:themeColor="text1"/>
          </w:rPr>
          <w:t xml:space="preserve">1.5</w:t>
        </w:r>
      </w:hyperlink>
      <w:r>
        <w:rPr>
          <w:rFonts w:ascii="Liberation Sans" w:hAnsi="Liberation Sans" w:eastAsia="Liberation Sans" w:cs="Liberation Sans"/>
          <w:color w:val="000000" w:themeColor="text1"/>
        </w:rPr>
        <w:t xml:space="preserve"> и </w:t>
      </w:r>
      <w:hyperlink r:id="rId16" w:tooltip="file:///C:\Users\леново\Desktop\Муниципальный%20округ\Конкурсы\ДВП%20Шурышкарский%20район.docx#P69" w:anchor="P69" w:history="1">
        <w:r>
          <w:rPr>
            <w:rStyle w:val="785"/>
            <w:rFonts w:ascii="Liberation Sans" w:hAnsi="Liberation Sans" w:eastAsia="Liberation Sans" w:cs="Liberation Sans"/>
            <w:color w:val="000000" w:themeColor="text1"/>
          </w:rPr>
          <w:t xml:space="preserve">2.3</w:t>
        </w:r>
      </w:hyperlink>
      <w:r>
        <w:rPr>
          <w:rFonts w:ascii="Liberation Sans" w:hAnsi="Liberation Sans" w:eastAsia="Liberation Sans" w:cs="Liberation Sans"/>
        </w:rPr>
        <w:t xml:space="preserve"> указанного Порядка, </w:t>
        <w:br/>
        <w:t xml:space="preserve">я ознакомлен (а); сведения, содержащиеся в представленных документах, достоверны и не являются подложными; в случае избрания меня на 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</w:t>
      </w:r>
      <w:r>
        <w:rPr>
          <w:rFonts w:ascii="Liberation Sans" w:hAnsi="Liberation Sans" w:eastAsia="Liberation Sans" w:cs="Liberation Sans" w:eastAsiaTheme="minorHAnsi"/>
        </w:rPr>
        <w:t xml:space="preserve"> </w:t>
      </w:r>
      <w:r>
        <w:rPr>
          <w:rFonts w:ascii="Liberation Sans" w:hAnsi="Liberation Sans" w:eastAsia="Liberation Sans" w:cs="Liberation Sans" w:eastAsiaTheme="minorHAnsi"/>
        </w:rPr>
        <w:t xml:space="preserve">Новый</w:t>
      </w:r>
      <w:r>
        <w:rPr>
          <w:rFonts w:ascii="Liberation Sans" w:hAnsi="Liberation Sans" w:eastAsia="Liberation Sans" w:cs="Liberation Sans" w:eastAsiaTheme="minorHAnsi"/>
        </w:rPr>
        <w:t xml:space="preserve"> </w:t>
      </w:r>
      <w:r>
        <w:rPr>
          <w:rFonts w:ascii="Liberation Sans" w:hAnsi="Liberation Sans" w:eastAsia="Liberation Sans" w:cs="Liberation Sans" w:eastAsiaTheme="minorHAnsi"/>
        </w:rPr>
        <w:t xml:space="preserve">Уренгой</w:t>
      </w:r>
      <w:r>
        <w:rPr>
          <w:rFonts w:ascii="Liberation Sans" w:hAnsi="Liberation Sans" w:eastAsia="Liberation Sans" w:cs="Liberation Sans"/>
        </w:rPr>
        <w:t xml:space="preserve"> обязуюсь прекратить деятельность, несовместимую со статусом выборного должностного лица местного самоуправления (указывается в случае, если заявитель занимается деятельностью, несовместимой со статусом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</w:t>
      </w:r>
      <w:r>
        <w:rPr>
          <w:rFonts w:ascii="Liberation Sans" w:hAnsi="Liberation Sans" w:eastAsia="Liberation Sans" w:cs="Liberation Sans" w:eastAsiaTheme="minorHAnsi"/>
        </w:rPr>
        <w:t xml:space="preserve"> </w:t>
      </w:r>
      <w:r>
        <w:rPr>
          <w:rFonts w:ascii="Liberation Sans" w:hAnsi="Liberation Sans" w:eastAsia="Liberation Sans" w:cs="Liberation Sans" w:eastAsiaTheme="minorHAnsi"/>
        </w:rPr>
        <w:t xml:space="preserve">Новый</w:t>
      </w:r>
      <w:r>
        <w:rPr>
          <w:rFonts w:ascii="Liberation Sans" w:hAnsi="Liberation Sans" w:eastAsia="Liberation Sans" w:cs="Liberation Sans" w:eastAsiaTheme="minorHAnsi"/>
        </w:rPr>
        <w:t xml:space="preserve"> </w:t>
      </w:r>
      <w:r>
        <w:rPr>
          <w:rFonts w:ascii="Liberation Sans" w:hAnsi="Liberation Sans" w:eastAsia="Liberation Sans" w:cs="Liberation Sans" w:eastAsiaTheme="minorHAnsi"/>
        </w:rPr>
        <w:t xml:space="preserve">Уренгой</w:t>
      </w:r>
      <w:r>
        <w:rPr>
          <w:rFonts w:ascii="Liberation Sans" w:hAnsi="Liberation Sans" w:eastAsia="Liberation Sans" w:cs="Liberation Sans"/>
        </w:rPr>
        <w:t xml:space="preserve">) &lt;2&gt;.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Прилагаю документы согласно описи.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 _______________________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    (дата)           </w:t>
      </w:r>
      <w:r>
        <w:rPr>
          <w:rFonts w:ascii="Liberation Sans" w:hAnsi="Liberation Sans" w:eastAsia="Liberation Sans" w:cs="Liberation Sans"/>
        </w:rPr>
        <w:t xml:space="preserve">              </w:t>
      </w:r>
      <w:r>
        <w:rPr>
          <w:rFonts w:ascii="Liberation Sans" w:hAnsi="Liberation Sans" w:eastAsia="Liberation Sans" w:cs="Liberation Sans"/>
        </w:rPr>
        <w:t xml:space="preserve">     (подпись)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--------------------------------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bookmarkStart w:id="22" w:name="P284"/>
      <w:r>
        <w:rPr>
          <w:rFonts w:ascii="Liberation Sans" w:hAnsi="Liberation Sans" w:eastAsia="Liberation Sans" w:cs="Liberation Sans"/>
        </w:rPr>
      </w:r>
      <w:bookmarkEnd w:id="22"/>
      <w:r>
        <w:rPr>
          <w:rFonts w:ascii="Liberation Sans" w:hAnsi="Liberation Sans" w:eastAsia="Liberation Sans" w:cs="Liberation Sans"/>
        </w:rPr>
        <w:t xml:space="preserve">&lt;1</w:t>
      </w:r>
      <w:r>
        <w:rPr>
          <w:rFonts w:ascii="Liberation Sans" w:hAnsi="Liberation Sans" w:eastAsia="Liberation Sans" w:cs="Liberation Sans"/>
        </w:rPr>
        <w:t xml:space="preserve">&gt; Е</w:t>
      </w:r>
      <w:r>
        <w:rPr>
          <w:rFonts w:ascii="Liberation Sans" w:hAnsi="Liberation Sans" w:eastAsia="Liberation Sans" w:cs="Liberation Sans"/>
        </w:rPr>
        <w:t xml:space="preserve">сли претендент является депутатом и осуществляет свои полномочия на  непостоянной основе, в заявлении должны быть указаны сведения </w:t>
      </w:r>
      <w:r>
        <w:rPr>
          <w:rFonts w:ascii="Liberation Sans" w:hAnsi="Liberation Sans" w:eastAsia="Liberation Sans" w:cs="Liberation Sans"/>
        </w:rPr>
        <w:t xml:space="preserve">об этом и наименовании соответствующего представительного органа.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bookmarkStart w:id="23" w:name="P287"/>
      <w:r>
        <w:rPr>
          <w:rFonts w:ascii="Liberation Sans" w:hAnsi="Liberation Sans" w:eastAsia="Liberation Sans" w:cs="Liberation Sans"/>
        </w:rPr>
      </w:r>
      <w:bookmarkEnd w:id="23"/>
      <w:r>
        <w:rPr>
          <w:rFonts w:ascii="Liberation Sans" w:hAnsi="Liberation Sans" w:eastAsia="Liberation Sans" w:cs="Liberation Sans"/>
        </w:rPr>
        <w:t xml:space="preserve">&lt;2</w:t>
      </w:r>
      <w:r>
        <w:rPr>
          <w:rFonts w:ascii="Liberation Sans" w:hAnsi="Liberation Sans" w:eastAsia="Liberation Sans" w:cs="Liberation Sans"/>
        </w:rPr>
        <w:t xml:space="preserve">&gt; Е</w:t>
      </w:r>
      <w:r>
        <w:rPr>
          <w:rFonts w:ascii="Liberation Sans" w:hAnsi="Liberation Sans" w:eastAsia="Liberation Sans" w:cs="Liberation Sans"/>
        </w:rPr>
        <w:t xml:space="preserve">сли у претендента имелась или имеется судимость, в заявлении указываются сведения о судимости претендента, а если судимость снята или погашена, - также сведения о дате снятия или погашения судимости.</w:t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b/>
          <w:sz w:val="22"/>
          <w:szCs w:val="22"/>
        </w:rPr>
      </w:pPr>
      <w:r>
        <w:rPr>
          <w:rFonts w:ascii="Liberation Sans" w:hAnsi="Liberation Sans" w:eastAsia="Liberation Sans" w:cs="Liberation Sans"/>
          <w:b/>
        </w:rPr>
        <w:br w:type="page" w:clear="all"/>
      </w:r>
      <w:r>
        <w:rPr>
          <w:rFonts w:ascii="Liberation Sans" w:hAnsi="Liberation Sans" w:cs="Liberation Sans"/>
          <w:b/>
          <w:sz w:val="22"/>
          <w:szCs w:val="22"/>
        </w:rPr>
      </w:r>
    </w:p>
    <w:p>
      <w:pPr>
        <w:ind w:left="4962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Приложение</w:t>
      </w:r>
      <w:r>
        <w:rPr>
          <w:rFonts w:ascii="Liberation Sans" w:hAnsi="Liberation Sans" w:eastAsia="Liberation Sans" w:cs="Liberation Sans"/>
        </w:rPr>
        <w:t xml:space="preserve"> №</w:t>
      </w:r>
      <w:r>
        <w:rPr>
          <w:rFonts w:ascii="Liberation Sans" w:hAnsi="Liberation Sans" w:eastAsia="Liberation Sans" w:cs="Liberation Sans"/>
        </w:rPr>
        <w:t xml:space="preserve"> 2</w:t>
      </w:r>
      <w:r>
        <w:rPr>
          <w:rFonts w:ascii="Liberation Sans" w:hAnsi="Liberation Sans" w:cs="Liberation Sans"/>
        </w:rPr>
      </w:r>
    </w:p>
    <w:p>
      <w:pPr>
        <w:ind w:left="4962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Порядку </w:t>
      </w:r>
      <w:r>
        <w:rPr>
          <w:rFonts w:ascii="Liberation Sans" w:hAnsi="Liberation Sans" w:eastAsia="Liberation Sans" w:cs="Liberation Sans"/>
        </w:rPr>
        <w:t xml:space="preserve">проведения конкурса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по отбору кандидатур на 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cs="Liberation Sans"/>
        </w:rPr>
      </w:r>
    </w:p>
    <w:p>
      <w:pPr>
        <w:spacing w:after="1" w:line="276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 w:eastAsiaTheme="minorHAnsi"/>
          <w:lang w:eastAsia="en-US"/>
        </w:rPr>
      </w:r>
      <w:r>
        <w:rPr>
          <w:rFonts w:ascii="Liberation Sans" w:hAnsi="Liberation Sans" w:cs="Liberation Sans"/>
        </w:rPr>
      </w:r>
    </w:p>
    <w:p>
      <w:pPr>
        <w:spacing w:after="1" w:line="276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spacing w:after="1" w:line="276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 w:eastAsiaTheme="minorHAnsi"/>
          <w:lang w:eastAsia="en-U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bookmarkStart w:id="24" w:name="P302"/>
      <w:r>
        <w:rPr>
          <w:rFonts w:ascii="Liberation Sans" w:hAnsi="Liberation Sans" w:eastAsia="Liberation Sans" w:cs="Liberation Sans"/>
        </w:rPr>
      </w:r>
      <w:bookmarkEnd w:id="24"/>
      <w:r>
        <w:rPr>
          <w:rFonts w:ascii="Liberation Sans" w:hAnsi="Liberation Sans" w:eastAsia="Liberation Sans" w:cs="Liberation Sans"/>
        </w:rPr>
        <w:t xml:space="preserve">СОГЛАСИЕ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на обработку персональных данных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Я, __________</w:t>
      </w:r>
      <w:r>
        <w:rPr>
          <w:rFonts w:ascii="Liberation Sans" w:hAnsi="Liberation Sans" w:eastAsia="Liberation Sans" w:cs="Liberation Sans"/>
        </w:rPr>
        <w:t xml:space="preserve">_____________________________________________</w:t>
      </w:r>
      <w:r>
        <w:rPr>
          <w:rFonts w:ascii="Liberation Sans" w:hAnsi="Liberation Sans" w:eastAsia="Liberation Sans" w:cs="Liberation Sans"/>
        </w:rPr>
        <w:t xml:space="preserve">,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(фамилия, имя, отчество (при наличии))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проживающий</w:t>
      </w:r>
      <w:r>
        <w:rPr>
          <w:rFonts w:ascii="Liberation Sans" w:hAnsi="Liberation Sans" w:eastAsia="Liberation Sans" w:cs="Liberation Sans"/>
        </w:rPr>
        <w:t xml:space="preserve"> (</w:t>
      </w:r>
      <w:r>
        <w:rPr>
          <w:rFonts w:ascii="Liberation Sans" w:hAnsi="Liberation Sans" w:eastAsia="Liberation Sans" w:cs="Liberation Sans"/>
        </w:rPr>
        <w:t xml:space="preserve">ая</w:t>
      </w:r>
      <w:r>
        <w:rPr>
          <w:rFonts w:ascii="Liberation Sans" w:hAnsi="Liberation Sans" w:eastAsia="Liberation Sans" w:cs="Liberation Sans"/>
        </w:rPr>
        <w:t xml:space="preserve">) по адресу: ________________</w:t>
      </w:r>
      <w:r>
        <w:rPr>
          <w:rFonts w:ascii="Liberation Sans" w:hAnsi="Liberation Sans" w:eastAsia="Liberation Sans" w:cs="Liberation Sans"/>
        </w:rPr>
        <w:t xml:space="preserve">_____________</w:t>
      </w:r>
      <w:r>
        <w:rPr>
          <w:rFonts w:ascii="Liberation Sans" w:hAnsi="Liberation Sans" w:eastAsia="Liberation Sans" w:cs="Liberation Sans"/>
        </w:rPr>
        <w:t xml:space="preserve">_____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___________________________________________________________,</w:t>
      </w:r>
      <w:r>
        <w:rPr>
          <w:rFonts w:ascii="Liberation Sans" w:hAnsi="Liberation Sans" w:cs="Liberation Sans"/>
        </w:rPr>
      </w:r>
      <w:r/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паспорт серия ______ номер ___________, в</w:t>
      </w:r>
      <w:r>
        <w:rPr>
          <w:rFonts w:ascii="Liberation Sans" w:hAnsi="Liberation Sans" w:eastAsia="Liberation Sans" w:cs="Liberation Sans"/>
        </w:rPr>
        <w:t xml:space="preserve">ыдан ___________</w:t>
      </w:r>
      <w:r>
        <w:rPr>
          <w:rFonts w:ascii="Liberation Sans" w:hAnsi="Liberation Sans" w:eastAsia="Liberation Sans" w:cs="Liberation Sans"/>
        </w:rPr>
        <w:t xml:space="preserve">______,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</w:t>
      </w:r>
      <w:r>
        <w:rPr>
          <w:rFonts w:ascii="Liberation Sans" w:hAnsi="Liberation Sans" w:eastAsia="Liberation Sans" w:cs="Liberation Sans"/>
        </w:rPr>
        <w:t xml:space="preserve">___________________</w:t>
      </w:r>
      <w:r>
        <w:rPr>
          <w:rFonts w:ascii="Liberation Sans" w:hAnsi="Liberation Sans" w:eastAsia="Liberation Sans" w:cs="Liberation Sans"/>
        </w:rPr>
        <w:t xml:space="preserve">,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(когда и кем </w:t>
      </w:r>
      <w:r>
        <w:rPr>
          <w:rFonts w:ascii="Liberation Sans" w:hAnsi="Liberation Sans" w:eastAsia="Liberation Sans" w:cs="Liberation Sans"/>
        </w:rPr>
        <w:t xml:space="preserve">выдан</w:t>
      </w:r>
      <w:r>
        <w:rPr>
          <w:rFonts w:ascii="Liberation Sans" w:hAnsi="Liberation Sans" w:eastAsia="Liberation Sans" w:cs="Liberation Sans"/>
        </w:rPr>
        <w:t xml:space="preserve">)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 целью обеспечения участия в конкурсе по </w:t>
      </w:r>
      <w:r>
        <w:rPr>
          <w:rFonts w:ascii="Liberation Sans" w:hAnsi="Liberation Sans" w:eastAsia="Liberation Sans" w:cs="Liberation Sans"/>
        </w:rPr>
        <w:t xml:space="preserve">отбору кандидатур </w:t>
        <w:br/>
        <w:t xml:space="preserve">на 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  даю согласие конкурсной комиссии по проведению</w:t>
      </w:r>
      <w:r>
        <w:rPr>
          <w:rFonts w:ascii="Liberation Sans" w:hAnsi="Liberation Sans" w:eastAsia="Liberation Sans" w:cs="Liberation Sans"/>
        </w:rPr>
        <w:t xml:space="preserve"> конкурса по отбору кандидатур </w:t>
      </w:r>
      <w:r>
        <w:rPr>
          <w:rFonts w:ascii="Liberation Sans" w:hAnsi="Liberation Sans" w:eastAsia="Liberation Sans" w:cs="Liberation Sans"/>
        </w:rPr>
        <w:t xml:space="preserve">на </w:t>
      </w:r>
      <w:r>
        <w:rPr>
          <w:rFonts w:ascii="Liberation Sans" w:hAnsi="Liberation Sans" w:eastAsia="Liberation Sans" w:cs="Liberation Sans"/>
        </w:rPr>
        <w:t xml:space="preserve">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 (далее – конкурсная комиссия</w:t>
      </w:r>
      <w:r>
        <w:rPr>
          <w:rFonts w:ascii="Liberation Sans" w:hAnsi="Liberation Sans" w:eastAsia="Liberation Sans" w:cs="Liberation Sans"/>
        </w:rPr>
        <w:t xml:space="preserve">), Администрации </w:t>
      </w:r>
      <w:r>
        <w:rPr>
          <w:rFonts w:ascii="Liberation Sans" w:hAnsi="Liberation Sans" w:eastAsia="Liberation Sans" w:cs="Liberation Sans"/>
        </w:rPr>
        <w:t xml:space="preserve">города Новый Уренгой</w:t>
      </w:r>
      <w:r>
        <w:rPr>
          <w:rFonts w:ascii="Liberation Sans" w:hAnsi="Liberation Sans" w:eastAsia="Liberation Sans" w:cs="Liberation Sans"/>
        </w:rPr>
        <w:t xml:space="preserve"> (далее –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Администрация </w:t>
      </w:r>
      <w:r>
        <w:rPr>
          <w:rFonts w:ascii="Liberation Sans" w:hAnsi="Liberation Sans" w:eastAsia="Liberation Sans" w:cs="Liberation Sans"/>
        </w:rPr>
        <w:t xml:space="preserve">города</w:t>
      </w:r>
      <w:r>
        <w:rPr>
          <w:rFonts w:ascii="Liberation Sans" w:hAnsi="Liberation Sans" w:eastAsia="Liberation Sans" w:cs="Liberation Sans"/>
        </w:rPr>
        <w:t xml:space="preserve">), </w:t>
      </w:r>
      <w:r>
        <w:rPr>
          <w:rFonts w:ascii="Liberation Sans" w:hAnsi="Liberation Sans" w:eastAsia="Liberation Sans" w:cs="Liberation Sans"/>
        </w:rPr>
        <w:t xml:space="preserve">Городской </w:t>
      </w:r>
      <w:r>
        <w:rPr>
          <w:rFonts w:ascii="Liberation Sans" w:hAnsi="Liberation Sans" w:eastAsia="Liberation Sans" w:cs="Liberation Sans"/>
        </w:rPr>
        <w:t xml:space="preserve">Думе </w:t>
      </w:r>
      <w:r>
        <w:rPr>
          <w:rFonts w:ascii="Liberation Sans" w:hAnsi="Liberation Sans" w:eastAsia="Liberation Sans" w:cs="Liberation Sans"/>
        </w:rPr>
        <w:t xml:space="preserve">муниципального образования город Новый Уренгой (далее – Городская Дума)</w:t>
      </w:r>
      <w:r>
        <w:rPr>
          <w:rFonts w:ascii="Liberation Sans" w:hAnsi="Liberation Sans" w:eastAsia="Liberation Sans" w:cs="Liberation Sans"/>
        </w:rPr>
        <w:t xml:space="preserve">, аппарату Губернатора Ямало-Ненецкого автономного округа</w:t>
      </w:r>
      <w:r>
        <w:rPr>
          <w:rFonts w:ascii="Liberation Sans" w:hAnsi="Liberation Sans" w:eastAsia="Liberation Sans" w:cs="Liberation Sans"/>
        </w:rPr>
        <w:t xml:space="preserve">, </w:t>
      </w:r>
      <w:r>
        <w:rPr>
          <w:rFonts w:ascii="Liberation Sans" w:hAnsi="Liberation Sans" w:eastAsia="Liberation Sans" w:cs="Liberation Sans"/>
        </w:rPr>
        <w:t xml:space="preserve">на обработку своих персональных данных, в том числе, в целях проверки их достоверности, любое действие (операцию) или совокупность действий (операций), совершаемых с использованием средств автоматизации или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без использования таких средств с персональными дан</w:t>
      </w:r>
      <w:r>
        <w:rPr>
          <w:rFonts w:ascii="Liberation Sans" w:hAnsi="Liberation Sans" w:eastAsia="Liberation Sans" w:cs="Liberation Sans"/>
        </w:rPr>
        <w:t xml:space="preserve">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данных: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фамилия, имя, отчество (при наличии);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дата рождения, место рождения;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адрес регистрации (места жительства);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телефон;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семейное, социальное, имущественное положение;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сведения о профессии, образовании;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- иные дополнительные сведения, переданные мною лично, </w:t>
        <w:br/>
        <w:t xml:space="preserve">в рамках проведения конкурса в соответствии с</w:t>
      </w:r>
      <w:r>
        <w:rPr>
          <w:rFonts w:ascii="Liberation Sans" w:hAnsi="Liberation Sans" w:eastAsia="Liberation Sans" w:cs="Liberation Sans"/>
        </w:rPr>
        <w:t xml:space="preserve"> решением Городской </w:t>
      </w:r>
      <w:r>
        <w:rPr>
          <w:rFonts w:ascii="Liberation Sans" w:hAnsi="Liberation Sans" w:eastAsia="Liberation Sans" w:cs="Liberation Sans"/>
        </w:rPr>
        <w:t xml:space="preserve">Думы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«О Порядке проведения конкурса по отбору кандидатур </w:t>
        <w:br/>
        <w:t xml:space="preserve">на </w:t>
      </w:r>
      <w:r>
        <w:rPr>
          <w:rFonts w:ascii="Liberation Sans" w:hAnsi="Liberation Sans" w:eastAsia="Liberation Sans" w:cs="Liberation Sans"/>
        </w:rPr>
        <w:t xml:space="preserve">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».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На проведение проверочных процедур, предусмотренных пунктом 4.8 </w:t>
      </w:r>
      <w:r>
        <w:rPr>
          <w:rFonts w:ascii="Liberation Sans" w:hAnsi="Liberation Sans" w:eastAsia="Liberation Sans" w:cs="Liberation Sans"/>
        </w:rPr>
        <w:t xml:space="preserve">Порядка проведения конкурса по отбору кандидатур </w:t>
        <w:br/>
        <w:t xml:space="preserve">на </w:t>
      </w:r>
      <w:r>
        <w:rPr>
          <w:rFonts w:ascii="Liberation Sans" w:hAnsi="Liberation Sans" w:eastAsia="Liberation Sans" w:cs="Liberation Sans"/>
        </w:rPr>
        <w:t xml:space="preserve">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 согласен.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Срок действия настоящего согласия ограничен сроком полномочий</w:t>
      </w:r>
      <w:r>
        <w:rPr>
          <w:rFonts w:ascii="Liberation Sans" w:hAnsi="Liberation Sans" w:eastAsia="Liberation Sans" w:cs="Liberation Sans"/>
        </w:rPr>
        <w:t xml:space="preserve"> избранного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 Новый 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Я оставляю за собой право отозвать настоящее согласие посредством </w:t>
      </w:r>
      <w:r>
        <w:rPr>
          <w:rFonts w:ascii="Liberation Sans" w:hAnsi="Liberation Sans" w:eastAsia="Liberation Sans" w:cs="Liberation Sans"/>
        </w:rPr>
        <w:t xml:space="preserve">составления </w:t>
      </w:r>
      <w:r>
        <w:rPr>
          <w:rFonts w:ascii="Liberation Sans" w:hAnsi="Liberation Sans" w:eastAsia="Liberation Sans" w:cs="Liberation Sans"/>
        </w:rPr>
        <w:t xml:space="preserve">соответствующего письменного документа, который может быть направлен мной в адрес конкурсной комиссии </w:t>
        <w:br/>
        <w:t xml:space="preserve">(в период действия срока полномочий конкурсной комиссии) или </w:t>
        <w:br/>
        <w:t xml:space="preserve">в адрес </w:t>
      </w:r>
      <w:r>
        <w:rPr>
          <w:rFonts w:ascii="Liberation Sans" w:hAnsi="Liberation Sans" w:eastAsia="Liberation Sans" w:cs="Liberation Sans"/>
        </w:rPr>
        <w:t xml:space="preserve">Городской </w:t>
      </w:r>
      <w:r>
        <w:rPr>
          <w:rFonts w:ascii="Liberation Sans" w:hAnsi="Liberation Sans" w:eastAsia="Liberation Sans" w:cs="Liberation Sans"/>
        </w:rPr>
        <w:t xml:space="preserve">Думы, Администрации </w:t>
      </w:r>
      <w:r>
        <w:rPr>
          <w:rFonts w:ascii="Liberation Sans" w:hAnsi="Liberation Sans" w:eastAsia="Liberation Sans" w:cs="Liberation Sans"/>
        </w:rPr>
        <w:t xml:space="preserve">города</w:t>
      </w:r>
      <w:r>
        <w:rPr>
          <w:rFonts w:ascii="Liberation Sans" w:hAnsi="Liberation Sans" w:eastAsia="Liberation Sans" w:cs="Liberation Sans"/>
        </w:rPr>
        <w:t xml:space="preserve"> (в период истечения срока полномочий конкурсной комиссии и в течение всего срока полномочий избранного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 Новый Уренгой</w:t>
      </w:r>
      <w:r>
        <w:rPr>
          <w:rFonts w:ascii="Liberation Sans" w:hAnsi="Liberation Sans" w:eastAsia="Liberation Sans" w:cs="Liberation Sans"/>
        </w:rPr>
        <w:t xml:space="preserve">) по почте заказным письмом</w:t>
      </w:r>
      <w:r>
        <w:rPr>
          <w:rFonts w:ascii="Liberation Sans" w:hAnsi="Liberation Sans" w:eastAsia="Liberation Sans" w:cs="Liberation Sans"/>
        </w:rPr>
        <w:t xml:space="preserve"> с уведомлением о</w:t>
      </w:r>
      <w:r>
        <w:rPr>
          <w:rFonts w:ascii="Liberation Sans" w:hAnsi="Liberation Sans" w:eastAsia="Liberation Sans" w:cs="Liberation Sans"/>
        </w:rPr>
        <w:t xml:space="preserve"> вручении </w:t>
      </w:r>
      <w:r>
        <w:rPr>
          <w:rFonts w:ascii="Liberation Sans" w:hAnsi="Liberation Sans" w:eastAsia="Liberation Sans" w:cs="Liberation Sans"/>
        </w:rPr>
        <w:t xml:space="preserve">либо вручением лично  под расписку секретарю конкурсной комиссии или должностному лицу, уполномоченному </w:t>
      </w:r>
      <w:r>
        <w:rPr>
          <w:rFonts w:ascii="Liberation Sans" w:hAnsi="Liberation Sans" w:eastAsia="Liberation Sans" w:cs="Liberation Sans"/>
        </w:rPr>
        <w:t xml:space="preserve">Городской Думой, </w:t>
      </w:r>
      <w:r>
        <w:rPr>
          <w:rFonts w:ascii="Liberation Sans" w:hAnsi="Liberation Sans" w:eastAsia="Liberation Sans" w:cs="Liberation Sans"/>
        </w:rPr>
        <w:t xml:space="preserve">Администрацией </w:t>
      </w:r>
      <w:r>
        <w:rPr>
          <w:rFonts w:ascii="Liberation Sans" w:hAnsi="Liberation Sans" w:eastAsia="Liberation Sans" w:cs="Liberation Sans"/>
        </w:rPr>
        <w:t xml:space="preserve">города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 </w:t>
      </w:r>
      <w:r>
        <w:rPr>
          <w:rFonts w:ascii="Liberation Sans" w:hAnsi="Liberation Sans" w:eastAsia="Liberation Sans" w:cs="Liberation Sans"/>
        </w:rPr>
        <w:t xml:space="preserve">                         _________________________</w:t>
      </w:r>
      <w:r>
        <w:rPr>
          <w:rFonts w:ascii="Liberation Sans" w:hAnsi="Liberation Sans" w:cs="Liberation Sans"/>
        </w:rPr>
      </w:r>
    </w:p>
    <w:p>
      <w:pPr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      (дата)          </w:t>
      </w:r>
      <w:r>
        <w:rPr>
          <w:rFonts w:ascii="Liberation Sans" w:hAnsi="Liberation Sans" w:eastAsia="Liberation Sans" w:cs="Liberation Sans"/>
        </w:rPr>
        <w:t xml:space="preserve">                </w:t>
      </w:r>
      <w:r>
        <w:rPr>
          <w:rFonts w:ascii="Liberation Sans" w:hAnsi="Liberation Sans" w:eastAsia="Liberation Sans" w:cs="Liberation Sans"/>
        </w:rPr>
        <w:t xml:space="preserve">   (подпись)</w:t>
      </w:r>
      <w:r>
        <w:rPr>
          <w:rFonts w:ascii="Liberation Sans" w:hAnsi="Liberation Sans" w:eastAsia="Liberation Sans" w:cs="Liberation Sans"/>
        </w:rPr>
        <w:t xml:space="preserve">            </w:t>
      </w:r>
      <w:r>
        <w:rPr>
          <w:rFonts w:ascii="Liberation Sans" w:hAnsi="Liberation Sans" w:eastAsia="Liberation Sans" w:cs="Liberation Sans"/>
        </w:rPr>
        <w:t xml:space="preserve">(расшифровка подписи)</w:t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rPr>
          <w:rFonts w:ascii="Liberation Sans" w:hAnsi="Liberation Sans" w:cs="Liberation Sans"/>
          <w:b/>
          <w:sz w:val="22"/>
          <w:szCs w:val="22"/>
        </w:rPr>
      </w:pPr>
      <w:r>
        <w:rPr>
          <w:rFonts w:ascii="Liberation Sans" w:hAnsi="Liberation Sans" w:eastAsia="Liberation Sans" w:cs="Liberation Sans"/>
          <w:b/>
        </w:rPr>
        <w:br w:type="page" w:clear="all"/>
      </w:r>
      <w:r>
        <w:rPr>
          <w:rFonts w:ascii="Liberation Sans" w:hAnsi="Liberation Sans" w:cs="Liberation Sans"/>
          <w:b/>
          <w:sz w:val="22"/>
          <w:szCs w:val="22"/>
        </w:rPr>
      </w:r>
    </w:p>
    <w:p>
      <w:pPr>
        <w:ind w:left="4820"/>
        <w:jc w:val="both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  <w:t xml:space="preserve">Приложение № 3</w:t>
      </w:r>
      <w:r>
        <w:rPr>
          <w:rFonts w:ascii="Liberation Sans" w:hAnsi="Liberation Sans" w:cs="Liberation Sans"/>
        </w:rPr>
      </w:r>
    </w:p>
    <w:p>
      <w:pPr>
        <w:ind w:left="4820"/>
        <w:jc w:val="lef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к Порядку проведения </w:t>
      </w:r>
      <w:r>
        <w:rPr>
          <w:rFonts w:ascii="Liberation Sans" w:hAnsi="Liberation Sans" w:eastAsia="Liberation Sans" w:cs="Liberation Sans"/>
        </w:rPr>
        <w:t xml:space="preserve">конкурса </w:t>
      </w:r>
      <w:r>
        <w:rPr>
          <w:rFonts w:ascii="Liberation Sans" w:hAnsi="Liberation Sans" w:eastAsia="Liberation Sans" w:cs="Liberation Sans"/>
        </w:rPr>
        <w:br/>
      </w:r>
      <w:r>
        <w:rPr>
          <w:rFonts w:ascii="Liberation Sans" w:hAnsi="Liberation Sans" w:eastAsia="Liberation Sans" w:cs="Liberation Sans"/>
        </w:rPr>
        <w:t xml:space="preserve">по отбору кандидатур </w:t>
        <w:br/>
        <w:t xml:space="preserve">на 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bookmarkStart w:id="25" w:name="P362"/>
      <w:r>
        <w:rPr>
          <w:rFonts w:ascii="Liberation Sans" w:hAnsi="Liberation Sans" w:eastAsia="Liberation Sans" w:cs="Liberation Sans"/>
        </w:rPr>
      </w:r>
      <w:bookmarkEnd w:id="25"/>
      <w:r>
        <w:rPr>
          <w:rFonts w:ascii="Liberation Sans" w:hAnsi="Liberation Sans" w:eastAsia="Liberation Sans" w:cs="Liberation Sans"/>
        </w:rPr>
        <w:t xml:space="preserve">ОПИСЬ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документов, представленных в </w:t>
      </w:r>
      <w:r>
        <w:rPr>
          <w:rFonts w:ascii="Liberation Sans" w:hAnsi="Liberation Sans" w:eastAsia="Liberation Sans" w:cs="Liberation Sans"/>
        </w:rPr>
        <w:t xml:space="preserve">конкурсную комиссию по проведению конкурса по отбору кандидатур на должность </w:t>
      </w:r>
      <w:r>
        <w:rPr>
          <w:rFonts w:ascii="Liberation Sans" w:hAnsi="Liberation Sans" w:eastAsia="Liberation Sans" w:cs="Liberation Sans" w:eastAsiaTheme="minorHAnsi"/>
        </w:rPr>
        <w:t xml:space="preserve">Главы муниципального образования город Новый Уренгой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Настоящим удостоверяется, что я,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(фамилия, имя, отчество (при наличии), дата рождения)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____________________________________________________________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представил (а) в конкурсную комиссию </w:t>
      </w:r>
      <w:r>
        <w:rPr>
          <w:rFonts w:ascii="Liberation Sans" w:hAnsi="Liberation Sans" w:eastAsia="Liberation Sans" w:cs="Liberation Sans"/>
        </w:rPr>
        <w:t xml:space="preserve">нижеследующие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документы:</w:t>
      </w:r>
      <w:r>
        <w:rPr>
          <w:rFonts w:ascii="Liberation Sans" w:hAnsi="Liberation Sans" w:cs="Liberation Sans"/>
        </w:rPr>
      </w:r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608"/>
        <w:gridCol w:w="2778"/>
        <w:gridCol w:w="1531"/>
        <w:gridCol w:w="153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N </w:t>
            </w:r>
            <w:r>
              <w:rPr>
                <w:rFonts w:ascii="Liberation Sans" w:hAnsi="Liberation Sans" w:eastAsia="Liberation Sans" w:cs="Liberation Sans"/>
              </w:rPr>
              <w:t xml:space="preserve">п</w:t>
            </w:r>
            <w:r>
              <w:rPr>
                <w:rFonts w:ascii="Liberation Sans" w:hAnsi="Liberation Sans" w:eastAsia="Liberation Sans" w:cs="Liberation Sans"/>
              </w:rPr>
              <w:t xml:space="preserve">/</w:t>
            </w:r>
            <w:r>
              <w:rPr>
                <w:rFonts w:ascii="Liberation Sans" w:hAnsi="Liberation Sans" w:eastAsia="Liberation Sans" w:cs="Liberation Sans"/>
              </w:rPr>
              <w:t xml:space="preserve">п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Наименование документа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Подлинник/копия, способ </w:t>
            </w:r>
            <w:r>
              <w:rPr>
                <w:rFonts w:ascii="Liberation Sans" w:hAnsi="Liberation Sans" w:eastAsia="Liberation Sans" w:cs="Liberation Sans"/>
              </w:rPr>
              <w:t xml:space="preserve">заверения копии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Количество экземпляров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Количество листов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0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8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line="276" w:lineRule="auto"/>
              <w:widowControl w:val="off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Документы поданы «___» ____________ 20___ г.</w:t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before="22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Подпись </w:t>
      </w:r>
      <w:r>
        <w:rPr>
          <w:rFonts w:ascii="Liberation Sans" w:hAnsi="Liberation Sans" w:eastAsia="Liberation Sans" w:cs="Liberation Sans"/>
        </w:rPr>
        <w:t xml:space="preserve">представившего</w:t>
      </w:r>
      <w:r>
        <w:rPr>
          <w:rFonts w:ascii="Liberation Sans" w:hAnsi="Liberation Sans" w:eastAsia="Liberation Sans" w:cs="Liberation Sans"/>
        </w:rPr>
        <w:t xml:space="preserve"> документы ______________</w:t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before="220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Документы приняты «___» ____________ 20___ г.</w:t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Подпись секретаря конкурсной комиссии ______________</w:t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103"/>
        <w:widowControl w:val="off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788"/>
        <w:ind w:firstLine="709"/>
        <w:jc w:val="both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sectPr>
      <w:headerReference w:type="default" r:id="rId8"/>
      <w:headerReference w:type="first" r:id="rId9"/>
      <w:footnotePr/>
      <w:endnotePr/>
      <w:type w:val="nextPage"/>
      <w:pgSz w:w="11907" w:h="16840" w:orient="portrait"/>
      <w:pgMar w:top="1134" w:right="851" w:bottom="1134" w:left="1701" w:header="567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898450"/>
      <w:docPartObj>
        <w:docPartGallery w:val="Page Numbers (Top of Page)"/>
        <w:docPartUnique w:val="true"/>
      </w:docPartObj>
      <w:rPr/>
    </w:sdtPr>
    <w:sdtContent>
      <w:p>
        <w:pPr>
          <w:pStyle w:val="772"/>
          <w:jc w:val="center"/>
          <w:rPr>
            <w:rFonts w:ascii="Liberation Sans" w:hAnsi="Liberation Sans" w:cs="Liberation Sans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>
          <w:rPr>
            <w:rFonts w:ascii="PT Astra Serif" w:hAnsi="PT Astra Serif"/>
            <w:sz w:val="24"/>
            <w:szCs w:val="24"/>
          </w:rPr>
          <w:instrText xml:space="preserve"> PAGE   \* MERGEFORMAT </w:instrText>
        </w:r>
        <w:r>
          <w:rPr>
            <w:rFonts w:ascii="Liberation Sans" w:hAnsi="Liberation Sans" w:eastAsia="Liberation Sans" w:cs="Liberation Sans"/>
            <w:sz w:val="24"/>
            <w:szCs w:val="24"/>
          </w:rPr>
          <w:fldChar w:fldCharType="separate"/>
        </w:r>
        <w:r>
          <w:rPr>
            <w:rFonts w:ascii="Liberation Sans" w:hAnsi="Liberation Sans" w:eastAsia="Liberation Sans" w:cs="Liberation Sans"/>
            <w:sz w:val="24"/>
            <w:szCs w:val="24"/>
          </w:rPr>
          <w:t xml:space="preserve">18</w:t>
        </w:r>
        <w:r>
          <w:rPr>
            <w:rFonts w:ascii="Liberation Sans" w:hAnsi="Liberation Sans" w:eastAsia="Liberation Sans" w:cs="Liberation Sans"/>
            <w:sz w:val="24"/>
            <w:szCs w:val="24"/>
          </w:rPr>
          <w:fldChar w:fldCharType="end"/>
        </w:r>
        <w:r>
          <w:rPr>
            <w:rFonts w:ascii="Liberation Sans" w:hAnsi="Liberation Sans" w:cs="Liberation Sans"/>
            <w:sz w:val="24"/>
            <w:szCs w:val="24"/>
          </w:rPr>
        </w:r>
      </w:p>
    </w:sdtContent>
  </w:sdt>
  <w:p>
    <w:pPr>
      <w:pStyle w:val="77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2"/>
      <w:rPr>
        <w:rFonts w:ascii="PT Astra Serif" w:hAnsi="PT Astra Serif"/>
      </w:rPr>
    </w:pPr>
    <w:r>
      <w:rPr>
        <w:color w:val="ffffff"/>
      </w:rPr>
      <w:tab/>
    </w:r>
    <w:r>
      <w:t xml:space="preserve"> </w:t>
    </w:r>
    <w:r>
      <w:rPr>
        <w:rFonts w:ascii="PT Astra Serif" w:hAnsi="PT Astra Serif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9"/>
    <w:link w:val="76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7"/>
    <w:next w:val="7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7"/>
    <w:next w:val="7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7"/>
    <w:next w:val="7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7"/>
    <w:next w:val="7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7"/>
    <w:next w:val="7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7"/>
    <w:next w:val="7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7"/>
    <w:next w:val="7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7"/>
    <w:next w:val="7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7"/>
    <w:next w:val="7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9"/>
    <w:link w:val="34"/>
    <w:uiPriority w:val="10"/>
    <w:rPr>
      <w:sz w:val="48"/>
      <w:szCs w:val="48"/>
    </w:rPr>
  </w:style>
  <w:style w:type="paragraph" w:styleId="36">
    <w:name w:val="Subtitle"/>
    <w:basedOn w:val="767"/>
    <w:next w:val="7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9"/>
    <w:link w:val="36"/>
    <w:uiPriority w:val="11"/>
    <w:rPr>
      <w:sz w:val="24"/>
      <w:szCs w:val="24"/>
    </w:rPr>
  </w:style>
  <w:style w:type="paragraph" w:styleId="38">
    <w:name w:val="Quote"/>
    <w:basedOn w:val="767"/>
    <w:next w:val="7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7"/>
    <w:next w:val="7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9"/>
    <w:link w:val="772"/>
    <w:uiPriority w:val="99"/>
  </w:style>
  <w:style w:type="character" w:styleId="45">
    <w:name w:val="Footer Char"/>
    <w:basedOn w:val="769"/>
    <w:link w:val="781"/>
    <w:uiPriority w:val="99"/>
  </w:style>
  <w:style w:type="paragraph" w:styleId="46">
    <w:name w:val="Caption"/>
    <w:basedOn w:val="767"/>
    <w:next w:val="7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9">
    <w:name w:val="Table Grid Light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9"/>
    <w:uiPriority w:val="99"/>
    <w:unhideWhenUsed/>
    <w:rPr>
      <w:vertAlign w:val="superscript"/>
    </w:rPr>
  </w:style>
  <w:style w:type="paragraph" w:styleId="178">
    <w:name w:val="endnote text"/>
    <w:basedOn w:val="7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9"/>
    <w:uiPriority w:val="99"/>
    <w:semiHidden/>
    <w:unhideWhenUsed/>
    <w:rPr>
      <w:vertAlign w:val="superscript"/>
    </w:rPr>
  </w:style>
  <w:style w:type="paragraph" w:styleId="181">
    <w:name w:val="toc 1"/>
    <w:basedOn w:val="767"/>
    <w:next w:val="7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7"/>
    <w:next w:val="7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7"/>
    <w:next w:val="7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7"/>
    <w:next w:val="7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7"/>
    <w:next w:val="7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7"/>
    <w:next w:val="7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7"/>
    <w:next w:val="7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7"/>
    <w:next w:val="7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7"/>
    <w:next w:val="7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7"/>
    <w:next w:val="767"/>
    <w:uiPriority w:val="99"/>
    <w:unhideWhenUsed/>
    <w:pPr>
      <w:spacing w:after="0" w:afterAutospacing="0"/>
    </w:pPr>
  </w:style>
  <w:style w:type="paragraph" w:styleId="767" w:default="1">
    <w:name w:val="Normal"/>
    <w:qFormat/>
    <w:rPr>
      <w:sz w:val="28"/>
      <w:szCs w:val="28"/>
    </w:rPr>
  </w:style>
  <w:style w:type="paragraph" w:styleId="768">
    <w:name w:val="Heading 1"/>
    <w:basedOn w:val="767"/>
    <w:next w:val="767"/>
    <w:link w:val="776"/>
    <w:qFormat/>
    <w:pPr>
      <w:jc w:val="center"/>
      <w:keepNext/>
      <w:outlineLvl w:val="0"/>
    </w:pPr>
    <w:rPr>
      <w:b/>
      <w:szCs w:val="20"/>
    </w:rPr>
  </w:style>
  <w:style w:type="character" w:styleId="769" w:default="1">
    <w:name w:val="Default Paragraph Font"/>
    <w:uiPriority w:val="1"/>
    <w:semiHidden/>
    <w:unhideWhenUsed/>
  </w:style>
  <w:style w:type="table" w:styleId="7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1" w:default="1">
    <w:name w:val="No List"/>
    <w:uiPriority w:val="99"/>
    <w:semiHidden/>
    <w:unhideWhenUsed/>
  </w:style>
  <w:style w:type="paragraph" w:styleId="772">
    <w:name w:val="Header"/>
    <w:basedOn w:val="767"/>
    <w:link w:val="780"/>
    <w:uiPriority w:val="99"/>
    <w:pPr>
      <w:tabs>
        <w:tab w:val="center" w:pos="4153" w:leader="none"/>
        <w:tab w:val="right" w:pos="8306" w:leader="none"/>
      </w:tabs>
    </w:pPr>
  </w:style>
  <w:style w:type="table" w:styleId="773">
    <w:name w:val="Table Grid"/>
    <w:basedOn w:val="77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74" w:customStyle="1">
    <w:name w:val="Основной текст с отступом 21"/>
    <w:basedOn w:val="767"/>
    <w:pPr>
      <w:ind w:firstLine="567"/>
      <w:jc w:val="both"/>
      <w:widowControl w:val="off"/>
    </w:pPr>
    <w:rPr>
      <w:szCs w:val="20"/>
    </w:rPr>
  </w:style>
  <w:style w:type="paragraph" w:styleId="775" w:customStyle="1">
    <w:name w:val="ConsPlusNormal"/>
    <w:rPr>
      <w:rFonts w:eastAsia="Calibri"/>
      <w:sz w:val="28"/>
      <w:szCs w:val="28"/>
      <w:lang w:eastAsia="en-US"/>
    </w:rPr>
  </w:style>
  <w:style w:type="character" w:styleId="776" w:customStyle="1">
    <w:name w:val="Заголовок 1 Знак"/>
    <w:link w:val="768"/>
    <w:rPr>
      <w:b/>
      <w:sz w:val="28"/>
    </w:rPr>
  </w:style>
  <w:style w:type="paragraph" w:styleId="777">
    <w:name w:val="Body Text"/>
    <w:basedOn w:val="767"/>
    <w:link w:val="778"/>
    <w:unhideWhenUsed/>
    <w:pPr>
      <w:spacing w:after="120"/>
    </w:pPr>
    <w:rPr>
      <w:szCs w:val="20"/>
    </w:rPr>
  </w:style>
  <w:style w:type="character" w:styleId="778" w:customStyle="1">
    <w:name w:val="Основной текст Знак"/>
    <w:link w:val="777"/>
    <w:rPr>
      <w:sz w:val="28"/>
    </w:rPr>
  </w:style>
  <w:style w:type="paragraph" w:styleId="779" w:customStyle="1">
    <w:name w:val="Основной текст с отступом 22"/>
    <w:basedOn w:val="767"/>
    <w:pPr>
      <w:ind w:firstLine="360"/>
      <w:jc w:val="both"/>
    </w:pPr>
    <w:rPr>
      <w:szCs w:val="20"/>
    </w:rPr>
  </w:style>
  <w:style w:type="character" w:styleId="780" w:customStyle="1">
    <w:name w:val="Верхний колонтитул Знак1"/>
    <w:link w:val="772"/>
    <w:rPr>
      <w:sz w:val="28"/>
      <w:szCs w:val="28"/>
    </w:rPr>
  </w:style>
  <w:style w:type="paragraph" w:styleId="781">
    <w:name w:val="Footer"/>
    <w:basedOn w:val="767"/>
    <w:link w:val="782"/>
    <w:pPr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link w:val="781"/>
    <w:rPr>
      <w:sz w:val="28"/>
      <w:szCs w:val="28"/>
    </w:rPr>
  </w:style>
  <w:style w:type="character" w:styleId="783" w:customStyle="1">
    <w:name w:val="Верхний колонтитул Знак"/>
    <w:uiPriority w:val="99"/>
    <w:rPr>
      <w:lang w:val="ru-RU"/>
    </w:rPr>
  </w:style>
  <w:style w:type="paragraph" w:styleId="784">
    <w:name w:val="Normal (Web)"/>
    <w:basedOn w:val="76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785">
    <w:name w:val="Hyperlink"/>
    <w:basedOn w:val="769"/>
    <w:uiPriority w:val="99"/>
    <w:rPr>
      <w:color w:val="0000ff"/>
      <w:u w:val="single"/>
    </w:rPr>
  </w:style>
  <w:style w:type="paragraph" w:styleId="786">
    <w:name w:val="List Paragraph"/>
    <w:basedOn w:val="767"/>
    <w:uiPriority w:val="34"/>
    <w:qFormat/>
    <w:pPr>
      <w:contextualSpacing/>
      <w:ind w:left="720"/>
    </w:pPr>
  </w:style>
  <w:style w:type="paragraph" w:styleId="787" w:customStyle="1">
    <w:name w:val="ConsNormal"/>
    <w:pPr>
      <w:ind w:firstLine="720"/>
    </w:pPr>
    <w:rPr>
      <w:rFonts w:ascii="Arial" w:hAnsi="Arial" w:cs="Arial"/>
    </w:rPr>
  </w:style>
  <w:style w:type="paragraph" w:styleId="7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789" w:customStyle="1">
    <w:name w:val="Гипертекстовая ссылка"/>
    <w:uiPriority w:val="99"/>
    <w:rPr>
      <w:rFonts w:hint="default" w:ascii="Times New Roman" w:hAnsi="Times New Roman" w:cs="Times New Roman"/>
      <w:b w:val="0"/>
      <w:bCs w:val="0"/>
      <w:color w:val="106bbe"/>
    </w:rPr>
  </w:style>
  <w:style w:type="paragraph" w:styleId="790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F0B20014782C73BC5BA430C8B697CA96DB09E1B7132F34242D871A37B4547021A19B397EF0DF9B578A1CB923EE094436F4190F7435KEz1J" TargetMode="External"/><Relationship Id="rId12" Type="http://schemas.openxmlformats.org/officeDocument/2006/relationships/hyperlink" Target="consultantplus://offline/ref=F0B20014782C73BC5BA430C8B697CA96DB0FE6B1172034242D871A37B4547021B39B6175F3DA8E03D946EE2EEDK0z8J" TargetMode="External"/><Relationship Id="rId13" Type="http://schemas.openxmlformats.org/officeDocument/2006/relationships/hyperlink" Target="consultantplus://offline/ref=BE412DF92822FA1E8FBD535493D330045C2D0A4F5046797713F06A2036C85043747D429C63125D4EB51CCB13D18F1DBEAF05DDFDDAE53A1DNBLFH" TargetMode="External"/><Relationship Id="rId14" Type="http://schemas.openxmlformats.org/officeDocument/2006/relationships/hyperlink" Target="file:///C:\Users\&#1083;&#1077;&#1085;&#1086;&#1074;&#1086;\Desktop\&#1052;&#1091;&#1085;&#1080;&#1094;&#1080;&#1087;&#1072;&#1083;&#1100;&#1085;&#1099;&#1081;%20&#1086;&#1082;&#1088;&#1091;&#1075;\&#1050;&#1086;&#1085;&#1082;&#1091;&#1088;&#1089;&#1099;\&#1044;&#1042;&#1055;%20&#1064;&#1091;&#1088;&#1099;&#1096;&#1082;&#1072;&#1088;&#1089;&#1082;&#1080;&#1081;%20&#1088;&#1072;&#1081;&#1086;&#1085;.docx" TargetMode="External"/><Relationship Id="rId15" Type="http://schemas.openxmlformats.org/officeDocument/2006/relationships/hyperlink" Target="file:///C:\Users\&#1083;&#1077;&#1085;&#1086;&#1074;&#1086;\Desktop\&#1052;&#1091;&#1085;&#1080;&#1094;&#1080;&#1087;&#1072;&#1083;&#1100;&#1085;&#1099;&#1081;%20&#1086;&#1082;&#1088;&#1091;&#1075;\&#1050;&#1086;&#1085;&#1082;&#1091;&#1088;&#1089;&#1099;\&#1044;&#1042;&#1055;%20&#1064;&#1091;&#1088;&#1099;&#1096;&#1082;&#1072;&#1088;&#1089;&#1082;&#1080;&#1081;%20&#1088;&#1072;&#1081;&#1086;&#1085;.docx" TargetMode="External"/><Relationship Id="rId16" Type="http://schemas.openxmlformats.org/officeDocument/2006/relationships/hyperlink" Target="file:///C:\Users\&#1083;&#1077;&#1085;&#1086;&#1074;&#1086;\Desktop\&#1052;&#1091;&#1085;&#1080;&#1094;&#1080;&#1087;&#1072;&#1083;&#1100;&#1085;&#1099;&#1081;%20&#1086;&#1082;&#1088;&#1091;&#1075;\&#1050;&#1086;&#1085;&#1082;&#1091;&#1088;&#1089;&#1099;\&#1044;&#1042;&#1055;%20&#1064;&#1091;&#1088;&#1099;&#1096;&#1082;&#1072;&#1088;&#1089;&#1082;&#1080;&#1081;%20&#1088;&#1072;&#1081;&#1086;&#1085;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76966-75A6-40E3-89DC-46FE7E24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ДУМА</dc:title>
  <dc:creator>Молчанова Наталия</dc:creator>
  <cp:revision>9</cp:revision>
  <dcterms:created xsi:type="dcterms:W3CDTF">2020-09-04T07:18:00Z</dcterms:created>
  <dcterms:modified xsi:type="dcterms:W3CDTF">2024-07-04T09:20:14Z</dcterms:modified>
</cp:coreProperties>
</file>