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70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9870"/>
      </w:tblGrid>
      <w:tr w:rsidR="004C5FA3" w14:paraId="524661A6" w14:textId="77777777" w:rsidTr="00A7403A">
        <w:trPr>
          <w:trHeight w:val="964"/>
        </w:trPr>
        <w:tc>
          <w:tcPr>
            <w:tcW w:w="9870" w:type="dxa"/>
            <w:shd w:val="clear" w:color="auto" w:fill="FFFFFF"/>
          </w:tcPr>
          <w:p w14:paraId="3D3C6DA0" w14:textId="77777777" w:rsidR="004C5FA3" w:rsidRDefault="00A7403A">
            <w:pPr>
              <w:pStyle w:val="BespokeBasic"/>
              <w:spacing w:after="200"/>
              <w:ind w:firstLine="0"/>
              <w:jc w:val="center"/>
              <w:rPr>
                <w:rFonts w:ascii="Liberation Sans" w:hAnsi="Liberation Sans" w:hint="eastAsi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01FF6CB9" wp14:editId="3EFA9BF2">
                  <wp:extent cx="488766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766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FA3" w14:paraId="01530052" w14:textId="77777777" w:rsidTr="00A7403A">
        <w:tc>
          <w:tcPr>
            <w:tcW w:w="9870" w:type="dxa"/>
            <w:shd w:val="clear" w:color="auto" w:fill="FFFFFF"/>
          </w:tcPr>
          <w:p w14:paraId="711D04EE" w14:textId="77777777" w:rsidR="004C5FA3" w:rsidRPr="00A7403A" w:rsidRDefault="00A7403A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  <w:lang w:val="ru-RU"/>
              </w:rPr>
            </w:pPr>
            <w:r w:rsidRPr="00A7403A">
              <w:rPr>
                <w:rFonts w:ascii="Liberation Sans" w:hAnsi="Liberation Sans" w:cs="Liberation Serif"/>
                <w:b/>
                <w:color w:val="0000FF"/>
                <w:sz w:val="40"/>
                <w:szCs w:val="40"/>
                <w:lang w:val="ru-RU"/>
              </w:rPr>
              <w:t>УПРАВЛЕНИЕ ГРАДОСТРОИТЕЛЬСТВА И АРХИТЕКТУРЫ АДМИНИСТРАЦИИ ГОРОДА НОВЫЙ УРЕНГОЙ</w:t>
            </w:r>
          </w:p>
        </w:tc>
      </w:tr>
      <w:tr w:rsidR="004C5FA3" w14:paraId="7B315C5F" w14:textId="77777777" w:rsidTr="00A7403A">
        <w:trPr>
          <w:trHeight w:val="227"/>
        </w:trPr>
        <w:tc>
          <w:tcPr>
            <w:tcW w:w="9870" w:type="dxa"/>
            <w:shd w:val="clear" w:color="auto" w:fill="FFFFFF"/>
          </w:tcPr>
          <w:p w14:paraId="684005F4" w14:textId="77777777" w:rsidR="004C5FA3" w:rsidRPr="00A7403A" w:rsidRDefault="004C5FA3">
            <w:pPr>
              <w:pStyle w:val="BespokeBasic"/>
              <w:ind w:firstLine="0"/>
              <w:jc w:val="center"/>
              <w:rPr>
                <w:rFonts w:ascii="Liberation Sans" w:hAnsi="Liberation Sans" w:cs="Liberation Serif" w:hint="eastAsia"/>
                <w:sz w:val="20"/>
                <w:szCs w:val="20"/>
                <w:lang w:val="ru-RU"/>
              </w:rPr>
            </w:pPr>
          </w:p>
        </w:tc>
      </w:tr>
      <w:tr w:rsidR="004C5FA3" w14:paraId="4CA271D0" w14:textId="77777777" w:rsidTr="00A7403A">
        <w:trPr>
          <w:trHeight w:val="6"/>
        </w:trPr>
        <w:tc>
          <w:tcPr>
            <w:tcW w:w="9870" w:type="dxa"/>
            <w:shd w:val="clear" w:color="auto" w:fill="FFFFFF"/>
          </w:tcPr>
          <w:p w14:paraId="2FB1A20C" w14:textId="77777777" w:rsidR="004C5FA3" w:rsidRPr="00A7403A" w:rsidRDefault="004C5FA3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  <w:lang w:val="ru-RU"/>
              </w:rPr>
            </w:pPr>
          </w:p>
        </w:tc>
      </w:tr>
      <w:tr w:rsidR="004C5FA3" w14:paraId="6A4E70E8" w14:textId="77777777" w:rsidTr="00A7403A">
        <w:tc>
          <w:tcPr>
            <w:tcW w:w="9870" w:type="dxa"/>
            <w:shd w:val="clear" w:color="auto" w:fill="FFFFFF"/>
          </w:tcPr>
          <w:p w14:paraId="0EF50F08" w14:textId="77777777" w:rsidR="004C5FA3" w:rsidRDefault="00A7403A">
            <w:pPr>
              <w:pStyle w:val="BespokeBasic"/>
              <w:ind w:left="-227" w:firstLine="0"/>
              <w:rPr>
                <w:rFonts w:ascii="Liberation Sans" w:hAnsi="Liberation Sans" w:hint="eastAsi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2F3D693C" wp14:editId="61FAF6DD">
                  <wp:extent cx="8860790" cy="101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079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FA3" w14:paraId="01D1F67E" w14:textId="77777777" w:rsidTr="00A7403A">
        <w:trPr>
          <w:cantSplit/>
        </w:trPr>
        <w:tc>
          <w:tcPr>
            <w:tcW w:w="9870" w:type="dxa"/>
            <w:shd w:val="clear" w:color="auto" w:fill="FFFFFF"/>
          </w:tcPr>
          <w:p w14:paraId="5E4E6DAA" w14:textId="77777777" w:rsidR="004C5FA3" w:rsidRPr="00A7403A" w:rsidRDefault="00A7403A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  <w:lang w:val="ru-RU"/>
              </w:rPr>
            </w:pPr>
            <w:r>
              <w:rPr>
                <w:rFonts w:ascii="Liberation Sans" w:hAnsi="Liberation Sans" w:cs="Liberation Serif"/>
                <w:b/>
                <w:color w:val="0000FF"/>
                <w:sz w:val="18"/>
                <w:szCs w:val="18"/>
                <w:lang w:val="ru-RU"/>
              </w:rPr>
              <w:t>пр. Ленинградский, д. 5б,  г. Новый Уренгой, ЯНАО, 629306</w:t>
            </w:r>
          </w:p>
        </w:tc>
      </w:tr>
      <w:tr w:rsidR="004C5FA3" w14:paraId="1EC9DF93" w14:textId="77777777" w:rsidTr="00A7403A">
        <w:tc>
          <w:tcPr>
            <w:tcW w:w="9870" w:type="dxa"/>
            <w:shd w:val="clear" w:color="auto" w:fill="FFFFFF"/>
          </w:tcPr>
          <w:p w14:paraId="6EE9EA2E" w14:textId="77777777" w:rsidR="004C5FA3" w:rsidRPr="00A7403A" w:rsidRDefault="00A7403A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  <w:lang w:val="ru-RU"/>
              </w:rPr>
            </w:pPr>
            <w:r>
              <w:rPr>
                <w:rFonts w:ascii="Liberation Sans" w:hAnsi="Liberation Sans" w:cs="Liberation Serif"/>
                <w:b/>
                <w:color w:val="0000FF"/>
                <w:sz w:val="18"/>
                <w:szCs w:val="18"/>
                <w:lang w:val="ru-RU"/>
              </w:rPr>
              <w:t xml:space="preserve">Телефон: (3494) 94-78-61. Тел./Факс: (3494) 23-24-03.  E-mail: uga@nur.yanao.ru </w:t>
            </w:r>
          </w:p>
        </w:tc>
      </w:tr>
      <w:tr w:rsidR="004C5FA3" w14:paraId="38E98B9D" w14:textId="77777777" w:rsidTr="00A7403A">
        <w:tc>
          <w:tcPr>
            <w:tcW w:w="9870" w:type="dxa"/>
            <w:shd w:val="clear" w:color="auto" w:fill="FFFFFF"/>
          </w:tcPr>
          <w:p w14:paraId="4192D45B" w14:textId="77777777" w:rsidR="004C5FA3" w:rsidRPr="00A7403A" w:rsidRDefault="00A7403A">
            <w:pPr>
              <w:pStyle w:val="BespokeBasic"/>
              <w:ind w:firstLine="0"/>
              <w:jc w:val="center"/>
              <w:rPr>
                <w:rFonts w:ascii="Liberation Sans" w:hAnsi="Liberation Sans" w:hint="eastAsia"/>
                <w:lang w:val="ru-RU"/>
              </w:rPr>
            </w:pPr>
            <w:r>
              <w:rPr>
                <w:rFonts w:ascii="Liberation Sans" w:hAnsi="Liberation Sans" w:cs="Liberation Serif"/>
                <w:b/>
                <w:color w:val="0000FF"/>
                <w:sz w:val="18"/>
                <w:szCs w:val="18"/>
                <w:lang w:val="ru-RU"/>
              </w:rPr>
              <w:t xml:space="preserve">   </w:t>
            </w:r>
          </w:p>
        </w:tc>
      </w:tr>
      <w:tr w:rsidR="004C5FA3" w14:paraId="7370D4CB" w14:textId="77777777" w:rsidTr="00A7403A">
        <w:tc>
          <w:tcPr>
            <w:tcW w:w="9870" w:type="dxa"/>
            <w:shd w:val="clear" w:color="auto" w:fill="FFFFFF"/>
          </w:tcPr>
          <w:p w14:paraId="729DD6BB" w14:textId="77777777" w:rsidR="004C5FA3" w:rsidRPr="00A7403A" w:rsidRDefault="004C5FA3">
            <w:pPr>
              <w:pStyle w:val="BespokeBasic"/>
              <w:ind w:firstLine="0"/>
              <w:rPr>
                <w:rFonts w:ascii="Liberation Sans" w:hAnsi="Liberation Sans" w:cs="Liberation Serif" w:hint="eastAsia"/>
                <w:lang w:val="ru-RU"/>
              </w:rPr>
            </w:pPr>
          </w:p>
          <w:p w14:paraId="2C43B5D3" w14:textId="77777777" w:rsidR="004C5FA3" w:rsidRDefault="004C5FA3">
            <w:pPr>
              <w:pStyle w:val="BespokeBasic"/>
              <w:ind w:firstLine="0"/>
              <w:rPr>
                <w:rFonts w:ascii="Liberation Sans" w:hAnsi="Liberation Sans" w:cs="Liberation Serif" w:hint="eastAsia"/>
                <w:lang w:val="ru-RU"/>
              </w:rPr>
            </w:pPr>
          </w:p>
          <w:p w14:paraId="3CA33D17" w14:textId="77777777" w:rsidR="00A7403A" w:rsidRDefault="00A7403A">
            <w:pPr>
              <w:pStyle w:val="BespokeBasic"/>
              <w:ind w:firstLine="0"/>
              <w:rPr>
                <w:rFonts w:ascii="Liberation Sans" w:hAnsi="Liberation Sans" w:cs="Liberation Serif" w:hint="eastAsia"/>
                <w:lang w:val="ru-RU"/>
              </w:rPr>
            </w:pPr>
          </w:p>
          <w:p w14:paraId="5D6B623C" w14:textId="77777777" w:rsidR="00A7403A" w:rsidRDefault="00A7403A">
            <w:pPr>
              <w:pStyle w:val="BespokeBasic"/>
              <w:ind w:firstLine="0"/>
              <w:rPr>
                <w:rFonts w:ascii="Liberation Sans" w:hAnsi="Liberation Sans" w:cs="Liberation Serif" w:hint="eastAsia"/>
                <w:lang w:val="ru-RU"/>
              </w:rPr>
            </w:pPr>
          </w:p>
          <w:p w14:paraId="7BA4918D" w14:textId="77777777" w:rsidR="00A7403A" w:rsidRPr="00A7403A" w:rsidRDefault="00A7403A">
            <w:pPr>
              <w:pStyle w:val="BespokeBasic"/>
              <w:ind w:firstLine="0"/>
              <w:rPr>
                <w:rFonts w:ascii="Liberation Sans" w:hAnsi="Liberation Sans" w:cs="Liberation Serif" w:hint="eastAsia"/>
                <w:lang w:val="ru-RU"/>
              </w:rPr>
            </w:pPr>
          </w:p>
        </w:tc>
      </w:tr>
    </w:tbl>
    <w:p w14:paraId="4AA05247" w14:textId="77777777" w:rsidR="00A7403A" w:rsidRPr="005E4674" w:rsidRDefault="00A7403A">
      <w:pPr>
        <w:pStyle w:val="BespokeBasic"/>
        <w:ind w:firstLine="709"/>
        <w:rPr>
          <w:rFonts w:ascii="Liberation Sans" w:hAnsi="Liberation Sans" w:cs="Liberation Serif" w:hint="eastAsia"/>
          <w:b/>
          <w:bCs/>
          <w:sz w:val="28"/>
          <w:szCs w:val="28"/>
          <w:lang w:val="ru-RU"/>
        </w:rPr>
      </w:pPr>
      <w:r w:rsidRPr="005E4674">
        <w:rPr>
          <w:rFonts w:ascii="Liberation Sans" w:hAnsi="Liberation Sans" w:cs="Liberation Serif"/>
          <w:b/>
          <w:bCs/>
          <w:sz w:val="28"/>
          <w:szCs w:val="28"/>
          <w:lang w:val="ru-RU"/>
        </w:rPr>
        <w:t>Информационное сообщение</w:t>
      </w:r>
    </w:p>
    <w:p w14:paraId="0381423E" w14:textId="77777777" w:rsidR="00A7403A" w:rsidRDefault="00A7403A">
      <w:pPr>
        <w:pStyle w:val="BespokeBasic"/>
        <w:ind w:firstLine="709"/>
        <w:rPr>
          <w:rFonts w:ascii="Liberation Sans" w:hAnsi="Liberation Sans" w:cs="Liberation Serif" w:hint="eastAsia"/>
          <w:sz w:val="28"/>
          <w:szCs w:val="28"/>
          <w:lang w:val="ru-RU"/>
        </w:rPr>
      </w:pPr>
    </w:p>
    <w:p w14:paraId="10D6ECD7" w14:textId="77777777" w:rsidR="004C5FA3" w:rsidRPr="00A7403A" w:rsidRDefault="00A7403A">
      <w:pPr>
        <w:pStyle w:val="BespokeBasic"/>
        <w:ind w:firstLine="709"/>
        <w:rPr>
          <w:rFonts w:ascii="Liberation Sans" w:hAnsi="Liberation Sans" w:hint="eastAsia"/>
          <w:lang w:val="ru-RU"/>
        </w:rPr>
      </w:pPr>
      <w:r w:rsidRPr="00A7403A">
        <w:rPr>
          <w:rFonts w:ascii="Liberation Sans" w:hAnsi="Liberation Sans" w:cs="Liberation Serif"/>
          <w:sz w:val="28"/>
          <w:szCs w:val="28"/>
          <w:lang w:val="ru-RU"/>
        </w:rPr>
        <w:t>В связи с корректировкой графика публичных слушаний по вопросу рассмотрения проекта внесения изменений в документацию по планировке и межеванию территории элемента планировочной структуры 01:12:02, микрорайон Заозерный (проект планировки территории и проект межевания территории) процедура публичных слушаний будет проводиться в период с 28.05.2024 по 15.06.2024.</w:t>
      </w:r>
    </w:p>
    <w:p w14:paraId="20489CF2" w14:textId="77777777" w:rsidR="004C5FA3" w:rsidRPr="00A7403A" w:rsidRDefault="004C5FA3">
      <w:pPr>
        <w:pStyle w:val="BespokeBasic"/>
        <w:ind w:firstLine="737"/>
        <w:rPr>
          <w:rFonts w:ascii="Liberation Sans" w:hAnsi="Liberation Sans" w:cs="Liberation Serif" w:hint="eastAsia"/>
          <w:lang w:val="ru-RU"/>
        </w:rPr>
      </w:pPr>
    </w:p>
    <w:p w14:paraId="1CB9A32B" w14:textId="77777777" w:rsidR="004C5FA3" w:rsidRPr="00A7403A" w:rsidRDefault="004C5FA3">
      <w:pPr>
        <w:pStyle w:val="BespokeBasic"/>
        <w:ind w:firstLine="737"/>
        <w:jc w:val="left"/>
        <w:rPr>
          <w:rFonts w:ascii="Liberation Sans" w:hAnsi="Liberation Sans" w:hint="eastAsia"/>
          <w:lang w:val="ru-RU"/>
        </w:rPr>
      </w:pPr>
    </w:p>
    <w:p w14:paraId="18B56564" w14:textId="77777777" w:rsidR="004C5FA3" w:rsidRPr="00A7403A" w:rsidRDefault="004C5FA3">
      <w:pPr>
        <w:pStyle w:val="BespokeBasic"/>
        <w:ind w:firstLine="0"/>
        <w:jc w:val="center"/>
        <w:textAlignment w:val="baseline"/>
        <w:rPr>
          <w:rFonts w:ascii="Liberation Sans" w:hAnsi="Liberation Sans" w:cs="Liberation Serif" w:hint="eastAsia"/>
          <w:lang w:val="ru-RU"/>
        </w:rPr>
      </w:pPr>
    </w:p>
    <w:sectPr w:rsidR="004C5FA3" w:rsidRPr="00A7403A" w:rsidSect="004C5FA3">
      <w:headerReference w:type="default" r:id="rId8"/>
      <w:headerReference w:type="first" r:id="rId9"/>
      <w:pgSz w:w="11906" w:h="16838"/>
      <w:pgMar w:top="1129" w:right="567" w:bottom="567" w:left="1418" w:header="567" w:footer="0" w:gutter="0"/>
      <w:cols w:space="720"/>
      <w:formProt w:val="0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B5845" w14:textId="77777777" w:rsidR="004C5FA3" w:rsidRDefault="004C5FA3" w:rsidP="004C5FA3">
      <w:r>
        <w:separator/>
      </w:r>
    </w:p>
  </w:endnote>
  <w:endnote w:type="continuationSeparator" w:id="0">
    <w:p w14:paraId="0FC71082" w14:textId="77777777" w:rsidR="004C5FA3" w:rsidRDefault="004C5FA3" w:rsidP="004C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86647" w14:textId="77777777" w:rsidR="004C5FA3" w:rsidRDefault="004C5FA3" w:rsidP="004C5FA3">
      <w:r>
        <w:separator/>
      </w:r>
    </w:p>
  </w:footnote>
  <w:footnote w:type="continuationSeparator" w:id="0">
    <w:p w14:paraId="49615D5C" w14:textId="77777777" w:rsidR="004C5FA3" w:rsidRDefault="004C5FA3" w:rsidP="004C5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DD39" w14:textId="77777777" w:rsidR="004C5FA3" w:rsidRDefault="004C5FA3">
    <w:pPr>
      <w:pStyle w:val="11"/>
      <w:jc w:val="center"/>
      <w:rPr>
        <w:rFonts w:ascii="PT Astra Serif" w:hAnsi="PT Astra Serif"/>
      </w:rPr>
    </w:pPr>
    <w:r>
      <w:rPr>
        <w:rFonts w:ascii="PT Astra Serif" w:hAnsi="PT Astra Serif"/>
      </w:rPr>
      <w:fldChar w:fldCharType="begin"/>
    </w:r>
    <w:r w:rsidR="00A7403A">
      <w:rPr>
        <w:rFonts w:ascii="PT Astra Serif" w:hAnsi="PT Astra Serif"/>
      </w:rPr>
      <w:instrText xml:space="preserve"> PAGE </w:instrText>
    </w:r>
    <w:r>
      <w:rPr>
        <w:rFonts w:ascii="PT Astra Serif" w:hAnsi="PT Astra Serif"/>
      </w:rPr>
      <w:fldChar w:fldCharType="separate"/>
    </w:r>
    <w:r w:rsidR="00A7403A">
      <w:rPr>
        <w:rFonts w:ascii="PT Astra Serif" w:hAnsi="PT Astra Serif"/>
        <w:noProof/>
      </w:rPr>
      <w:t>2</w:t>
    </w:r>
    <w:r>
      <w:rPr>
        <w:rFonts w:ascii="PT Astra Serif" w:hAnsi="PT Astra Serif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5620F" w14:textId="77777777" w:rsidR="004C5FA3" w:rsidRDefault="004C5FA3">
    <w:pPr>
      <w:pStyle w:val="11"/>
      <w:jc w:val="center"/>
      <w:rPr>
        <w:rFonts w:ascii="PT Astra Serif" w:hAnsi="PT Astra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FA3"/>
    <w:rsid w:val="004C5FA3"/>
    <w:rsid w:val="005E4674"/>
    <w:rsid w:val="00A7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1F67"/>
  <w15:docId w15:val="{41169D97-BBDE-4CED-B62A-FF644853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Arial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FA3"/>
    <w:pPr>
      <w:widowControl w:val="0"/>
      <w:textAlignment w:val="baseline"/>
    </w:pPr>
    <w:rPr>
      <w:rFonts w:ascii="Times New Roman" w:eastAsia="SimSun" w:hAnsi="Times New Roman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4C5FA3"/>
    <w:rPr>
      <w:rFonts w:ascii="Tahoma" w:hAnsi="Tahoma" w:cs="Mangal"/>
      <w:sz w:val="16"/>
      <w:szCs w:val="14"/>
    </w:rPr>
  </w:style>
  <w:style w:type="paragraph" w:customStyle="1" w:styleId="1">
    <w:name w:val="Заголовок1"/>
    <w:basedOn w:val="a"/>
    <w:next w:val="a4"/>
    <w:qFormat/>
    <w:rsid w:val="004C5F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4C5FA3"/>
    <w:pPr>
      <w:spacing w:after="140" w:line="276" w:lineRule="auto"/>
    </w:pPr>
  </w:style>
  <w:style w:type="paragraph" w:styleId="a5">
    <w:name w:val="List"/>
    <w:basedOn w:val="a4"/>
    <w:rsid w:val="004C5FA3"/>
  </w:style>
  <w:style w:type="paragraph" w:customStyle="1" w:styleId="10">
    <w:name w:val="Название объекта1"/>
    <w:basedOn w:val="a"/>
    <w:qFormat/>
    <w:rsid w:val="004C5FA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4C5FA3"/>
    <w:pPr>
      <w:suppressLineNumbers/>
    </w:pPr>
  </w:style>
  <w:style w:type="paragraph" w:styleId="a7">
    <w:name w:val="Title"/>
    <w:basedOn w:val="a"/>
    <w:next w:val="a4"/>
    <w:uiPriority w:val="10"/>
    <w:qFormat/>
    <w:rsid w:val="004C5F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caption"/>
    <w:basedOn w:val="a"/>
    <w:qFormat/>
    <w:rsid w:val="004C5FA3"/>
    <w:pPr>
      <w:suppressLineNumbers/>
      <w:spacing w:before="120" w:after="120"/>
    </w:pPr>
    <w:rPr>
      <w:i/>
      <w:iCs/>
    </w:rPr>
  </w:style>
  <w:style w:type="paragraph" w:customStyle="1" w:styleId="WW-Textbody">
    <w:name w:val="WW-Text body"/>
    <w:basedOn w:val="a"/>
    <w:qFormat/>
    <w:rsid w:val="004C5FA3"/>
    <w:pPr>
      <w:spacing w:after="120"/>
    </w:pPr>
  </w:style>
  <w:style w:type="paragraph" w:customStyle="1" w:styleId="BespokeBasic">
    <w:name w:val="Bespoke Basic"/>
    <w:basedOn w:val="WW-Textbody"/>
    <w:qFormat/>
    <w:rsid w:val="004C5FA3"/>
    <w:pPr>
      <w:spacing w:after="0" w:line="100" w:lineRule="atLeast"/>
      <w:ind w:firstLine="567"/>
      <w:jc w:val="both"/>
      <w:textAlignment w:val="bottom"/>
    </w:pPr>
    <w:rPr>
      <w:rFonts w:cs="Liberation Serif;Times New Roma"/>
      <w:lang w:val="en-US"/>
    </w:rPr>
  </w:style>
  <w:style w:type="paragraph" w:customStyle="1" w:styleId="a9">
    <w:name w:val="Содержимое таблицы"/>
    <w:basedOn w:val="a"/>
    <w:qFormat/>
    <w:rsid w:val="004C5FA3"/>
    <w:pPr>
      <w:suppressLineNumbers/>
    </w:pPr>
  </w:style>
  <w:style w:type="paragraph" w:customStyle="1" w:styleId="aa">
    <w:name w:val="Заголовок таблицы"/>
    <w:basedOn w:val="a9"/>
    <w:qFormat/>
    <w:rsid w:val="004C5FA3"/>
    <w:pPr>
      <w:jc w:val="center"/>
    </w:pPr>
    <w:rPr>
      <w:b/>
      <w:bCs/>
    </w:rPr>
  </w:style>
  <w:style w:type="paragraph" w:customStyle="1" w:styleId="ab">
    <w:name w:val="Текст в заданном формате"/>
    <w:basedOn w:val="a"/>
    <w:qFormat/>
    <w:rsid w:val="004C5FA3"/>
    <w:pPr>
      <w:textAlignment w:val="top"/>
    </w:pPr>
    <w:rPr>
      <w:rFonts w:ascii="Courier New" w:eastAsia="NSimSun" w:hAnsi="Courier New" w:cs="Courier New"/>
      <w:sz w:val="20"/>
      <w:szCs w:val="20"/>
    </w:rPr>
  </w:style>
  <w:style w:type="paragraph" w:styleId="ac">
    <w:name w:val="Balloon Text"/>
    <w:basedOn w:val="a"/>
    <w:qFormat/>
    <w:rsid w:val="004C5FA3"/>
    <w:rPr>
      <w:rFonts w:ascii="Tahoma" w:hAnsi="Tahoma" w:cs="Mangal"/>
      <w:sz w:val="16"/>
      <w:szCs w:val="14"/>
    </w:rPr>
  </w:style>
  <w:style w:type="paragraph" w:customStyle="1" w:styleId="ad">
    <w:name w:val="Верхний и нижний колонтитулы"/>
    <w:basedOn w:val="a"/>
    <w:qFormat/>
    <w:rsid w:val="004C5FA3"/>
    <w:pPr>
      <w:suppressLineNumbers/>
      <w:tabs>
        <w:tab w:val="center" w:pos="4960"/>
        <w:tab w:val="right" w:pos="9921"/>
      </w:tabs>
    </w:pPr>
  </w:style>
  <w:style w:type="paragraph" w:customStyle="1" w:styleId="ae">
    <w:name w:val="Колонтитул"/>
    <w:basedOn w:val="a"/>
    <w:qFormat/>
    <w:rsid w:val="004C5FA3"/>
  </w:style>
  <w:style w:type="paragraph" w:customStyle="1" w:styleId="11">
    <w:name w:val="Верхний колонтитул1"/>
    <w:basedOn w:val="ad"/>
    <w:rsid w:val="004C5FA3"/>
  </w:style>
  <w:style w:type="paragraph" w:customStyle="1" w:styleId="DocDefaults">
    <w:name w:val="DocDefaults"/>
    <w:rsid w:val="004C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Leonova</dc:creator>
  <dc:description/>
  <cp:lastModifiedBy>Наталья Евгеньевна Борисова</cp:lastModifiedBy>
  <cp:revision>151</cp:revision>
  <cp:lastPrinted>2024-06-10T04:02:00Z</cp:lastPrinted>
  <dcterms:created xsi:type="dcterms:W3CDTF">2020-07-30T13:01:00Z</dcterms:created>
  <dcterms:modified xsi:type="dcterms:W3CDTF">2024-06-10T04:21:00Z</dcterms:modified>
  <dc:language>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zis_card_id">
    <vt:lpwstr>0d2f10d3-ac7d-d040-794a-8aa1cee456ed</vt:lpwstr>
  </property>
</Properties>
</file>