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D" w:rsidRDefault="008C11BD" w:rsidP="008C11BD">
      <w:pPr>
        <w:shd w:val="clear" w:color="auto" w:fill="FFFFFF"/>
        <w:spacing w:after="63" w:line="240" w:lineRule="auto"/>
        <w:jc w:val="center"/>
        <w:outlineLvl w:val="0"/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ru-RU"/>
        </w:rPr>
      </w:pPr>
      <w:r w:rsidRPr="008C11BD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ru-RU"/>
        </w:rPr>
        <w:t>Правила поведения</w:t>
      </w:r>
      <w:r w:rsidR="005E4BB8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ru-RU"/>
        </w:rPr>
        <w:t xml:space="preserve"> в пожароопасный сезон</w:t>
      </w:r>
    </w:p>
    <w:p w:rsidR="005E4BB8" w:rsidRPr="008C11BD" w:rsidRDefault="00243E66" w:rsidP="008C11BD">
      <w:pPr>
        <w:shd w:val="clear" w:color="auto" w:fill="FFFFFF"/>
        <w:spacing w:after="63" w:line="240" w:lineRule="auto"/>
        <w:jc w:val="center"/>
        <w:outlineLvl w:val="0"/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ru-RU"/>
        </w:rPr>
      </w:pPr>
      <w:r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ru-RU"/>
        </w:rPr>
        <w:t>для населения проживающего</w:t>
      </w:r>
      <w:r w:rsidR="000123EB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ru-RU"/>
        </w:rPr>
        <w:t xml:space="preserve"> вблизи зеленой городской черты</w:t>
      </w:r>
      <w:r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ru-RU"/>
        </w:rPr>
        <w:t xml:space="preserve"> </w:t>
      </w:r>
    </w:p>
    <w:p w:rsidR="008C11BD" w:rsidRPr="008C11BD" w:rsidRDefault="008C11BD" w:rsidP="008C11BD">
      <w:pPr>
        <w:spacing w:before="125" w:after="125" w:line="240" w:lineRule="auto"/>
        <w:ind w:left="63" w:right="63" w:firstLine="645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8C11BD" w:rsidRPr="008C11BD" w:rsidRDefault="008C11BD" w:rsidP="005E4BB8">
      <w:pPr>
        <w:spacing w:before="125" w:after="125" w:line="240" w:lineRule="auto"/>
        <w:ind w:left="63" w:right="63" w:firstLine="645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Чтобы пожар не застал вас врасплох, заблаговременно позаботьтесь о безопасности своего загородного дома:</w:t>
      </w:r>
    </w:p>
    <w:p w:rsidR="008C11BD" w:rsidRPr="008C11BD" w:rsidRDefault="008C11BD" w:rsidP="008C11BD">
      <w:pPr>
        <w:spacing w:before="125" w:after="125" w:line="240" w:lineRule="auto"/>
        <w:ind w:left="63" w:right="63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- у каждого жилого строения установите ёмкость с водой;</w:t>
      </w:r>
    </w:p>
    <w:p w:rsidR="008C11BD" w:rsidRPr="008C11BD" w:rsidRDefault="008C11BD" w:rsidP="008C11BD">
      <w:pPr>
        <w:spacing w:before="125" w:after="125" w:line="240" w:lineRule="auto"/>
        <w:ind w:left="63" w:right="63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- скосите сухую прошлогоднюю траву вокруг своего участка;</w:t>
      </w:r>
    </w:p>
    <w:p w:rsidR="008C11BD" w:rsidRPr="008C11BD" w:rsidRDefault="008C11BD" w:rsidP="008C11BD">
      <w:pPr>
        <w:spacing w:before="125" w:after="125" w:line="240" w:lineRule="auto"/>
        <w:ind w:left="63" w:right="63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8C11BD" w:rsidRPr="008C11BD" w:rsidRDefault="008C11BD" w:rsidP="008C11BD">
      <w:pPr>
        <w:spacing w:before="125" w:after="125" w:line="240" w:lineRule="auto"/>
        <w:ind w:left="63" w:right="63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- в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8C11BD" w:rsidRPr="008C11BD" w:rsidRDefault="008C11BD" w:rsidP="008C11BD">
      <w:pPr>
        <w:spacing w:before="125" w:after="125" w:line="240" w:lineRule="auto"/>
        <w:ind w:left="63" w:right="63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8C11BD" w:rsidRPr="008C11BD" w:rsidRDefault="008C11BD" w:rsidP="005A617B">
      <w:pPr>
        <w:spacing w:before="125" w:after="125" w:line="240" w:lineRule="auto"/>
        <w:ind w:left="63" w:right="63"/>
        <w:jc w:val="center"/>
        <w:rPr>
          <w:rFonts w:eastAsia="Times New Roman"/>
          <w:u w:val="single"/>
          <w:lang w:eastAsia="ru-RU"/>
        </w:rPr>
      </w:pPr>
      <w:r w:rsidRPr="005A617B">
        <w:rPr>
          <w:rFonts w:eastAsia="Times New Roman"/>
          <w:b/>
          <w:bCs/>
          <w:u w:val="single"/>
          <w:lang w:eastAsia="ru-RU"/>
        </w:rPr>
        <w:t>Если пламя подобралось к вашему участку близко:</w:t>
      </w:r>
    </w:p>
    <w:p w:rsidR="008C11BD" w:rsidRPr="008C11BD" w:rsidRDefault="008C11BD" w:rsidP="008C11BD">
      <w:pPr>
        <w:spacing w:before="125" w:after="125" w:line="240" w:lineRule="auto"/>
        <w:ind w:left="63" w:right="63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8C11BD" w:rsidRPr="008C11BD" w:rsidRDefault="008C11BD" w:rsidP="008C11BD">
      <w:pPr>
        <w:spacing w:before="125" w:after="125" w:line="240" w:lineRule="auto"/>
        <w:ind w:left="63" w:right="63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- немедленно позвоните в пожарную охрану, назвав адрес пожара, место его возникновения и свою фамилию;</w:t>
      </w:r>
    </w:p>
    <w:p w:rsidR="008C11BD" w:rsidRPr="008C11BD" w:rsidRDefault="008C11BD" w:rsidP="008C11BD">
      <w:pPr>
        <w:spacing w:before="125" w:after="125" w:line="240" w:lineRule="auto"/>
        <w:ind w:left="63" w:right="63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- закройте все наружные окна, двери, вентиляционные отверстия;</w:t>
      </w:r>
    </w:p>
    <w:p w:rsidR="008C11BD" w:rsidRPr="008C11BD" w:rsidRDefault="008C11BD" w:rsidP="008C11BD">
      <w:pPr>
        <w:spacing w:before="125" w:after="125" w:line="240" w:lineRule="auto"/>
        <w:ind w:left="63" w:right="63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8C11BD" w:rsidRPr="008C11BD" w:rsidRDefault="008C11BD" w:rsidP="008C11BD">
      <w:pPr>
        <w:spacing w:before="125" w:after="125" w:line="240" w:lineRule="auto"/>
        <w:ind w:left="63" w:right="63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- если пожар не угрожает Вашей жизни, постарайтесь потушить его подручными средствами;</w:t>
      </w:r>
    </w:p>
    <w:p w:rsidR="008C11BD" w:rsidRPr="008C11BD" w:rsidRDefault="008C11BD" w:rsidP="008C11BD">
      <w:pPr>
        <w:spacing w:before="125" w:after="125" w:line="240" w:lineRule="auto"/>
        <w:ind w:left="63" w:right="63"/>
        <w:jc w:val="both"/>
        <w:rPr>
          <w:rFonts w:eastAsia="Times New Roman"/>
          <w:lang w:eastAsia="ru-RU"/>
        </w:rPr>
      </w:pPr>
      <w:r w:rsidRPr="008C11BD">
        <w:rPr>
          <w:rFonts w:eastAsia="Times New Roman"/>
          <w:lang w:eastAsia="ru-RU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6B41DF" w:rsidRDefault="008C11BD" w:rsidP="005A617B">
      <w:pPr>
        <w:spacing w:before="125" w:after="125" w:line="240" w:lineRule="auto"/>
        <w:ind w:left="63" w:right="63" w:firstLine="645"/>
        <w:jc w:val="both"/>
        <w:rPr>
          <w:rFonts w:eastAsia="Times New Roman"/>
          <w:b/>
          <w:i/>
          <w:u w:val="single"/>
          <w:lang w:eastAsia="ru-RU"/>
        </w:rPr>
      </w:pPr>
      <w:r w:rsidRPr="008C11BD">
        <w:rPr>
          <w:rFonts w:eastAsia="Times New Roman"/>
          <w:b/>
          <w:i/>
          <w:u w:val="single"/>
          <w:lang w:eastAsia="ru-RU"/>
        </w:rPr>
        <w:t xml:space="preserve">При пожаре звоните по номерам: «01» (со стационарного телефона) </w:t>
      </w:r>
    </w:p>
    <w:p w:rsidR="008C11BD" w:rsidRPr="008C11BD" w:rsidRDefault="006B41DF" w:rsidP="005A617B">
      <w:pPr>
        <w:spacing w:before="125" w:after="125" w:line="240" w:lineRule="auto"/>
        <w:ind w:left="63" w:right="63" w:firstLine="645"/>
        <w:jc w:val="both"/>
        <w:rPr>
          <w:rFonts w:eastAsia="Times New Roman"/>
          <w:b/>
          <w:i/>
          <w:u w:val="single"/>
          <w:lang w:eastAsia="ru-RU"/>
        </w:rPr>
      </w:pPr>
      <w:r>
        <w:rPr>
          <w:rFonts w:eastAsia="Times New Roman"/>
          <w:b/>
          <w:i/>
          <w:lang w:eastAsia="ru-RU"/>
        </w:rPr>
        <w:t xml:space="preserve">                                                          </w:t>
      </w:r>
      <w:proofErr w:type="gramStart"/>
      <w:r w:rsidR="008C11BD" w:rsidRPr="008C11BD">
        <w:rPr>
          <w:rFonts w:eastAsia="Times New Roman"/>
          <w:b/>
          <w:i/>
          <w:u w:val="single"/>
          <w:lang w:eastAsia="ru-RU"/>
        </w:rPr>
        <w:t>«101» или «112» (с мобильного).</w:t>
      </w:r>
      <w:proofErr w:type="gramEnd"/>
    </w:p>
    <w:p w:rsidR="005D56F1" w:rsidRDefault="005D56F1" w:rsidP="005D56F1">
      <w:pPr>
        <w:jc w:val="center"/>
        <w:rPr>
          <w:b/>
        </w:rPr>
      </w:pPr>
    </w:p>
    <w:p w:rsidR="005D56F1" w:rsidRPr="005E7170" w:rsidRDefault="005D56F1" w:rsidP="005D56F1">
      <w:pPr>
        <w:jc w:val="center"/>
        <w:rPr>
          <w:b/>
        </w:rPr>
      </w:pPr>
      <w:r w:rsidRPr="005E7170">
        <w:rPr>
          <w:b/>
        </w:rPr>
        <w:t xml:space="preserve">Телефоны Единой </w:t>
      </w:r>
      <w:proofErr w:type="spellStart"/>
      <w:r w:rsidRPr="005E7170">
        <w:rPr>
          <w:b/>
        </w:rPr>
        <w:t>дежуро-диспетчерской</w:t>
      </w:r>
      <w:proofErr w:type="spellEnd"/>
      <w:r w:rsidRPr="005E7170">
        <w:rPr>
          <w:b/>
        </w:rPr>
        <w:t xml:space="preserve"> службы Администрации города Новый Уренгой: </w:t>
      </w:r>
    </w:p>
    <w:p w:rsidR="005D56F1" w:rsidRDefault="005D56F1" w:rsidP="005D56F1">
      <w:pPr>
        <w:spacing w:before="125" w:after="125" w:line="240" w:lineRule="auto"/>
        <w:ind w:left="63" w:right="63"/>
        <w:jc w:val="center"/>
        <w:rPr>
          <w:b/>
        </w:rPr>
      </w:pPr>
      <w:r w:rsidRPr="005E7170">
        <w:rPr>
          <w:b/>
        </w:rPr>
        <w:t xml:space="preserve">112 </w:t>
      </w:r>
    </w:p>
    <w:p w:rsidR="005D56F1" w:rsidRDefault="005D56F1" w:rsidP="005D56F1">
      <w:pPr>
        <w:spacing w:before="125" w:after="125" w:line="240" w:lineRule="auto"/>
        <w:ind w:left="63" w:right="63"/>
        <w:jc w:val="center"/>
        <w:rPr>
          <w:b/>
        </w:rPr>
      </w:pPr>
      <w:r w:rsidRPr="005E7170">
        <w:rPr>
          <w:b/>
        </w:rPr>
        <w:t xml:space="preserve">97-47-00 </w:t>
      </w:r>
    </w:p>
    <w:p w:rsidR="005A617B" w:rsidRDefault="005D56F1" w:rsidP="005D56F1">
      <w:pPr>
        <w:spacing w:before="125" w:after="125" w:line="240" w:lineRule="auto"/>
        <w:ind w:left="63" w:right="63"/>
        <w:jc w:val="center"/>
        <w:rPr>
          <w:rFonts w:eastAsia="Times New Roman"/>
          <w:b/>
          <w:bCs/>
          <w:lang w:eastAsia="ru-RU"/>
        </w:rPr>
      </w:pPr>
      <w:r w:rsidRPr="005E7170">
        <w:rPr>
          <w:b/>
        </w:rPr>
        <w:t>97-47-01</w:t>
      </w:r>
    </w:p>
    <w:sectPr w:rsidR="005A617B" w:rsidSect="005A617B">
      <w:pgSz w:w="11906" w:h="16838"/>
      <w:pgMar w:top="568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B06"/>
    <w:multiLevelType w:val="multilevel"/>
    <w:tmpl w:val="D254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31E37"/>
    <w:multiLevelType w:val="multilevel"/>
    <w:tmpl w:val="CFE0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B4EBC"/>
    <w:multiLevelType w:val="multilevel"/>
    <w:tmpl w:val="8444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C670D"/>
    <w:multiLevelType w:val="multilevel"/>
    <w:tmpl w:val="3C2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435C4"/>
    <w:multiLevelType w:val="multilevel"/>
    <w:tmpl w:val="B04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B02F3"/>
    <w:multiLevelType w:val="multilevel"/>
    <w:tmpl w:val="C58A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11BD"/>
    <w:rsid w:val="000123EB"/>
    <w:rsid w:val="000211B4"/>
    <w:rsid w:val="000F25E1"/>
    <w:rsid w:val="001F0B96"/>
    <w:rsid w:val="00243E66"/>
    <w:rsid w:val="002C5F23"/>
    <w:rsid w:val="005A617B"/>
    <w:rsid w:val="005D56F1"/>
    <w:rsid w:val="005E4BB8"/>
    <w:rsid w:val="006B41DF"/>
    <w:rsid w:val="008253BB"/>
    <w:rsid w:val="008C11BD"/>
    <w:rsid w:val="008F314D"/>
    <w:rsid w:val="00C4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96"/>
  </w:style>
  <w:style w:type="paragraph" w:styleId="1">
    <w:name w:val="heading 1"/>
    <w:basedOn w:val="a"/>
    <w:link w:val="10"/>
    <w:uiPriority w:val="9"/>
    <w:qFormat/>
    <w:rsid w:val="008C1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1BD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1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BD"/>
    <w:rPr>
      <w:b/>
      <w:bCs/>
    </w:rPr>
  </w:style>
  <w:style w:type="character" w:customStyle="1" w:styleId="apple-converted-space">
    <w:name w:val="apple-converted-space"/>
    <w:basedOn w:val="a0"/>
    <w:rsid w:val="008C1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Елена Александровна (FILATOVAEA - Filatova.EA)</dc:creator>
  <cp:lastModifiedBy>Филатова Елена Александровна (FILATOVAEA - Filatova.EA)</cp:lastModifiedBy>
  <cp:revision>4</cp:revision>
  <dcterms:created xsi:type="dcterms:W3CDTF">2019-05-06T10:17:00Z</dcterms:created>
  <dcterms:modified xsi:type="dcterms:W3CDTF">2021-04-09T04:15:00Z</dcterms:modified>
</cp:coreProperties>
</file>