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288" w:rsidRDefault="003F6EB5">
      <w:pPr>
        <w:ind w:firstLine="4536"/>
        <w:contextualSpacing/>
        <w:rPr>
          <w:rFonts w:ascii="Liberation Serif" w:hAnsi="Liberation Serif"/>
        </w:rPr>
      </w:pPr>
      <w:r>
        <w:rPr>
          <w:rFonts w:ascii="Liberation Serif" w:hAnsi="Liberation Serif"/>
        </w:rPr>
        <w:t>Приложение 1</w:t>
      </w:r>
    </w:p>
    <w:p w:rsidR="003F1288" w:rsidRDefault="003F6EB5">
      <w:pPr>
        <w:ind w:firstLine="4536"/>
        <w:contextualSpacing/>
        <w:rPr>
          <w:rFonts w:ascii="Liberation Serif" w:hAnsi="Liberation Serif"/>
        </w:rPr>
      </w:pPr>
      <w:r>
        <w:rPr>
          <w:rFonts w:ascii="Liberation Serif" w:hAnsi="Liberation Serif"/>
        </w:rPr>
        <w:t>к составу аукционной документации,</w:t>
      </w:r>
    </w:p>
    <w:p w:rsidR="003F1288" w:rsidRDefault="003F6EB5">
      <w:pPr>
        <w:ind w:left="4536"/>
        <w:contextualSpacing/>
        <w:rPr>
          <w:rFonts w:ascii="Liberation Serif" w:hAnsi="Liberation Serif"/>
        </w:rPr>
      </w:pPr>
      <w:r>
        <w:rPr>
          <w:rFonts w:ascii="Liberation Serif" w:hAnsi="Liberation Serif"/>
        </w:rPr>
        <w:t>утвержденной приказом Департамента имущественных и жилищных отношений Администрации города Новый Уренгой</w:t>
      </w:r>
    </w:p>
    <w:p w:rsidR="003F1288" w:rsidRDefault="003F6EB5">
      <w:pPr>
        <w:rPr>
          <w:rFonts w:ascii="Liberation Serif" w:hAnsi="Liberation Serif"/>
          <w:u w:val="single"/>
        </w:rPr>
      </w:pPr>
      <w:r>
        <w:rPr>
          <w:rFonts w:ascii="Liberation Serif" w:hAnsi="Liberation Serif"/>
        </w:rPr>
        <w:t xml:space="preserve">                                                                            </w:t>
      </w:r>
      <w:r>
        <w:rPr>
          <w:rFonts w:ascii="Liberation Serif" w:hAnsi="Liberation Serif"/>
          <w:sz w:val="26"/>
          <w:szCs w:val="26"/>
          <w:u w:val="single"/>
        </w:rPr>
        <w:t>от         .2024 №</w:t>
      </w:r>
      <w:r>
        <w:rPr>
          <w:rFonts w:ascii="Liberation Serif" w:hAnsi="Liberation Serif"/>
          <w:sz w:val="26"/>
          <w:szCs w:val="26"/>
        </w:rPr>
        <w:t>______</w:t>
      </w:r>
      <w:r>
        <w:rPr>
          <w:rFonts w:ascii="Liberation Serif" w:hAnsi="Liberation Serif"/>
          <w:sz w:val="26"/>
          <w:szCs w:val="26"/>
          <w:u w:val="single"/>
        </w:rPr>
        <w:t xml:space="preserve">  </w:t>
      </w:r>
      <w:r>
        <w:rPr>
          <w:rFonts w:ascii="Liberation Serif" w:hAnsi="Liberation Serif"/>
          <w:u w:val="single"/>
        </w:rPr>
        <w:t xml:space="preserve">                          </w:t>
      </w:r>
    </w:p>
    <w:p w:rsidR="003F1288" w:rsidRDefault="003F1288">
      <w:pPr>
        <w:contextualSpacing/>
        <w:rPr>
          <w:rFonts w:ascii="Liberation Serif" w:hAnsi="Liberation Serif"/>
        </w:rPr>
      </w:pPr>
    </w:p>
    <w:p w:rsidR="003F1288" w:rsidRDefault="003F1288">
      <w:pPr>
        <w:ind w:left="4956" w:firstLine="708"/>
        <w:contextualSpacing/>
        <w:rPr>
          <w:rFonts w:ascii="Liberation Serif" w:hAnsi="Liberation Serif"/>
          <w:sz w:val="26"/>
          <w:szCs w:val="26"/>
        </w:rPr>
      </w:pPr>
    </w:p>
    <w:p w:rsidR="003F1288" w:rsidRDefault="00FE1FE0">
      <w:pPr>
        <w:ind w:firstLine="708"/>
        <w:contextualSpacing/>
        <w:jc w:val="center"/>
        <w:rPr>
          <w:rFonts w:ascii="Liberation Sans" w:hAnsi="Liberation Sans"/>
          <w:b/>
          <w:sz w:val="26"/>
          <w:szCs w:val="26"/>
        </w:rPr>
      </w:pPr>
      <w:r>
        <w:rPr>
          <w:rFonts w:ascii="Liberation Sans" w:hAnsi="Liberation Sans"/>
          <w:b/>
          <w:sz w:val="26"/>
          <w:szCs w:val="26"/>
        </w:rPr>
        <w:t>Извещение</w:t>
      </w:r>
      <w:r w:rsidR="003F6EB5">
        <w:rPr>
          <w:rFonts w:ascii="Liberation Sans" w:hAnsi="Liberation Sans"/>
          <w:b/>
          <w:sz w:val="26"/>
          <w:szCs w:val="26"/>
        </w:rPr>
        <w:t xml:space="preserve"> </w:t>
      </w:r>
    </w:p>
    <w:p w:rsidR="003F1288" w:rsidRDefault="003F6EB5">
      <w:pPr>
        <w:contextualSpacing/>
        <w:jc w:val="center"/>
        <w:rPr>
          <w:rFonts w:ascii="Liberation Sans" w:hAnsi="Liberation Sans"/>
          <w:b/>
          <w:sz w:val="26"/>
          <w:szCs w:val="26"/>
        </w:rPr>
      </w:pPr>
      <w:r>
        <w:rPr>
          <w:rFonts w:ascii="Liberation Sans" w:hAnsi="Liberation Sans"/>
          <w:b/>
          <w:sz w:val="26"/>
          <w:szCs w:val="26"/>
        </w:rPr>
        <w:t xml:space="preserve">о проведении </w:t>
      </w:r>
      <w:r w:rsidR="004672CE">
        <w:rPr>
          <w:rFonts w:ascii="Liberation Sans" w:hAnsi="Liberation Sans"/>
          <w:b/>
          <w:sz w:val="26"/>
          <w:szCs w:val="26"/>
        </w:rPr>
        <w:t xml:space="preserve">электронного аукциона </w:t>
      </w:r>
      <w:r>
        <w:rPr>
          <w:rFonts w:ascii="Liberation Sans" w:hAnsi="Liberation Sans"/>
          <w:b/>
          <w:sz w:val="26"/>
          <w:szCs w:val="26"/>
        </w:rPr>
        <w:t xml:space="preserve"> </w:t>
      </w:r>
    </w:p>
    <w:p w:rsidR="003F1288" w:rsidRDefault="003F6EB5">
      <w:pPr>
        <w:ind w:firstLine="708"/>
        <w:contextualSpacing/>
        <w:jc w:val="center"/>
        <w:rPr>
          <w:rFonts w:ascii="Liberation Sans" w:hAnsi="Liberation Sans"/>
          <w:b/>
          <w:sz w:val="26"/>
          <w:szCs w:val="26"/>
        </w:rPr>
      </w:pPr>
      <w:r>
        <w:rPr>
          <w:rFonts w:ascii="Liberation Sans" w:hAnsi="Liberation Sans"/>
          <w:b/>
          <w:sz w:val="26"/>
          <w:szCs w:val="26"/>
        </w:rPr>
        <w:t>на право размещения нестационарного</w:t>
      </w:r>
    </w:p>
    <w:p w:rsidR="003F1288" w:rsidRDefault="003F6EB5">
      <w:pPr>
        <w:ind w:firstLine="708"/>
        <w:contextualSpacing/>
        <w:jc w:val="center"/>
        <w:rPr>
          <w:rFonts w:ascii="Liberation Sans" w:hAnsi="Liberation Sans"/>
          <w:b/>
          <w:sz w:val="26"/>
          <w:szCs w:val="26"/>
        </w:rPr>
      </w:pPr>
      <w:r>
        <w:rPr>
          <w:rFonts w:ascii="Liberation Sans" w:hAnsi="Liberation Sans"/>
          <w:b/>
          <w:sz w:val="26"/>
          <w:szCs w:val="26"/>
        </w:rPr>
        <w:t>торгового объекта</w:t>
      </w:r>
      <w:r w:rsidR="00FE1FE0">
        <w:rPr>
          <w:rFonts w:ascii="Liberation Sans" w:hAnsi="Liberation Sans"/>
          <w:b/>
          <w:sz w:val="26"/>
          <w:szCs w:val="26"/>
        </w:rPr>
        <w:t xml:space="preserve"> </w:t>
      </w:r>
      <w:r w:rsidR="0071461C">
        <w:rPr>
          <w:rFonts w:ascii="Liberation Sans" w:hAnsi="Liberation Sans"/>
          <w:b/>
          <w:bCs/>
          <w:sz w:val="26"/>
          <w:szCs w:val="26"/>
        </w:rPr>
        <w:t>№ 3</w:t>
      </w:r>
      <w:r w:rsidR="00FE1FE0">
        <w:rPr>
          <w:rFonts w:ascii="Liberation Sans" w:hAnsi="Liberation Sans"/>
          <w:b/>
          <w:bCs/>
          <w:sz w:val="26"/>
          <w:szCs w:val="26"/>
        </w:rPr>
        <w:t>-2024-Э/НТО</w:t>
      </w:r>
    </w:p>
    <w:p w:rsidR="003F1288" w:rsidRDefault="003F1288">
      <w:pPr>
        <w:ind w:firstLine="708"/>
        <w:contextualSpacing/>
        <w:jc w:val="center"/>
        <w:rPr>
          <w:rFonts w:ascii="Liberation Sans" w:hAnsi="Liberation Sans"/>
          <w:b/>
          <w:sz w:val="26"/>
          <w:szCs w:val="26"/>
        </w:rPr>
      </w:pPr>
    </w:p>
    <w:p w:rsidR="003F1288" w:rsidRDefault="003F6EB5">
      <w:pPr>
        <w:widowControl w:val="0"/>
        <w:tabs>
          <w:tab w:val="left" w:pos="567"/>
        </w:tabs>
        <w:ind w:right="-1" w:firstLine="720"/>
        <w:contextualSpacing/>
        <w:jc w:val="both"/>
        <w:rPr>
          <w:rFonts w:ascii="Liberation Sans" w:hAnsi="Liberation Sans"/>
          <w:bCs/>
          <w:sz w:val="26"/>
          <w:szCs w:val="26"/>
        </w:rPr>
      </w:pPr>
      <w:proofErr w:type="gramStart"/>
      <w:r>
        <w:rPr>
          <w:rFonts w:ascii="Liberation Sans" w:hAnsi="Liberation Sans"/>
          <w:bCs/>
          <w:sz w:val="26"/>
          <w:szCs w:val="26"/>
        </w:rPr>
        <w:t xml:space="preserve">Аукцион проводится: на электронной площадке «Сбербанк-АСТ», размещенной на сайте http://utp.sberbank-ast.ru (торговая секция «Приватизация, аренда и продажа прав») в сети Интернет, в соответствии  </w:t>
      </w:r>
      <w:r>
        <w:rPr>
          <w:rFonts w:ascii="Liberation Sans" w:hAnsi="Liberation Sans"/>
          <w:color w:val="000000"/>
          <w:sz w:val="26"/>
          <w:szCs w:val="26"/>
        </w:rPr>
        <w:t>с</w:t>
      </w:r>
      <w:r>
        <w:rPr>
          <w:rFonts w:ascii="Liberation Sans" w:hAnsi="Liberation Sans"/>
          <w:sz w:val="26"/>
          <w:szCs w:val="26"/>
        </w:rPr>
        <w:t xml:space="preserve"> федеральными законами от 06.10.2003 № 131-ФЗ «Об общих принципах организации местного самоуправления в Российской Федерации»,               от 26.07.2006 № 135-ФЗ «О защите конкуренции», на основании постановлений Администрации города Новый Уренгой от 15.06.2022 № 231 «Об утверждении Порядка размещения</w:t>
      </w:r>
      <w:proofErr w:type="gramEnd"/>
      <w:r>
        <w:rPr>
          <w:rFonts w:ascii="Liberation Sans" w:hAnsi="Liberation Sans"/>
          <w:sz w:val="26"/>
          <w:szCs w:val="26"/>
        </w:rPr>
        <w:t xml:space="preserve"> </w:t>
      </w:r>
      <w:proofErr w:type="gramStart"/>
      <w:r>
        <w:rPr>
          <w:rFonts w:ascii="Liberation Sans" w:hAnsi="Liberation Sans"/>
          <w:sz w:val="26"/>
          <w:szCs w:val="26"/>
        </w:rPr>
        <w:t>нестационарных торговых объектов на территории муниципального образования город Новый Уренгой»,            от 22.11.2022 № 476 «Об утверждении схемы размещения нестационарных торговых объектов  на территории муниципального образования город Новый Уренгой»,</w:t>
      </w:r>
      <w:r>
        <w:rPr>
          <w:rFonts w:ascii="Liberation Sans" w:hAnsi="Liberation Sans"/>
          <w:bCs/>
          <w:sz w:val="26"/>
          <w:szCs w:val="26"/>
        </w:rPr>
        <w:t xml:space="preserve"> от 20.02.2023 № 67 «Об утверждении </w:t>
      </w:r>
      <w:r>
        <w:rPr>
          <w:rFonts w:ascii="Liberation Sans" w:hAnsi="Liberation Sans"/>
          <w:sz w:val="26"/>
          <w:szCs w:val="26"/>
        </w:rPr>
        <w:t>Порядка  проведения аукциона на право размещения нестационарного торгового объекта на территории муниципального образования город Новый Урен</w:t>
      </w:r>
      <w:r w:rsidRPr="004167BF">
        <w:rPr>
          <w:rFonts w:ascii="Liberation Sans" w:hAnsi="Liberation Sans"/>
          <w:sz w:val="26"/>
          <w:szCs w:val="26"/>
        </w:rPr>
        <w:t xml:space="preserve">гой», </w:t>
      </w:r>
      <w:r w:rsidR="004167BF" w:rsidRPr="004167BF">
        <w:rPr>
          <w:rFonts w:ascii="Liberation Sans" w:hAnsi="Liberation Sans"/>
          <w:bCs/>
          <w:sz w:val="26"/>
          <w:szCs w:val="26"/>
        </w:rPr>
        <w:t>приказа</w:t>
      </w:r>
      <w:r w:rsidRPr="004167BF">
        <w:rPr>
          <w:rFonts w:ascii="Liberation Sans" w:hAnsi="Liberation Sans"/>
          <w:bCs/>
          <w:sz w:val="26"/>
          <w:szCs w:val="26"/>
        </w:rPr>
        <w:t xml:space="preserve"> Департамента имущественных и жилищных отношений Администрации города Новый Уренгой </w:t>
      </w:r>
      <w:r w:rsidRPr="00F85FDC">
        <w:rPr>
          <w:rFonts w:ascii="Liberation Sans" w:hAnsi="Liberation Sans"/>
          <w:bCs/>
          <w:sz w:val="26"/>
          <w:szCs w:val="26"/>
        </w:rPr>
        <w:t>от 13.02.2</w:t>
      </w:r>
      <w:r w:rsidR="004167BF" w:rsidRPr="00F85FDC">
        <w:rPr>
          <w:rFonts w:ascii="Liberation Sans" w:hAnsi="Liberation Sans"/>
          <w:bCs/>
          <w:sz w:val="26"/>
          <w:szCs w:val="26"/>
        </w:rPr>
        <w:t>024</w:t>
      </w:r>
      <w:proofErr w:type="gramEnd"/>
      <w:r w:rsidR="004167BF" w:rsidRPr="00F85FDC">
        <w:rPr>
          <w:rFonts w:ascii="Liberation Sans" w:hAnsi="Liberation Sans"/>
          <w:bCs/>
          <w:sz w:val="26"/>
          <w:szCs w:val="26"/>
        </w:rPr>
        <w:t xml:space="preserve"> № 95</w:t>
      </w:r>
      <w:r w:rsidR="004167BF" w:rsidRPr="004167BF">
        <w:rPr>
          <w:rFonts w:ascii="Liberation Sans" w:hAnsi="Liberation Sans"/>
          <w:bCs/>
          <w:sz w:val="26"/>
          <w:szCs w:val="26"/>
        </w:rPr>
        <w:t xml:space="preserve"> </w:t>
      </w:r>
      <w:r w:rsidRPr="004167BF">
        <w:rPr>
          <w:rFonts w:ascii="Liberation Sans" w:hAnsi="Liberation Sans"/>
          <w:bCs/>
          <w:sz w:val="26"/>
          <w:szCs w:val="26"/>
        </w:rPr>
        <w:t>«О проведен</w:t>
      </w:r>
      <w:proofErr w:type="gramStart"/>
      <w:r w:rsidRPr="004167BF">
        <w:rPr>
          <w:rFonts w:ascii="Liberation Sans" w:hAnsi="Liberation Sans"/>
          <w:bCs/>
          <w:sz w:val="26"/>
          <w:szCs w:val="26"/>
        </w:rPr>
        <w:t>ии ау</w:t>
      </w:r>
      <w:proofErr w:type="gramEnd"/>
      <w:r w:rsidRPr="004167BF">
        <w:rPr>
          <w:rFonts w:ascii="Liberation Sans" w:hAnsi="Liberation Sans"/>
          <w:bCs/>
          <w:sz w:val="26"/>
          <w:szCs w:val="26"/>
        </w:rPr>
        <w:t>кциона на право размещения нестационарного торгового объекта на территории муниципального образования город Новый Уренгой».</w:t>
      </w:r>
    </w:p>
    <w:p w:rsidR="003F1288" w:rsidRDefault="003F6EB5">
      <w:pPr>
        <w:widowControl w:val="0"/>
        <w:tabs>
          <w:tab w:val="left" w:pos="567"/>
        </w:tabs>
        <w:ind w:right="-1" w:firstLine="720"/>
        <w:contextualSpacing/>
        <w:jc w:val="both"/>
        <w:rPr>
          <w:rFonts w:ascii="Liberation Sans" w:hAnsi="Liberation Sans"/>
          <w:sz w:val="26"/>
          <w:szCs w:val="26"/>
        </w:rPr>
      </w:pPr>
      <w:r>
        <w:rPr>
          <w:rFonts w:ascii="Liberation Sans" w:hAnsi="Liberation Sans"/>
          <w:sz w:val="26"/>
          <w:szCs w:val="26"/>
        </w:rPr>
        <w:t>В части, прямо не урегулированн</w:t>
      </w:r>
      <w:bookmarkStart w:id="0" w:name="_GoBack"/>
      <w:bookmarkEnd w:id="0"/>
      <w:r>
        <w:rPr>
          <w:rFonts w:ascii="Liberation Sans" w:hAnsi="Liberation Sans"/>
          <w:sz w:val="26"/>
          <w:szCs w:val="26"/>
        </w:rPr>
        <w:t>ой действующим законодательством Российской Федерации, проведение аукциона регулируется настоящей аукционной документацией, регламентом Универсальной торговой платформы «Сбербанк-АСТ», регламентом торговой секции «Приватизация, аренда и продажа прав» универсальной торговой платформы АО «Сбербанк-АСТ».</w:t>
      </w:r>
    </w:p>
    <w:p w:rsidR="003F1288" w:rsidRDefault="003F6EB5">
      <w:pPr>
        <w:pStyle w:val="af8"/>
        <w:widowControl w:val="0"/>
        <w:ind w:right="126" w:firstLine="720"/>
        <w:contextualSpacing/>
        <w:jc w:val="center"/>
        <w:rPr>
          <w:rFonts w:ascii="Liberation Sans" w:hAnsi="Liberation Sans"/>
          <w:b/>
          <w:bCs/>
          <w:sz w:val="26"/>
          <w:szCs w:val="26"/>
        </w:rPr>
      </w:pPr>
      <w:r>
        <w:rPr>
          <w:rFonts w:ascii="Liberation Sans" w:hAnsi="Liberation Sans"/>
          <w:b/>
          <w:bCs/>
          <w:sz w:val="26"/>
          <w:szCs w:val="26"/>
        </w:rPr>
        <w:t>Общие положения</w:t>
      </w:r>
    </w:p>
    <w:p w:rsidR="003F1288" w:rsidRDefault="003F1288">
      <w:pPr>
        <w:pStyle w:val="af8"/>
        <w:widowControl w:val="0"/>
        <w:ind w:right="126" w:firstLine="720"/>
        <w:contextualSpacing/>
        <w:jc w:val="center"/>
        <w:rPr>
          <w:rFonts w:ascii="Liberation Sans" w:hAnsi="Liberation Sans"/>
          <w:b/>
          <w:bCs/>
          <w:sz w:val="26"/>
          <w:szCs w:val="26"/>
        </w:rPr>
      </w:pPr>
    </w:p>
    <w:p w:rsidR="003F1288" w:rsidRDefault="003F6EB5">
      <w:pPr>
        <w:pStyle w:val="af8"/>
        <w:widowControl w:val="0"/>
        <w:ind w:right="126" w:firstLine="720"/>
        <w:contextualSpacing/>
        <w:jc w:val="both"/>
        <w:rPr>
          <w:rFonts w:ascii="Liberation Sans" w:hAnsi="Liberation Sans"/>
          <w:bCs/>
          <w:sz w:val="26"/>
          <w:szCs w:val="26"/>
        </w:rPr>
      </w:pPr>
      <w:r>
        <w:rPr>
          <w:rFonts w:ascii="Liberation Sans" w:hAnsi="Liberation Sans"/>
          <w:bCs/>
          <w:sz w:val="26"/>
          <w:szCs w:val="26"/>
        </w:rPr>
        <w:t xml:space="preserve">Организатор электронного аукциона – Департамент имущественных и жилищных отношений Администрации города Новый Уренгой (далее – </w:t>
      </w:r>
      <w:proofErr w:type="spellStart"/>
      <w:r>
        <w:rPr>
          <w:rFonts w:ascii="Liberation Sans" w:hAnsi="Liberation Sans"/>
          <w:bCs/>
          <w:sz w:val="26"/>
          <w:szCs w:val="26"/>
        </w:rPr>
        <w:t>ДИиЖО</w:t>
      </w:r>
      <w:proofErr w:type="spellEnd"/>
      <w:r>
        <w:rPr>
          <w:rFonts w:ascii="Liberation Sans" w:hAnsi="Liberation Sans"/>
          <w:bCs/>
          <w:sz w:val="26"/>
          <w:szCs w:val="26"/>
        </w:rPr>
        <w:t>, Организатор электронного аукциона).</w:t>
      </w:r>
    </w:p>
    <w:p w:rsidR="003F1288" w:rsidRDefault="003F6EB5">
      <w:pPr>
        <w:pStyle w:val="af8"/>
        <w:widowControl w:val="0"/>
        <w:ind w:right="126" w:firstLine="720"/>
        <w:contextualSpacing/>
        <w:jc w:val="both"/>
        <w:rPr>
          <w:rFonts w:ascii="Liberation Sans" w:hAnsi="Liberation Sans"/>
          <w:bCs/>
          <w:sz w:val="26"/>
          <w:szCs w:val="26"/>
        </w:rPr>
      </w:pPr>
      <w:r>
        <w:rPr>
          <w:rFonts w:ascii="Liberation Sans" w:hAnsi="Liberation Sans"/>
          <w:bCs/>
          <w:sz w:val="26"/>
          <w:szCs w:val="26"/>
        </w:rPr>
        <w:t>Местонахождение: 629300, ЯНАО, г. Новый Уренгой,                                      пр-т Ленинградский, д. 5б, телефон: (3494) 93-19-21, электронная почта: dijo@nur.yanao.ru.</w:t>
      </w:r>
    </w:p>
    <w:p w:rsidR="003F1288" w:rsidRDefault="003F6EB5">
      <w:pPr>
        <w:pStyle w:val="af8"/>
        <w:widowControl w:val="0"/>
        <w:ind w:right="126" w:firstLine="720"/>
        <w:contextualSpacing/>
        <w:jc w:val="both"/>
        <w:rPr>
          <w:rFonts w:ascii="Liberation Sans" w:hAnsi="Liberation Sans"/>
          <w:bCs/>
          <w:sz w:val="26"/>
          <w:szCs w:val="26"/>
        </w:rPr>
      </w:pPr>
      <w:r>
        <w:rPr>
          <w:rFonts w:ascii="Liberation Sans" w:hAnsi="Liberation Sans"/>
          <w:bCs/>
          <w:sz w:val="26"/>
          <w:szCs w:val="26"/>
        </w:rPr>
        <w:t xml:space="preserve">Контактные лица – Иванцова Оксана Игоревна, Соловей Виталий Владимирович, телефон: 8 (3494) 93-19-43, электронная почта: Ivancova.OI@nur.yanao.ru, </w:t>
      </w:r>
      <w:hyperlink r:id="rId9" w:tooltip="mailto:solovey.vv@nur.yanao.ru" w:history="1">
        <w:r>
          <w:rPr>
            <w:rStyle w:val="af7"/>
            <w:rFonts w:ascii="Liberation Sans" w:hAnsi="Liberation Sans"/>
            <w:bCs/>
            <w:sz w:val="26"/>
            <w:szCs w:val="26"/>
          </w:rPr>
          <w:t>solovey.vv@nur.yanao.ru</w:t>
        </w:r>
      </w:hyperlink>
      <w:r>
        <w:rPr>
          <w:rFonts w:ascii="Liberation Sans" w:hAnsi="Liberation Sans"/>
          <w:bCs/>
          <w:sz w:val="26"/>
          <w:szCs w:val="26"/>
        </w:rPr>
        <w:t>.</w:t>
      </w:r>
    </w:p>
    <w:p w:rsidR="003F1288" w:rsidRDefault="003F6EB5">
      <w:pPr>
        <w:pStyle w:val="af8"/>
        <w:widowControl w:val="0"/>
        <w:ind w:right="126" w:firstLine="720"/>
        <w:contextualSpacing/>
        <w:jc w:val="both"/>
        <w:rPr>
          <w:rFonts w:ascii="Liberation Sans" w:hAnsi="Liberation Sans"/>
          <w:bCs/>
          <w:sz w:val="26"/>
          <w:szCs w:val="26"/>
        </w:rPr>
      </w:pPr>
      <w:r>
        <w:rPr>
          <w:rFonts w:ascii="Liberation Sans" w:hAnsi="Liberation Sans"/>
          <w:bCs/>
          <w:sz w:val="26"/>
          <w:szCs w:val="26"/>
        </w:rPr>
        <w:lastRenderedPageBreak/>
        <w:t>Электронная площадка – Универсальная торговая платформа акционерное общество «Сбербанк - Автоматизированная система торгов» (далее – УТП АО «Сбербанк–АСТ», электронная площадка) (</w:t>
      </w:r>
      <w:hyperlink r:id="rId10" w:tooltip="https://utp.sberbank-ast.ru/AP/List/BidList" w:history="1">
        <w:r>
          <w:rPr>
            <w:rStyle w:val="af7"/>
            <w:rFonts w:ascii="Liberation Sans" w:hAnsi="Liberation Sans"/>
            <w:sz w:val="26"/>
            <w:szCs w:val="26"/>
          </w:rPr>
          <w:t>https://utp.sberbank-ast.ru/AP/List/BidList</w:t>
        </w:r>
      </w:hyperlink>
      <w:r>
        <w:rPr>
          <w:rFonts w:ascii="Liberation Sans" w:hAnsi="Liberation Sans"/>
          <w:bCs/>
          <w:sz w:val="26"/>
          <w:szCs w:val="26"/>
        </w:rPr>
        <w:t>).</w:t>
      </w:r>
    </w:p>
    <w:p w:rsidR="003F1288" w:rsidRDefault="003F6EB5">
      <w:pPr>
        <w:pStyle w:val="af8"/>
        <w:widowControl w:val="0"/>
        <w:ind w:right="126" w:firstLine="720"/>
        <w:contextualSpacing/>
        <w:jc w:val="both"/>
        <w:rPr>
          <w:rFonts w:ascii="Liberation Sans" w:hAnsi="Liberation Sans"/>
          <w:bCs/>
          <w:sz w:val="26"/>
          <w:szCs w:val="26"/>
        </w:rPr>
      </w:pPr>
      <w:r>
        <w:rPr>
          <w:rFonts w:ascii="Liberation Sans" w:hAnsi="Liberation Sans"/>
          <w:bCs/>
          <w:sz w:val="26"/>
          <w:szCs w:val="26"/>
        </w:rPr>
        <w:t>Оператор электронной площадки: акционерное общество                          «Сбербанк-Автоматизированная система торгов» (далее – АО «Сбербанк-АСТ», Оператор).</w:t>
      </w:r>
    </w:p>
    <w:p w:rsidR="003F1288" w:rsidRDefault="003F6EB5">
      <w:pPr>
        <w:pStyle w:val="af8"/>
        <w:widowControl w:val="0"/>
        <w:ind w:right="126" w:firstLine="720"/>
        <w:contextualSpacing/>
        <w:jc w:val="both"/>
        <w:rPr>
          <w:rFonts w:ascii="Liberation Sans" w:hAnsi="Liberation Sans"/>
          <w:bCs/>
          <w:sz w:val="26"/>
          <w:szCs w:val="26"/>
        </w:rPr>
      </w:pPr>
      <w:r>
        <w:rPr>
          <w:rFonts w:ascii="Liberation Sans" w:hAnsi="Liberation Sans"/>
          <w:bCs/>
          <w:sz w:val="26"/>
          <w:szCs w:val="26"/>
        </w:rPr>
        <w:t xml:space="preserve">Юридический адрес: 127055, г. Москва, ул. Новослободская, д. 24, стр. 2. </w:t>
      </w:r>
    </w:p>
    <w:p w:rsidR="003F1288" w:rsidRDefault="003F6EB5">
      <w:pPr>
        <w:pStyle w:val="af8"/>
        <w:widowControl w:val="0"/>
        <w:ind w:right="126" w:firstLine="720"/>
        <w:contextualSpacing/>
        <w:jc w:val="both"/>
        <w:rPr>
          <w:rFonts w:ascii="Liberation Sans" w:hAnsi="Liberation Sans"/>
          <w:bCs/>
          <w:sz w:val="26"/>
          <w:szCs w:val="26"/>
        </w:rPr>
      </w:pPr>
      <w:r>
        <w:rPr>
          <w:rFonts w:ascii="Liberation Sans" w:hAnsi="Liberation Sans"/>
          <w:bCs/>
          <w:sz w:val="26"/>
          <w:szCs w:val="26"/>
        </w:rPr>
        <w:t xml:space="preserve">Фактический адрес: 119435, г. Москва, Большой Саввинский переулок, дом 12, стр. 9. </w:t>
      </w:r>
    </w:p>
    <w:p w:rsidR="003F1288" w:rsidRDefault="003F6EB5">
      <w:pPr>
        <w:pStyle w:val="af8"/>
        <w:widowControl w:val="0"/>
        <w:ind w:right="126" w:firstLine="720"/>
        <w:contextualSpacing/>
        <w:jc w:val="both"/>
        <w:rPr>
          <w:rFonts w:ascii="Liberation Sans" w:hAnsi="Liberation Sans"/>
          <w:bCs/>
          <w:sz w:val="26"/>
          <w:szCs w:val="26"/>
        </w:rPr>
      </w:pPr>
      <w:r>
        <w:rPr>
          <w:rFonts w:ascii="Liberation Sans" w:hAnsi="Liberation Sans"/>
          <w:bCs/>
          <w:sz w:val="26"/>
          <w:szCs w:val="26"/>
        </w:rPr>
        <w:t>Служба технической поддержки: property@sberbank-ast.ru.</w:t>
      </w:r>
    </w:p>
    <w:p w:rsidR="003F1288" w:rsidRDefault="003F6EB5">
      <w:pPr>
        <w:pStyle w:val="af8"/>
        <w:widowControl w:val="0"/>
        <w:ind w:right="126" w:firstLine="720"/>
        <w:contextualSpacing/>
        <w:jc w:val="both"/>
        <w:rPr>
          <w:rFonts w:ascii="Liberation Sans" w:hAnsi="Liberation Sans"/>
          <w:bCs/>
          <w:sz w:val="26"/>
          <w:szCs w:val="26"/>
        </w:rPr>
      </w:pPr>
      <w:r>
        <w:rPr>
          <w:rFonts w:ascii="Liberation Sans" w:hAnsi="Liberation Sans"/>
          <w:bCs/>
          <w:sz w:val="26"/>
          <w:szCs w:val="26"/>
        </w:rPr>
        <w:t xml:space="preserve">Телефоны:  8 (800) 302-29-99, 8 (495) 787-29-97, 8 (495) 787-29-99,                                         8 (495) 539-59-23. </w:t>
      </w:r>
    </w:p>
    <w:p w:rsidR="003F1288" w:rsidRDefault="003F6EB5">
      <w:pPr>
        <w:pStyle w:val="af8"/>
        <w:widowControl w:val="0"/>
        <w:ind w:right="126" w:firstLine="720"/>
        <w:contextualSpacing/>
        <w:jc w:val="both"/>
        <w:rPr>
          <w:rFonts w:ascii="Liberation Sans" w:hAnsi="Liberation Sans"/>
          <w:bCs/>
          <w:sz w:val="26"/>
          <w:szCs w:val="26"/>
        </w:rPr>
      </w:pPr>
      <w:r>
        <w:rPr>
          <w:rFonts w:ascii="Liberation Sans" w:hAnsi="Liberation Sans"/>
          <w:b/>
          <w:bCs/>
          <w:sz w:val="26"/>
          <w:szCs w:val="26"/>
        </w:rPr>
        <w:t xml:space="preserve">Заявитель (претендент) </w:t>
      </w:r>
      <w:r>
        <w:rPr>
          <w:rFonts w:ascii="Liberation Sans" w:hAnsi="Liberation Sans"/>
          <w:bCs/>
          <w:sz w:val="26"/>
          <w:szCs w:val="26"/>
        </w:rPr>
        <w:t>– пользователь торговой секции, подавший заявку на участие в аукционе.</w:t>
      </w:r>
    </w:p>
    <w:p w:rsidR="003F1288" w:rsidRDefault="003F6EB5">
      <w:pPr>
        <w:pStyle w:val="af8"/>
        <w:widowControl w:val="0"/>
        <w:spacing w:before="0" w:beforeAutospacing="0" w:after="0" w:afterAutospacing="0"/>
        <w:ind w:right="126" w:firstLine="720"/>
        <w:contextualSpacing/>
        <w:jc w:val="both"/>
        <w:rPr>
          <w:rFonts w:ascii="Liberation Sans" w:hAnsi="Liberation Sans"/>
          <w:bCs/>
          <w:sz w:val="26"/>
          <w:szCs w:val="26"/>
        </w:rPr>
      </w:pPr>
      <w:r>
        <w:rPr>
          <w:rFonts w:ascii="Liberation Sans" w:hAnsi="Liberation Sans"/>
          <w:b/>
          <w:bCs/>
          <w:sz w:val="26"/>
          <w:szCs w:val="26"/>
        </w:rPr>
        <w:t>Участник аукциона</w:t>
      </w:r>
      <w:r>
        <w:rPr>
          <w:rFonts w:ascii="Liberation Sans" w:hAnsi="Liberation Sans"/>
          <w:bCs/>
          <w:sz w:val="26"/>
          <w:szCs w:val="26"/>
        </w:rPr>
        <w:t xml:space="preserve"> – лицо, участвующее в аукционе в соответствии           с законодательством Российской Федерации и условиями настоящего информационного сообщения.</w:t>
      </w:r>
    </w:p>
    <w:p w:rsidR="003F1288" w:rsidRDefault="003F6EB5">
      <w:pPr>
        <w:pStyle w:val="af3"/>
        <w:tabs>
          <w:tab w:val="left" w:pos="0"/>
        </w:tabs>
        <w:ind w:left="0" w:firstLine="709"/>
        <w:jc w:val="both"/>
        <w:rPr>
          <w:rFonts w:ascii="Liberation Sans" w:eastAsia="Liberation Serif" w:hAnsi="Liberation Sans" w:cs="Liberation Serif"/>
          <w:color w:val="000000"/>
          <w:sz w:val="26"/>
          <w:szCs w:val="26"/>
        </w:rPr>
      </w:pPr>
      <w:r>
        <w:rPr>
          <w:rFonts w:ascii="Liberation Sans" w:eastAsia="Liberation Serif" w:hAnsi="Liberation Sans" w:cs="Liberation Serif"/>
          <w:b/>
          <w:sz w:val="26"/>
          <w:szCs w:val="26"/>
        </w:rPr>
        <w:t>Н</w:t>
      </w:r>
      <w:r>
        <w:rPr>
          <w:rFonts w:ascii="Liberation Sans" w:eastAsia="Liberation Serif" w:hAnsi="Liberation Sans" w:cs="Liberation Serif"/>
          <w:b/>
          <w:bCs/>
          <w:sz w:val="26"/>
          <w:szCs w:val="26"/>
        </w:rPr>
        <w:t>естационарный торговый объект</w:t>
      </w:r>
      <w:r>
        <w:rPr>
          <w:rFonts w:ascii="Liberation Sans" w:eastAsia="Liberation Serif" w:hAnsi="Liberation Sans" w:cs="Liberation Serif"/>
          <w:bCs/>
          <w:color w:val="000000" w:themeColor="text1"/>
          <w:sz w:val="26"/>
          <w:szCs w:val="26"/>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(технического присоединения) к сетям инженерно-технического обеспечения, в том числе передвижное (мобильное) сооружение. </w:t>
      </w:r>
      <w:r>
        <w:rPr>
          <w:rFonts w:ascii="Liberation Sans" w:eastAsia="Liberation Serif" w:hAnsi="Liberation Sans" w:cs="Liberation Serif"/>
          <w:color w:val="000000" w:themeColor="text1"/>
          <w:sz w:val="26"/>
          <w:szCs w:val="26"/>
        </w:rPr>
        <w:t>К нестационарным торговым объектам относятся торговые павильоны, киоски, торговые палатки, торговые автоматы и иные временные торговые объекты.</w:t>
      </w:r>
    </w:p>
    <w:p w:rsidR="003F1288" w:rsidRDefault="003F6EB5">
      <w:pPr>
        <w:pStyle w:val="af8"/>
        <w:widowControl w:val="0"/>
        <w:spacing w:before="0" w:beforeAutospacing="0" w:after="0" w:afterAutospacing="0"/>
        <w:ind w:right="-2" w:firstLine="720"/>
        <w:contextualSpacing/>
        <w:jc w:val="both"/>
        <w:rPr>
          <w:rFonts w:ascii="Liberation Sans" w:hAnsi="Liberation Sans"/>
          <w:bCs/>
          <w:sz w:val="26"/>
          <w:szCs w:val="26"/>
        </w:rPr>
      </w:pPr>
      <w:r>
        <w:rPr>
          <w:rFonts w:ascii="Liberation Sans" w:hAnsi="Liberation Sans"/>
          <w:b/>
          <w:bCs/>
          <w:sz w:val="26"/>
          <w:szCs w:val="26"/>
        </w:rPr>
        <w:t>Предмет аукциона</w:t>
      </w:r>
      <w:r>
        <w:rPr>
          <w:rFonts w:ascii="Liberation Sans" w:hAnsi="Liberation Sans"/>
          <w:bCs/>
          <w:sz w:val="26"/>
          <w:szCs w:val="26"/>
        </w:rPr>
        <w:t xml:space="preserve"> - право на размещение нестационарного торгового объекта на земельном участке, государственная собственность на который не разграничена и свободном от прав третьих лиц на территории муниципального образования город Новый Уренгой.</w:t>
      </w:r>
    </w:p>
    <w:p w:rsidR="003F1288" w:rsidRDefault="003F6EB5">
      <w:pPr>
        <w:pStyle w:val="af8"/>
        <w:widowControl w:val="0"/>
        <w:ind w:right="-2" w:firstLine="720"/>
        <w:contextualSpacing/>
        <w:jc w:val="both"/>
        <w:rPr>
          <w:rFonts w:ascii="Liberation Sans" w:hAnsi="Liberation Sans"/>
          <w:bCs/>
          <w:sz w:val="26"/>
          <w:szCs w:val="26"/>
        </w:rPr>
      </w:pPr>
      <w:r>
        <w:rPr>
          <w:rFonts w:ascii="Liberation Sans" w:hAnsi="Liberation Sans"/>
          <w:bCs/>
          <w:sz w:val="26"/>
          <w:szCs w:val="26"/>
        </w:rPr>
        <w:t xml:space="preserve">Предоставление права на размещение нестационарного торгового объекта осуществляется в местах, определенных Схемой размещения нестационарных торговых объектов на территории муниципального образования город Новый Уренгой, утвержденной постановлением Администрации города Новый Уренгой от 22.11.2022 № 476. </w:t>
      </w:r>
    </w:p>
    <w:p w:rsidR="003F1288" w:rsidRDefault="003F6EB5">
      <w:pPr>
        <w:pStyle w:val="af8"/>
        <w:widowControl w:val="0"/>
        <w:spacing w:before="0" w:beforeAutospacing="0" w:after="0" w:afterAutospacing="0"/>
        <w:ind w:firstLine="720"/>
        <w:contextualSpacing/>
        <w:jc w:val="both"/>
        <w:rPr>
          <w:rFonts w:ascii="Liberation Sans" w:hAnsi="Liberation Sans"/>
          <w:bCs/>
          <w:sz w:val="26"/>
          <w:szCs w:val="26"/>
        </w:rPr>
      </w:pPr>
      <w:r>
        <w:rPr>
          <w:rFonts w:ascii="Liberation Sans" w:hAnsi="Liberation Sans"/>
          <w:bCs/>
          <w:sz w:val="26"/>
          <w:szCs w:val="26"/>
        </w:rPr>
        <w:t>Форма торгов - аукцион в электронной форме, открытый по составу участников  и по форме подачи предложений о цене.</w:t>
      </w:r>
    </w:p>
    <w:p w:rsidR="003F1288" w:rsidRDefault="003F6EB5">
      <w:pPr>
        <w:pStyle w:val="af8"/>
        <w:widowControl w:val="0"/>
        <w:spacing w:before="0" w:beforeAutospacing="0" w:after="0" w:afterAutospacing="0"/>
        <w:ind w:firstLine="720"/>
        <w:contextualSpacing/>
        <w:jc w:val="both"/>
        <w:rPr>
          <w:rFonts w:ascii="Liberation Sans" w:hAnsi="Liberation Sans"/>
          <w:bCs/>
          <w:sz w:val="26"/>
          <w:szCs w:val="26"/>
        </w:rPr>
      </w:pPr>
      <w:r>
        <w:rPr>
          <w:rFonts w:ascii="Liberation Sans" w:hAnsi="Liberation Sans"/>
          <w:b/>
          <w:bCs/>
          <w:sz w:val="26"/>
          <w:szCs w:val="26"/>
        </w:rPr>
        <w:t>По результатам аукциона</w:t>
      </w:r>
      <w:r>
        <w:rPr>
          <w:rFonts w:ascii="Liberation Sans" w:hAnsi="Liberation Sans"/>
          <w:bCs/>
          <w:sz w:val="26"/>
          <w:szCs w:val="26"/>
        </w:rPr>
        <w:t xml:space="preserve"> определяется ежегодный размер платы за размещение нестационарного торгового объекта. </w:t>
      </w:r>
    </w:p>
    <w:p w:rsidR="003F1288" w:rsidRDefault="003F6EB5">
      <w:pPr>
        <w:pStyle w:val="af8"/>
        <w:widowControl w:val="0"/>
        <w:spacing w:before="0" w:beforeAutospacing="0" w:after="0" w:afterAutospacing="0"/>
        <w:ind w:firstLine="720"/>
        <w:contextualSpacing/>
        <w:jc w:val="both"/>
        <w:rPr>
          <w:rFonts w:ascii="Liberation Sans" w:hAnsi="Liberation Sans"/>
          <w:bCs/>
          <w:sz w:val="26"/>
          <w:szCs w:val="26"/>
        </w:rPr>
      </w:pPr>
      <w:r>
        <w:rPr>
          <w:rFonts w:ascii="Liberation Sans" w:hAnsi="Liberation Sans"/>
          <w:bCs/>
          <w:sz w:val="26"/>
          <w:szCs w:val="26"/>
        </w:rPr>
        <w:t>Место проведения аукциона - электронная площадка - Универсальная торговая платформа АО «Сбербанк-АСТ», торговая секция «Приватизация, аренда и продажа прав», размещенная в информационно-телекоммуникационной сети Интернет на сайте http://utp.sberbank-ast.ru/AP.</w:t>
      </w:r>
    </w:p>
    <w:p w:rsidR="003F1288" w:rsidRDefault="003F6EB5">
      <w:pPr>
        <w:pStyle w:val="af8"/>
        <w:widowControl w:val="0"/>
        <w:ind w:right="-2" w:firstLine="720"/>
        <w:contextualSpacing/>
        <w:jc w:val="both"/>
        <w:rPr>
          <w:rFonts w:ascii="Liberation Sans" w:hAnsi="Liberation Sans"/>
          <w:bCs/>
          <w:sz w:val="26"/>
          <w:szCs w:val="26"/>
        </w:rPr>
      </w:pPr>
      <w:r>
        <w:rPr>
          <w:rFonts w:ascii="Liberation Sans" w:hAnsi="Liberation Sans"/>
          <w:bCs/>
          <w:sz w:val="26"/>
          <w:szCs w:val="26"/>
        </w:rPr>
        <w:t>Проведение аукциона на право размещения нестационарного торгового объекта в электронной форме осуществляется на электронной площадке Оператором электронной площадки.</w:t>
      </w:r>
    </w:p>
    <w:p w:rsidR="003F1288" w:rsidRDefault="003F6EB5">
      <w:pPr>
        <w:pStyle w:val="af8"/>
        <w:widowControl w:val="0"/>
        <w:spacing w:before="0" w:beforeAutospacing="0" w:after="0" w:afterAutospacing="0"/>
        <w:ind w:right="126" w:firstLine="720"/>
        <w:contextualSpacing/>
        <w:jc w:val="both"/>
        <w:rPr>
          <w:rFonts w:ascii="Liberation Sans" w:hAnsi="Liberation Sans"/>
          <w:bCs/>
          <w:sz w:val="26"/>
          <w:szCs w:val="26"/>
        </w:rPr>
      </w:pPr>
      <w:r>
        <w:rPr>
          <w:rFonts w:ascii="Liberation Sans" w:hAnsi="Liberation Sans"/>
          <w:bCs/>
          <w:sz w:val="26"/>
          <w:szCs w:val="26"/>
        </w:rPr>
        <w:t xml:space="preserve">Условия аукциона, а также порядок и условия заключения договора                               </w:t>
      </w:r>
      <w:r>
        <w:rPr>
          <w:rFonts w:ascii="Liberation Sans" w:hAnsi="Liberation Sans"/>
          <w:bCs/>
          <w:sz w:val="26"/>
          <w:szCs w:val="26"/>
        </w:rPr>
        <w:lastRenderedPageBreak/>
        <w:t>с участником аукциона являются условиями публичной оферты, а подача заявки на участие в аукционе является акцептом такой оферты.</w:t>
      </w:r>
    </w:p>
    <w:p w:rsidR="003F1288" w:rsidRPr="00FE1FE0" w:rsidRDefault="003F6EB5">
      <w:pPr>
        <w:pStyle w:val="af8"/>
        <w:widowControl w:val="0"/>
        <w:spacing w:before="0" w:beforeAutospacing="0" w:after="0" w:afterAutospacing="0"/>
        <w:ind w:right="126" w:firstLine="720"/>
        <w:contextualSpacing/>
        <w:jc w:val="both"/>
        <w:rPr>
          <w:rFonts w:ascii="Liberation Sans" w:hAnsi="Liberation Sans"/>
          <w:sz w:val="26"/>
          <w:szCs w:val="26"/>
        </w:rPr>
      </w:pPr>
      <w:r w:rsidRPr="00FE1FE0">
        <w:rPr>
          <w:rFonts w:ascii="Liberation Sans" w:hAnsi="Liberation Sans"/>
          <w:bCs/>
          <w:sz w:val="26"/>
          <w:szCs w:val="26"/>
        </w:rPr>
        <w:t xml:space="preserve">Дата и время начала приема заявок </w:t>
      </w:r>
      <w:r w:rsidRPr="00FE1FE0">
        <w:rPr>
          <w:rFonts w:ascii="Liberation Sans" w:hAnsi="Liberation Sans"/>
          <w:sz w:val="26"/>
          <w:szCs w:val="26"/>
        </w:rPr>
        <w:t>на участие в аукционе</w:t>
      </w:r>
      <w:r w:rsidRPr="00FE1FE0">
        <w:rPr>
          <w:rFonts w:ascii="Liberation Sans" w:hAnsi="Liberation Sans"/>
          <w:bCs/>
          <w:sz w:val="26"/>
          <w:szCs w:val="26"/>
        </w:rPr>
        <w:t xml:space="preserve">: с 06 ч. 30 м </w:t>
      </w:r>
      <w:r w:rsidRPr="00FE1FE0">
        <w:rPr>
          <w:rFonts w:ascii="Liberation Sans" w:hAnsi="Liberation Sans"/>
          <w:sz w:val="26"/>
          <w:szCs w:val="26"/>
        </w:rPr>
        <w:t>(время московск</w:t>
      </w:r>
      <w:r w:rsidRPr="00FE1FE0">
        <w:rPr>
          <w:rFonts w:ascii="Liberation Sans" w:hAnsi="Liberation Sans"/>
          <w:sz w:val="26"/>
          <w:szCs w:val="26"/>
          <w:shd w:val="clear" w:color="auto" w:fill="FFFFFF"/>
        </w:rPr>
        <w:t xml:space="preserve">ое) </w:t>
      </w:r>
      <w:r w:rsidR="004672CE" w:rsidRPr="00FE1FE0">
        <w:rPr>
          <w:rFonts w:ascii="Liberation Sans" w:hAnsi="Liberation Sans"/>
          <w:b/>
          <w:bCs/>
          <w:sz w:val="26"/>
          <w:szCs w:val="26"/>
        </w:rPr>
        <w:t>22.05.2024</w:t>
      </w:r>
    </w:p>
    <w:p w:rsidR="003F1288" w:rsidRPr="00FE1FE0" w:rsidRDefault="003F6EB5">
      <w:pPr>
        <w:pStyle w:val="af8"/>
        <w:widowControl w:val="0"/>
        <w:spacing w:before="0" w:beforeAutospacing="0" w:after="0" w:afterAutospacing="0"/>
        <w:ind w:right="126" w:firstLine="720"/>
        <w:contextualSpacing/>
        <w:jc w:val="both"/>
        <w:rPr>
          <w:rFonts w:ascii="Liberation Sans" w:hAnsi="Liberation Sans"/>
          <w:b/>
          <w:bCs/>
          <w:sz w:val="26"/>
          <w:szCs w:val="26"/>
        </w:rPr>
      </w:pPr>
      <w:r w:rsidRPr="00FE1FE0">
        <w:rPr>
          <w:rFonts w:ascii="Liberation Sans" w:hAnsi="Liberation Sans"/>
          <w:bCs/>
          <w:sz w:val="26"/>
          <w:szCs w:val="26"/>
          <w:shd w:val="clear" w:color="auto" w:fill="FFFFFF"/>
        </w:rPr>
        <w:t>Дата и время окончания приема заявок</w:t>
      </w:r>
      <w:r w:rsidRPr="00FE1FE0">
        <w:rPr>
          <w:rFonts w:ascii="Liberation Sans" w:hAnsi="Liberation Sans"/>
          <w:sz w:val="26"/>
          <w:szCs w:val="26"/>
          <w:shd w:val="clear" w:color="auto" w:fill="FFFFFF"/>
        </w:rPr>
        <w:t xml:space="preserve"> на участие в аукционе:                                 </w:t>
      </w:r>
      <w:r w:rsidRPr="00FE1FE0">
        <w:rPr>
          <w:rFonts w:ascii="Liberation Sans" w:hAnsi="Liberation Sans"/>
          <w:bCs/>
          <w:sz w:val="26"/>
          <w:szCs w:val="26"/>
          <w:shd w:val="clear" w:color="auto" w:fill="FFFFFF"/>
        </w:rPr>
        <w:t>до 07 ч. 59 мин.</w:t>
      </w:r>
      <w:r w:rsidRPr="00FE1FE0">
        <w:rPr>
          <w:rFonts w:ascii="Liberation Sans" w:hAnsi="Liberation Sans"/>
          <w:sz w:val="26"/>
          <w:szCs w:val="26"/>
          <w:shd w:val="clear" w:color="auto" w:fill="FFFFFF"/>
        </w:rPr>
        <w:t xml:space="preserve"> (время московское)</w:t>
      </w:r>
      <w:r w:rsidRPr="00FE1FE0">
        <w:rPr>
          <w:rFonts w:ascii="Liberation Sans" w:hAnsi="Liberation Sans"/>
          <w:bCs/>
          <w:sz w:val="26"/>
          <w:szCs w:val="26"/>
          <w:shd w:val="clear" w:color="auto" w:fill="FFFFFF"/>
        </w:rPr>
        <w:t> </w:t>
      </w:r>
      <w:r w:rsidR="004672CE" w:rsidRPr="00FE1FE0">
        <w:rPr>
          <w:rFonts w:ascii="Liberation Sans" w:hAnsi="Liberation Sans"/>
          <w:b/>
          <w:sz w:val="26"/>
          <w:szCs w:val="26"/>
        </w:rPr>
        <w:t xml:space="preserve"> 24.06</w:t>
      </w:r>
      <w:r w:rsidRPr="00FE1FE0">
        <w:rPr>
          <w:rFonts w:ascii="Liberation Sans" w:hAnsi="Liberation Sans"/>
          <w:b/>
          <w:sz w:val="26"/>
          <w:szCs w:val="26"/>
        </w:rPr>
        <w:t xml:space="preserve">.2024 </w:t>
      </w:r>
    </w:p>
    <w:p w:rsidR="003F1288" w:rsidRPr="00FE1FE0" w:rsidRDefault="003F6EB5">
      <w:pPr>
        <w:pStyle w:val="af8"/>
        <w:widowControl w:val="0"/>
        <w:spacing w:before="0" w:beforeAutospacing="0" w:after="0" w:afterAutospacing="0"/>
        <w:ind w:right="126" w:firstLine="720"/>
        <w:contextualSpacing/>
        <w:jc w:val="both"/>
        <w:rPr>
          <w:rFonts w:ascii="Liberation Sans" w:hAnsi="Liberation Sans"/>
          <w:sz w:val="26"/>
          <w:szCs w:val="26"/>
        </w:rPr>
      </w:pPr>
      <w:r w:rsidRPr="00FE1FE0">
        <w:rPr>
          <w:rFonts w:ascii="Liberation Sans" w:hAnsi="Liberation Sans"/>
          <w:bCs/>
          <w:sz w:val="26"/>
          <w:szCs w:val="26"/>
          <w:shd w:val="clear" w:color="auto" w:fill="FFFFFF"/>
        </w:rPr>
        <w:t>Дата  определения участников аукциона</w:t>
      </w:r>
      <w:r w:rsidRPr="00FE1FE0">
        <w:rPr>
          <w:rFonts w:ascii="Liberation Sans" w:hAnsi="Liberation Sans"/>
          <w:sz w:val="26"/>
          <w:szCs w:val="26"/>
          <w:shd w:val="clear" w:color="auto" w:fill="FFFFFF"/>
        </w:rPr>
        <w:t>: </w:t>
      </w:r>
      <w:r w:rsidR="004672CE" w:rsidRPr="00FE1FE0">
        <w:rPr>
          <w:rFonts w:ascii="Liberation Sans" w:hAnsi="Liberation Sans"/>
          <w:b/>
          <w:sz w:val="26"/>
          <w:szCs w:val="26"/>
          <w:shd w:val="clear" w:color="auto" w:fill="FFFFFF"/>
        </w:rPr>
        <w:t xml:space="preserve"> 26.06</w:t>
      </w:r>
      <w:r w:rsidRPr="00FE1FE0">
        <w:rPr>
          <w:rFonts w:ascii="Liberation Sans" w:hAnsi="Liberation Sans"/>
          <w:b/>
          <w:sz w:val="26"/>
          <w:szCs w:val="26"/>
          <w:shd w:val="clear" w:color="auto" w:fill="FFFFFF"/>
        </w:rPr>
        <w:t>.2024</w:t>
      </w:r>
    </w:p>
    <w:p w:rsidR="003F1288" w:rsidRDefault="003F6EB5">
      <w:pPr>
        <w:pStyle w:val="af8"/>
        <w:widowControl w:val="0"/>
        <w:spacing w:before="0" w:beforeAutospacing="0" w:after="0" w:afterAutospacing="0"/>
        <w:ind w:right="126" w:firstLine="720"/>
        <w:contextualSpacing/>
        <w:jc w:val="both"/>
        <w:rPr>
          <w:rFonts w:ascii="Liberation Sans" w:hAnsi="Liberation Sans"/>
          <w:b/>
          <w:sz w:val="26"/>
          <w:szCs w:val="26"/>
        </w:rPr>
      </w:pPr>
      <w:r w:rsidRPr="00FE1FE0">
        <w:rPr>
          <w:rFonts w:ascii="Liberation Sans" w:hAnsi="Liberation Sans"/>
          <w:bCs/>
          <w:sz w:val="26"/>
          <w:szCs w:val="26"/>
          <w:shd w:val="clear" w:color="auto" w:fill="FFFFFF"/>
        </w:rPr>
        <w:t>Дата и время проведения аукциона:</w:t>
      </w:r>
      <w:r w:rsidRPr="00FE1FE0">
        <w:rPr>
          <w:rFonts w:ascii="Liberation Sans" w:hAnsi="Liberation Sans"/>
          <w:sz w:val="26"/>
          <w:szCs w:val="26"/>
          <w:shd w:val="clear" w:color="auto" w:fill="FFFFFF"/>
        </w:rPr>
        <w:t> </w:t>
      </w:r>
      <w:r w:rsidRPr="00FE1FE0">
        <w:rPr>
          <w:rFonts w:ascii="Liberation Sans" w:hAnsi="Liberation Sans"/>
          <w:bCs/>
          <w:sz w:val="26"/>
          <w:szCs w:val="26"/>
          <w:shd w:val="clear" w:color="auto" w:fill="FFFFFF"/>
        </w:rPr>
        <w:t>в 07 ч. 00 мин.</w:t>
      </w:r>
      <w:r w:rsidRPr="00FE1FE0">
        <w:rPr>
          <w:rFonts w:ascii="Liberation Sans" w:hAnsi="Liberation Sans"/>
          <w:sz w:val="26"/>
          <w:szCs w:val="26"/>
          <w:shd w:val="clear" w:color="auto" w:fill="FFFFFF"/>
        </w:rPr>
        <w:t xml:space="preserve"> (время московское) </w:t>
      </w:r>
      <w:r w:rsidR="004672CE" w:rsidRPr="00FE1FE0">
        <w:rPr>
          <w:rFonts w:ascii="Liberation Sans" w:hAnsi="Liberation Sans"/>
          <w:b/>
          <w:sz w:val="26"/>
          <w:szCs w:val="26"/>
        </w:rPr>
        <w:t>28.06</w:t>
      </w:r>
      <w:r w:rsidR="00FE1FE0">
        <w:rPr>
          <w:rFonts w:ascii="Liberation Sans" w:hAnsi="Liberation Sans"/>
          <w:b/>
          <w:sz w:val="26"/>
          <w:szCs w:val="26"/>
        </w:rPr>
        <w:t>.2024</w:t>
      </w:r>
    </w:p>
    <w:p w:rsidR="003F1288" w:rsidRDefault="003F1288">
      <w:pPr>
        <w:contextualSpacing/>
        <w:rPr>
          <w:rFonts w:ascii="Liberation Sans" w:hAnsi="Liberation Sans"/>
          <w:b/>
          <w:sz w:val="26"/>
          <w:szCs w:val="26"/>
        </w:rPr>
      </w:pPr>
    </w:p>
    <w:p w:rsidR="003F1288" w:rsidRDefault="003F6EB5">
      <w:pPr>
        <w:ind w:firstLine="709"/>
        <w:contextualSpacing/>
        <w:jc w:val="center"/>
        <w:rPr>
          <w:rFonts w:ascii="Liberation Sans" w:hAnsi="Liberation Sans"/>
          <w:b/>
          <w:bCs/>
          <w:color w:val="000000"/>
          <w:sz w:val="26"/>
          <w:szCs w:val="26"/>
        </w:rPr>
      </w:pPr>
      <w:r>
        <w:rPr>
          <w:rFonts w:ascii="Liberation Sans" w:hAnsi="Liberation Sans"/>
          <w:b/>
          <w:bCs/>
          <w:color w:val="000000"/>
          <w:sz w:val="26"/>
          <w:szCs w:val="26"/>
        </w:rPr>
        <w:t>Лот 1</w:t>
      </w:r>
    </w:p>
    <w:p w:rsidR="003F1288" w:rsidRDefault="003F6EB5">
      <w:pPr>
        <w:ind w:firstLine="709"/>
        <w:contextualSpacing/>
        <w:jc w:val="both"/>
        <w:rPr>
          <w:rFonts w:ascii="Liberation Sans" w:hAnsi="Liberation Sans"/>
          <w:sz w:val="26"/>
          <w:szCs w:val="26"/>
        </w:rPr>
      </w:pPr>
      <w:r>
        <w:rPr>
          <w:rFonts w:ascii="Liberation Sans" w:hAnsi="Liberation Sans"/>
          <w:sz w:val="26"/>
          <w:szCs w:val="26"/>
        </w:rPr>
        <w:t>Учетный номер нестационарного торгового объекта: 3.3.</w:t>
      </w:r>
    </w:p>
    <w:p w:rsidR="003F1288" w:rsidRDefault="003F6EB5">
      <w:pPr>
        <w:ind w:firstLine="709"/>
        <w:contextualSpacing/>
        <w:jc w:val="both"/>
        <w:rPr>
          <w:rFonts w:ascii="Liberation Sans" w:hAnsi="Liberation Sans"/>
          <w:sz w:val="26"/>
          <w:szCs w:val="26"/>
        </w:rPr>
      </w:pPr>
      <w:r>
        <w:rPr>
          <w:rFonts w:ascii="Liberation Sans" w:hAnsi="Liberation Sans"/>
          <w:sz w:val="26"/>
          <w:szCs w:val="26"/>
        </w:rPr>
        <w:t>Вид нестационарного торгового объекта: торговый павильон.</w:t>
      </w:r>
    </w:p>
    <w:p w:rsidR="003F1288" w:rsidRDefault="003F6EB5">
      <w:pPr>
        <w:ind w:firstLine="706"/>
        <w:contextualSpacing/>
        <w:jc w:val="both"/>
        <w:rPr>
          <w:rFonts w:ascii="Liberation Sans" w:hAnsi="Liberation Sans"/>
          <w:sz w:val="26"/>
          <w:szCs w:val="26"/>
        </w:rPr>
      </w:pPr>
      <w:r>
        <w:rPr>
          <w:rFonts w:ascii="Liberation Sans" w:hAnsi="Liberation Sans"/>
          <w:sz w:val="26"/>
          <w:szCs w:val="26"/>
        </w:rPr>
        <w:t xml:space="preserve">Местонахождение (адресный ориентир) действующего либо предполагаемого нестационарного торгового объекта: Ямало-Ненецкий автономный округ, г. Новый Уренгой, р-он </w:t>
      </w:r>
      <w:proofErr w:type="spellStart"/>
      <w:r>
        <w:rPr>
          <w:rFonts w:ascii="Liberation Sans" w:hAnsi="Liberation Sans"/>
          <w:sz w:val="26"/>
          <w:szCs w:val="26"/>
        </w:rPr>
        <w:t>Коротчаево</w:t>
      </w:r>
      <w:proofErr w:type="spellEnd"/>
      <w:r>
        <w:rPr>
          <w:rFonts w:ascii="Liberation Sans" w:hAnsi="Liberation Sans"/>
          <w:sz w:val="26"/>
          <w:szCs w:val="26"/>
        </w:rPr>
        <w:t xml:space="preserve">, </w:t>
      </w:r>
      <w:r w:rsidR="004672CE">
        <w:rPr>
          <w:rFonts w:ascii="Liberation Sans" w:hAnsi="Liberation Sans"/>
          <w:sz w:val="26"/>
          <w:szCs w:val="26"/>
        </w:rPr>
        <w:t xml:space="preserve">                               </w:t>
      </w:r>
      <w:proofErr w:type="spellStart"/>
      <w:r>
        <w:rPr>
          <w:rFonts w:ascii="Liberation Sans" w:hAnsi="Liberation Sans"/>
          <w:sz w:val="26"/>
          <w:szCs w:val="26"/>
        </w:rPr>
        <w:t>мкр</w:t>
      </w:r>
      <w:proofErr w:type="spellEnd"/>
      <w:r>
        <w:rPr>
          <w:rFonts w:ascii="Liberation Sans" w:hAnsi="Liberation Sans"/>
          <w:sz w:val="26"/>
          <w:szCs w:val="26"/>
        </w:rPr>
        <w:t xml:space="preserve">. Железнодорожный (07:03). </w:t>
      </w:r>
    </w:p>
    <w:p w:rsidR="003F1288" w:rsidRDefault="003F6EB5">
      <w:pPr>
        <w:ind w:firstLine="706"/>
        <w:contextualSpacing/>
        <w:jc w:val="both"/>
        <w:rPr>
          <w:rFonts w:ascii="Liberation Sans" w:hAnsi="Liberation Sans"/>
          <w:sz w:val="26"/>
          <w:szCs w:val="26"/>
        </w:rPr>
      </w:pPr>
      <w:r>
        <w:rPr>
          <w:rFonts w:ascii="Liberation Sans" w:hAnsi="Liberation Sans"/>
          <w:sz w:val="26"/>
          <w:szCs w:val="26"/>
        </w:rPr>
        <w:t>Площадь нестационарного торгового объекта:  20 кв. м.</w:t>
      </w:r>
    </w:p>
    <w:p w:rsidR="003F1288" w:rsidRDefault="003F6EB5">
      <w:pPr>
        <w:ind w:firstLine="706"/>
        <w:contextualSpacing/>
        <w:jc w:val="both"/>
        <w:rPr>
          <w:rFonts w:ascii="Liberation Sans" w:hAnsi="Liberation Sans"/>
          <w:sz w:val="26"/>
          <w:szCs w:val="26"/>
        </w:rPr>
      </w:pPr>
      <w:r>
        <w:rPr>
          <w:rFonts w:ascii="Liberation Sans" w:hAnsi="Liberation Sans"/>
          <w:sz w:val="26"/>
          <w:szCs w:val="26"/>
        </w:rPr>
        <w:t xml:space="preserve">Размер торговой площади нестационарного торгового объекта: </w:t>
      </w:r>
      <w:r w:rsidR="004672CE">
        <w:rPr>
          <w:rFonts w:ascii="Liberation Sans" w:hAnsi="Liberation Sans"/>
          <w:sz w:val="26"/>
          <w:szCs w:val="26"/>
        </w:rPr>
        <w:t xml:space="preserve">            </w:t>
      </w:r>
      <w:r>
        <w:rPr>
          <w:rFonts w:ascii="Liberation Sans" w:hAnsi="Liberation Sans"/>
          <w:sz w:val="26"/>
          <w:szCs w:val="26"/>
        </w:rPr>
        <w:t>20 кв. м.</w:t>
      </w:r>
    </w:p>
    <w:p w:rsidR="003F1288" w:rsidRDefault="003F6EB5">
      <w:pPr>
        <w:ind w:firstLine="706"/>
        <w:contextualSpacing/>
        <w:jc w:val="both"/>
        <w:rPr>
          <w:rFonts w:ascii="Liberation Sans" w:hAnsi="Liberation Sans"/>
          <w:sz w:val="26"/>
          <w:szCs w:val="26"/>
        </w:rPr>
      </w:pPr>
      <w:r>
        <w:rPr>
          <w:rFonts w:ascii="Liberation Sans" w:hAnsi="Liberation Sans"/>
          <w:sz w:val="26"/>
          <w:szCs w:val="26"/>
        </w:rPr>
        <w:t>Специализация нестационарного торгового объекта: реализация продукции общественного питания.</w:t>
      </w:r>
    </w:p>
    <w:p w:rsidR="003F1288" w:rsidRDefault="003F6EB5">
      <w:pPr>
        <w:ind w:firstLine="706"/>
        <w:contextualSpacing/>
        <w:jc w:val="both"/>
        <w:rPr>
          <w:rFonts w:ascii="Liberation Sans" w:hAnsi="Liberation Sans"/>
          <w:sz w:val="26"/>
          <w:szCs w:val="26"/>
        </w:rPr>
      </w:pPr>
      <w:r>
        <w:rPr>
          <w:rFonts w:ascii="Liberation Sans" w:hAnsi="Liberation Sans"/>
          <w:bCs/>
          <w:sz w:val="26"/>
          <w:szCs w:val="26"/>
        </w:rPr>
        <w:t xml:space="preserve">Срок размещения нестационарного торгового объекта </w:t>
      </w:r>
      <w:r>
        <w:rPr>
          <w:rFonts w:ascii="Liberation Sans" w:hAnsi="Liberation Sans"/>
          <w:b/>
          <w:bCs/>
          <w:sz w:val="26"/>
          <w:szCs w:val="26"/>
        </w:rPr>
        <w:t>– 3 года.</w:t>
      </w:r>
    </w:p>
    <w:p w:rsidR="003F1288" w:rsidRDefault="003F6EB5">
      <w:pPr>
        <w:shd w:val="clear" w:color="auto" w:fill="FFFFFF"/>
        <w:ind w:firstLine="720"/>
        <w:jc w:val="both"/>
        <w:rPr>
          <w:rFonts w:ascii="Liberation Sans" w:hAnsi="Liberation Sans"/>
          <w:sz w:val="26"/>
          <w:szCs w:val="26"/>
        </w:rPr>
      </w:pPr>
      <w:r>
        <w:rPr>
          <w:rFonts w:ascii="Liberation Sans" w:hAnsi="Liberation Sans"/>
          <w:sz w:val="26"/>
          <w:szCs w:val="26"/>
        </w:rPr>
        <w:t>Начальная (минимальная) цена годовой платы составляет  – 240 000 руб. (без учета НДС),</w:t>
      </w:r>
    </w:p>
    <w:p w:rsidR="003F1288" w:rsidRDefault="003F6EB5">
      <w:pPr>
        <w:ind w:firstLine="708"/>
        <w:jc w:val="both"/>
        <w:rPr>
          <w:rFonts w:ascii="Liberation Sans" w:hAnsi="Liberation Sans" w:cs="PT Astra Serif"/>
          <w:color w:val="000000"/>
          <w:sz w:val="26"/>
          <w:szCs w:val="26"/>
        </w:rPr>
      </w:pPr>
      <w:r>
        <w:rPr>
          <w:rFonts w:ascii="Liberation Sans" w:hAnsi="Liberation Sans" w:cs="PT Astra Serif"/>
          <w:color w:val="000000"/>
          <w:sz w:val="26"/>
          <w:szCs w:val="26"/>
        </w:rPr>
        <w:t>Начальная цена определена в соответствии с Методикой расчета платы за размещение нестационарных торговых объектов на территории  муниципального образования город Новый Уренгой и порядок ее взимания, утвержденной постановлением Администрации города Новый Уренгой от 30.12.2022 № 568.</w:t>
      </w:r>
    </w:p>
    <w:p w:rsidR="003F1288" w:rsidRDefault="003F6EB5">
      <w:pPr>
        <w:shd w:val="clear" w:color="auto" w:fill="FFFFFF"/>
        <w:ind w:firstLine="709"/>
        <w:jc w:val="both"/>
        <w:rPr>
          <w:rFonts w:ascii="Liberation Sans" w:hAnsi="Liberation Sans"/>
          <w:sz w:val="26"/>
          <w:szCs w:val="26"/>
        </w:rPr>
      </w:pPr>
      <w:r>
        <w:rPr>
          <w:rFonts w:ascii="Liberation Sans" w:hAnsi="Liberation Sans"/>
          <w:sz w:val="26"/>
          <w:szCs w:val="26"/>
        </w:rPr>
        <w:t>Задаток составляет: 10 % от начальной (минимальной) цены годовой платы – 24 000, 00 руб.</w:t>
      </w:r>
    </w:p>
    <w:p w:rsidR="003F1288" w:rsidRDefault="003F6EB5">
      <w:pPr>
        <w:ind w:firstLine="709"/>
        <w:jc w:val="both"/>
        <w:rPr>
          <w:rFonts w:ascii="Liberation Sans" w:hAnsi="Liberation Sans"/>
          <w:sz w:val="26"/>
          <w:szCs w:val="26"/>
        </w:rPr>
      </w:pPr>
      <w:r>
        <w:rPr>
          <w:rFonts w:ascii="Liberation Sans" w:hAnsi="Liberation Sans"/>
          <w:sz w:val="26"/>
          <w:szCs w:val="26"/>
        </w:rPr>
        <w:t xml:space="preserve">Шаг аукциона: составляет 5 % от начальной (минимальной) цены годовой платы –  12 000, 00 руб. </w:t>
      </w:r>
    </w:p>
    <w:p w:rsidR="003F1288" w:rsidRDefault="003F1288">
      <w:pPr>
        <w:ind w:firstLine="708"/>
        <w:jc w:val="both"/>
        <w:rPr>
          <w:rFonts w:ascii="Liberation Sans" w:hAnsi="Liberation Sans"/>
          <w:b/>
          <w:color w:val="000000"/>
          <w:sz w:val="26"/>
          <w:szCs w:val="26"/>
        </w:rPr>
      </w:pPr>
    </w:p>
    <w:p w:rsidR="003F1288" w:rsidRDefault="003F6EB5">
      <w:pPr>
        <w:ind w:firstLine="708"/>
        <w:jc w:val="both"/>
        <w:rPr>
          <w:rFonts w:ascii="Liberation Sans" w:hAnsi="Liberation Sans"/>
          <w:b/>
          <w:color w:val="000000"/>
          <w:sz w:val="26"/>
          <w:szCs w:val="26"/>
        </w:rPr>
      </w:pPr>
      <w:r>
        <w:rPr>
          <w:rFonts w:ascii="Liberation Sans" w:hAnsi="Liberation Sans"/>
          <w:b/>
          <w:color w:val="000000"/>
          <w:sz w:val="26"/>
          <w:szCs w:val="26"/>
        </w:rPr>
        <w:t>Технические условия подключения (технологического присоединения) объекта.</w:t>
      </w:r>
    </w:p>
    <w:p w:rsidR="003F1288" w:rsidRDefault="003F6EB5">
      <w:pPr>
        <w:ind w:firstLine="708"/>
        <w:jc w:val="both"/>
        <w:rPr>
          <w:rFonts w:ascii="Liberation Sans" w:hAnsi="Liberation Sans"/>
          <w:color w:val="000000"/>
          <w:sz w:val="26"/>
          <w:szCs w:val="26"/>
        </w:rPr>
      </w:pPr>
      <w:r>
        <w:rPr>
          <w:rFonts w:ascii="Liberation Sans" w:hAnsi="Liberation Sans"/>
          <w:color w:val="000000"/>
          <w:sz w:val="26"/>
          <w:szCs w:val="26"/>
        </w:rPr>
        <w:t>Имеется возможность присоединения нестационарного торгового объекта к сетям электроснабжения.</w:t>
      </w:r>
    </w:p>
    <w:p w:rsidR="003F1288" w:rsidRDefault="003F6EB5">
      <w:pPr>
        <w:pStyle w:val="24"/>
        <w:ind w:firstLine="708"/>
        <w:jc w:val="both"/>
        <w:rPr>
          <w:rFonts w:ascii="Liberation Sans" w:hAnsi="Liberation Sans"/>
          <w:color w:val="000000"/>
          <w:sz w:val="26"/>
          <w:szCs w:val="26"/>
        </w:rPr>
      </w:pPr>
      <w:r>
        <w:rPr>
          <w:rFonts w:ascii="Liberation Sans" w:hAnsi="Liberation Sans" w:cs="Liberation Serif"/>
          <w:color w:val="000000" w:themeColor="text1"/>
          <w:sz w:val="26"/>
          <w:szCs w:val="26"/>
        </w:rPr>
        <w:t xml:space="preserve">Для выдачи технических условий заявителю необходимо обратиться в адрес </w:t>
      </w:r>
      <w:r>
        <w:rPr>
          <w:rFonts w:ascii="Liberation Sans" w:hAnsi="Liberation Sans"/>
          <w:color w:val="000000"/>
          <w:sz w:val="26"/>
          <w:szCs w:val="26"/>
        </w:rPr>
        <w:t>АО «</w:t>
      </w:r>
      <w:proofErr w:type="spellStart"/>
      <w:r>
        <w:rPr>
          <w:rFonts w:ascii="Liberation Sans" w:hAnsi="Liberation Sans"/>
          <w:color w:val="000000"/>
          <w:sz w:val="26"/>
          <w:szCs w:val="26"/>
        </w:rPr>
        <w:t>Уренгойская</w:t>
      </w:r>
      <w:proofErr w:type="spellEnd"/>
      <w:r>
        <w:rPr>
          <w:rFonts w:ascii="Liberation Sans" w:hAnsi="Liberation Sans"/>
          <w:color w:val="000000"/>
          <w:sz w:val="26"/>
          <w:szCs w:val="26"/>
        </w:rPr>
        <w:t xml:space="preserve"> электросетевая компания» с заявкой на технологическое присоединение к сетям электроснабжения. Форма заявки на технологическое присоединение размещена на официальном сайте сетевой организации </w:t>
      </w:r>
      <w:hyperlink r:id="rId11" w:tooltip="http://www.nuges.ru" w:history="1">
        <w:r>
          <w:rPr>
            <w:rStyle w:val="af7"/>
            <w:rFonts w:ascii="Liberation Sans" w:hAnsi="Liberation Sans"/>
            <w:sz w:val="26"/>
            <w:szCs w:val="26"/>
            <w:lang w:val="en-US"/>
          </w:rPr>
          <w:t>www</w:t>
        </w:r>
        <w:r>
          <w:rPr>
            <w:rStyle w:val="af7"/>
            <w:rFonts w:ascii="Liberation Sans" w:hAnsi="Liberation Sans"/>
            <w:sz w:val="26"/>
            <w:szCs w:val="26"/>
          </w:rPr>
          <w:t>.</w:t>
        </w:r>
        <w:proofErr w:type="spellStart"/>
        <w:r>
          <w:rPr>
            <w:rStyle w:val="af7"/>
            <w:rFonts w:ascii="Liberation Sans" w:hAnsi="Liberation Sans"/>
            <w:sz w:val="26"/>
            <w:szCs w:val="26"/>
            <w:lang w:val="en-US"/>
          </w:rPr>
          <w:t>nuges</w:t>
        </w:r>
        <w:proofErr w:type="spellEnd"/>
        <w:r>
          <w:rPr>
            <w:rStyle w:val="af7"/>
            <w:rFonts w:ascii="Liberation Sans" w:hAnsi="Liberation Sans"/>
            <w:sz w:val="26"/>
            <w:szCs w:val="26"/>
          </w:rPr>
          <w:t>.</w:t>
        </w:r>
        <w:proofErr w:type="spellStart"/>
        <w:r>
          <w:rPr>
            <w:rStyle w:val="af7"/>
            <w:rFonts w:ascii="Liberation Sans" w:hAnsi="Liberation Sans"/>
            <w:sz w:val="26"/>
            <w:szCs w:val="26"/>
            <w:lang w:val="en-US"/>
          </w:rPr>
          <w:t>ru</w:t>
        </w:r>
        <w:proofErr w:type="spellEnd"/>
      </w:hyperlink>
      <w:r>
        <w:rPr>
          <w:rFonts w:ascii="Liberation Sans" w:hAnsi="Liberation Sans"/>
          <w:color w:val="000000"/>
          <w:sz w:val="26"/>
          <w:szCs w:val="26"/>
        </w:rPr>
        <w:t xml:space="preserve"> в разделе «Технологическое присоединение».</w:t>
      </w:r>
    </w:p>
    <w:p w:rsidR="003F1288" w:rsidRDefault="003F1288">
      <w:pPr>
        <w:pStyle w:val="docdata"/>
        <w:spacing w:before="0" w:beforeAutospacing="0" w:after="0" w:afterAutospacing="0"/>
        <w:ind w:firstLine="709"/>
        <w:jc w:val="center"/>
        <w:rPr>
          <w:rFonts w:ascii="Liberation Sans" w:hAnsi="Liberation Sans"/>
          <w:b/>
          <w:bCs/>
          <w:color w:val="000000"/>
          <w:sz w:val="26"/>
          <w:szCs w:val="26"/>
        </w:rPr>
      </w:pPr>
    </w:p>
    <w:p w:rsidR="003F1288" w:rsidRDefault="003F1288">
      <w:pPr>
        <w:pStyle w:val="docdata"/>
        <w:spacing w:before="0" w:beforeAutospacing="0" w:after="0" w:afterAutospacing="0"/>
        <w:ind w:firstLine="709"/>
        <w:jc w:val="center"/>
        <w:rPr>
          <w:rFonts w:ascii="Liberation Sans" w:hAnsi="Liberation Sans"/>
          <w:b/>
          <w:bCs/>
          <w:color w:val="000000"/>
          <w:sz w:val="26"/>
          <w:szCs w:val="26"/>
        </w:rPr>
      </w:pPr>
    </w:p>
    <w:p w:rsidR="003F1288" w:rsidRDefault="003F1288">
      <w:pPr>
        <w:pStyle w:val="24"/>
        <w:rPr>
          <w:rFonts w:ascii="Liberation Sans" w:hAnsi="Liberation Sans"/>
          <w:color w:val="000000"/>
          <w:sz w:val="26"/>
          <w:szCs w:val="26"/>
        </w:rPr>
      </w:pPr>
    </w:p>
    <w:p w:rsidR="003F1288" w:rsidRDefault="003F6EB5">
      <w:pPr>
        <w:ind w:firstLine="709"/>
        <w:contextualSpacing/>
        <w:jc w:val="center"/>
        <w:rPr>
          <w:rFonts w:ascii="Liberation Sans" w:hAnsi="Liberation Sans" w:cs="Liberation Serif"/>
          <w:b/>
          <w:color w:val="000000"/>
          <w:sz w:val="26"/>
          <w:szCs w:val="26"/>
        </w:rPr>
      </w:pPr>
      <w:r>
        <w:rPr>
          <w:rFonts w:ascii="Liberation Sans" w:hAnsi="Liberation Sans" w:cs="Liberation Serif"/>
          <w:b/>
          <w:color w:val="000000"/>
          <w:sz w:val="26"/>
          <w:szCs w:val="26"/>
        </w:rPr>
        <w:t>Порядок подачи заявки для участия в аукционе.</w:t>
      </w:r>
    </w:p>
    <w:p w:rsidR="003F1288" w:rsidRDefault="003F6EB5">
      <w:pPr>
        <w:ind w:firstLine="706"/>
        <w:contextualSpacing/>
        <w:jc w:val="both"/>
        <w:rPr>
          <w:rFonts w:ascii="Liberation Sans" w:hAnsi="Liberation Sans"/>
          <w:sz w:val="26"/>
          <w:szCs w:val="26"/>
        </w:rPr>
      </w:pPr>
      <w:r>
        <w:rPr>
          <w:rFonts w:ascii="Liberation Sans" w:hAnsi="Liberation Sans"/>
          <w:sz w:val="26"/>
          <w:szCs w:val="26"/>
        </w:rPr>
        <w:t xml:space="preserve">Принять участие в аукционе может любое юридическое лицо независимо от организационно-правовой формы, формы собственности, индивидуальный предприниматель, являющиеся </w:t>
      </w:r>
      <w:r>
        <w:rPr>
          <w:rFonts w:ascii="Liberation Sans" w:hAnsi="Liberation Sans"/>
          <w:b/>
          <w:sz w:val="26"/>
          <w:szCs w:val="26"/>
        </w:rPr>
        <w:t>субъектами малого и среднего предпринимательства</w:t>
      </w:r>
      <w:r>
        <w:rPr>
          <w:rFonts w:ascii="Liberation Sans" w:hAnsi="Liberation Sans"/>
          <w:sz w:val="26"/>
          <w:szCs w:val="26"/>
        </w:rPr>
        <w:t xml:space="preserve">, </w:t>
      </w:r>
      <w:r>
        <w:rPr>
          <w:rFonts w:ascii="Liberation Sans" w:hAnsi="Liberation Sans"/>
          <w:b/>
          <w:sz w:val="26"/>
          <w:szCs w:val="26"/>
        </w:rPr>
        <w:t>осуществляющими торговую деятельность</w:t>
      </w:r>
      <w:r>
        <w:rPr>
          <w:rFonts w:ascii="Liberation Sans" w:hAnsi="Liberation Sans"/>
          <w:sz w:val="26"/>
          <w:szCs w:val="26"/>
        </w:rPr>
        <w:t xml:space="preserve"> или физическое лицо, не являющееся индивидуальным предпринимателем и применяющее специальный налоговый режим «Налог на профессиональный доход», в течение срока проведения эксперимента по установлению этого режима.</w:t>
      </w:r>
    </w:p>
    <w:p w:rsidR="003F1288" w:rsidRDefault="003F6EB5">
      <w:pPr>
        <w:widowControl w:val="0"/>
        <w:ind w:firstLine="720"/>
        <w:jc w:val="both"/>
        <w:rPr>
          <w:rFonts w:ascii="Liberation Sans" w:hAnsi="Liberation Sans"/>
          <w:sz w:val="26"/>
          <w:szCs w:val="26"/>
        </w:rPr>
      </w:pPr>
      <w:r>
        <w:rPr>
          <w:rFonts w:ascii="Liberation Sans" w:hAnsi="Liberation Sans"/>
          <w:sz w:val="26"/>
          <w:szCs w:val="26"/>
        </w:rPr>
        <w:t>Для обеспечения доступа к участию в аукционе заявителю необходимо пройти процедуру регистрации на электронной площадке.</w:t>
      </w:r>
    </w:p>
    <w:p w:rsidR="003F1288" w:rsidRDefault="003F6EB5">
      <w:pPr>
        <w:ind w:firstLine="706"/>
        <w:contextualSpacing/>
        <w:jc w:val="both"/>
        <w:rPr>
          <w:rFonts w:ascii="Liberation Sans" w:hAnsi="Liberation Sans" w:cs="Liberation Serif"/>
          <w:color w:val="000000"/>
          <w:sz w:val="26"/>
          <w:szCs w:val="26"/>
        </w:rPr>
      </w:pPr>
      <w:r>
        <w:rPr>
          <w:rFonts w:ascii="Liberation Sans" w:hAnsi="Liberation Sans" w:cs="Liberation Serif"/>
          <w:color w:val="000000"/>
          <w:sz w:val="26"/>
          <w:szCs w:val="26"/>
        </w:rPr>
        <w:t xml:space="preserve">Подача заявки на участие в аукционе может осуществляться лично заявителем в торговой секции, либо представителем заявителя, зарегистрированным в торговой секции, из личного кабинета заявителя либо представителя заявителя посредством штатного интерфейса </w:t>
      </w:r>
      <w:r>
        <w:rPr>
          <w:rFonts w:ascii="Liberation Sans" w:hAnsi="Liberation Sans"/>
          <w:sz w:val="26"/>
          <w:szCs w:val="26"/>
        </w:rPr>
        <w:t>на электронной площадке: Акционерное общество «Сбербан</w:t>
      </w:r>
      <w:proofErr w:type="gramStart"/>
      <w:r>
        <w:rPr>
          <w:rFonts w:ascii="Liberation Sans" w:hAnsi="Liberation Sans"/>
          <w:sz w:val="26"/>
          <w:szCs w:val="26"/>
        </w:rPr>
        <w:t>к-</w:t>
      </w:r>
      <w:proofErr w:type="gramEnd"/>
      <w:r>
        <w:rPr>
          <w:rFonts w:ascii="Liberation Sans" w:hAnsi="Liberation Sans"/>
          <w:sz w:val="26"/>
          <w:szCs w:val="26"/>
        </w:rPr>
        <w:t xml:space="preserve"> автоматизированная система торгов» в сети Интернет </w:t>
      </w:r>
      <w:hyperlink r:id="rId12" w:tooltip="https://utp.sberbank-ast.ru/AP/List/BidList" w:history="1">
        <w:r>
          <w:rPr>
            <w:rStyle w:val="af7"/>
            <w:rFonts w:ascii="Liberation Sans" w:hAnsi="Liberation Sans"/>
            <w:sz w:val="26"/>
            <w:szCs w:val="26"/>
          </w:rPr>
          <w:t>https://utp.sberbank-ast.ru/AP/List/BidList</w:t>
        </w:r>
      </w:hyperlink>
      <w:r>
        <w:rPr>
          <w:rFonts w:ascii="Liberation Sans" w:hAnsi="Liberation Sans"/>
          <w:sz w:val="26"/>
          <w:szCs w:val="26"/>
        </w:rPr>
        <w:t xml:space="preserve">, </w:t>
      </w:r>
      <w:r>
        <w:rPr>
          <w:rFonts w:ascii="Liberation Sans" w:hAnsi="Liberation Sans" w:cs="Liberation Serif"/>
          <w:color w:val="000000"/>
          <w:sz w:val="26"/>
          <w:szCs w:val="26"/>
        </w:rPr>
        <w:t>в сроки, установленные в извещении.</w:t>
      </w:r>
    </w:p>
    <w:p w:rsidR="003F1288" w:rsidRDefault="003F6EB5">
      <w:pPr>
        <w:pStyle w:val="ConsPlusNormal"/>
        <w:ind w:firstLine="709"/>
        <w:jc w:val="both"/>
        <w:rPr>
          <w:rFonts w:ascii="Liberation Sans" w:hAnsi="Liberation Sans"/>
          <w:sz w:val="26"/>
          <w:szCs w:val="26"/>
        </w:rPr>
      </w:pPr>
      <w:r>
        <w:rPr>
          <w:rFonts w:ascii="Liberation Sans" w:hAnsi="Liberation Sans" w:cs="Liberation Serif"/>
          <w:bCs/>
          <w:color w:val="000000"/>
          <w:sz w:val="26"/>
          <w:szCs w:val="26"/>
        </w:rPr>
        <w:t>Заявка на участие в электронном аукционе подается путем заполнения ее электронной формы с приложением электронных образов необходимых документов (заявка на участие в электронном аукционе 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заявителя.</w:t>
      </w:r>
    </w:p>
    <w:p w:rsidR="003F1288" w:rsidRDefault="003F6EB5">
      <w:pPr>
        <w:widowControl w:val="0"/>
        <w:ind w:firstLine="709"/>
        <w:jc w:val="both"/>
        <w:rPr>
          <w:rFonts w:ascii="Liberation Sans" w:hAnsi="Liberation Sans"/>
          <w:bCs/>
          <w:color w:val="000000"/>
          <w:sz w:val="26"/>
          <w:szCs w:val="26"/>
        </w:rPr>
      </w:pPr>
      <w:r>
        <w:rPr>
          <w:rFonts w:ascii="Liberation Sans" w:hAnsi="Liberation Sans"/>
          <w:bCs/>
          <w:color w:val="000000"/>
          <w:sz w:val="26"/>
          <w:szCs w:val="26"/>
        </w:rPr>
        <w:t xml:space="preserve">К заявке </w:t>
      </w:r>
      <w:r>
        <w:rPr>
          <w:rFonts w:ascii="Liberation Sans" w:hAnsi="Liberation Sans"/>
          <w:sz w:val="26"/>
          <w:szCs w:val="26"/>
        </w:rPr>
        <w:t>прикрепляются следующие файлы документов:</w:t>
      </w:r>
    </w:p>
    <w:p w:rsidR="003F1288" w:rsidRDefault="003F6EB5">
      <w:pPr>
        <w:ind w:firstLine="708"/>
        <w:rPr>
          <w:rFonts w:ascii="Liberation Sans" w:hAnsi="Liberation Sans"/>
          <w:sz w:val="26"/>
          <w:szCs w:val="26"/>
        </w:rPr>
      </w:pPr>
      <w:r>
        <w:rPr>
          <w:rFonts w:ascii="Liberation Sans" w:hAnsi="Liberation Sans"/>
          <w:sz w:val="26"/>
          <w:szCs w:val="26"/>
        </w:rPr>
        <w:t>- документ, удостоверяющий личность (для индивидуальных предпринимателей, физических лиц);</w:t>
      </w:r>
    </w:p>
    <w:p w:rsidR="003F1288" w:rsidRDefault="003F6EB5">
      <w:pPr>
        <w:ind w:firstLine="706"/>
        <w:contextualSpacing/>
        <w:jc w:val="both"/>
        <w:rPr>
          <w:rFonts w:ascii="Liberation Sans" w:hAnsi="Liberation Sans"/>
          <w:color w:val="000000"/>
          <w:sz w:val="26"/>
          <w:szCs w:val="26"/>
        </w:rPr>
      </w:pPr>
      <w:r>
        <w:rPr>
          <w:rFonts w:ascii="Liberation Sans" w:hAnsi="Liberation Sans"/>
          <w:sz w:val="26"/>
          <w:szCs w:val="26"/>
        </w:rPr>
        <w:t>- документы, подтверждающие внесение задатка. Информация о внесении Претендентом задатка формируется Оператором электронной площадки и направляется Организатору аукциона</w:t>
      </w:r>
      <w:r>
        <w:rPr>
          <w:rFonts w:ascii="Liberation Sans" w:hAnsi="Liberation Sans"/>
          <w:color w:val="000000"/>
          <w:sz w:val="26"/>
          <w:szCs w:val="26"/>
        </w:rPr>
        <w:t>.</w:t>
      </w:r>
    </w:p>
    <w:p w:rsidR="003F1288" w:rsidRDefault="003F6EB5">
      <w:pPr>
        <w:ind w:firstLine="708"/>
        <w:rPr>
          <w:rFonts w:ascii="Liberation Sans" w:hAnsi="Liberation Sans"/>
          <w:sz w:val="26"/>
          <w:szCs w:val="26"/>
        </w:rPr>
      </w:pPr>
      <w:r>
        <w:rPr>
          <w:rFonts w:ascii="Liberation Sans" w:hAnsi="Liberation Sans"/>
          <w:sz w:val="26"/>
          <w:szCs w:val="26"/>
        </w:rPr>
        <w:t>- документ, подтверждающий полномочия лица на осуществление действий от имени заявителя - юридического лица (решение о назначении лица на должность, в соответствии с которым такое лицо обладает правом действовать от имени заявителя без доверенности).</w:t>
      </w:r>
    </w:p>
    <w:p w:rsidR="003F1288" w:rsidRPr="003F6EB5" w:rsidRDefault="003F6EB5" w:rsidP="003F6EB5">
      <w:pPr>
        <w:ind w:firstLine="708"/>
        <w:jc w:val="both"/>
        <w:rPr>
          <w:rFonts w:ascii="Liberation Sans" w:hAnsi="Liberation Sans"/>
          <w:sz w:val="26"/>
          <w:szCs w:val="26"/>
        </w:rPr>
      </w:pPr>
      <w:r w:rsidRPr="003F6EB5">
        <w:rPr>
          <w:rFonts w:ascii="Liberation Sans" w:hAnsi="Liberation Sans"/>
          <w:sz w:val="26"/>
          <w:szCs w:val="26"/>
        </w:rPr>
        <w:t xml:space="preserve"> К заявке заявитель </w:t>
      </w:r>
      <w:r w:rsidRPr="003F6EB5">
        <w:rPr>
          <w:rFonts w:ascii="Liberation Sans" w:hAnsi="Liberation Sans"/>
          <w:b/>
          <w:bCs/>
          <w:sz w:val="26"/>
          <w:szCs w:val="26"/>
        </w:rPr>
        <w:t>вправе</w:t>
      </w:r>
      <w:r w:rsidRPr="003F6EB5">
        <w:rPr>
          <w:rFonts w:ascii="Liberation Sans" w:hAnsi="Liberation Sans"/>
          <w:sz w:val="26"/>
          <w:szCs w:val="26"/>
        </w:rPr>
        <w:t xml:space="preserve"> представить выписку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 (для индивидуальных предпринимателей), сведения (выписку) о применении специального налогового режима "Налог на профессиональный доход" (для индивидуальных предпринимателей, физических лиц).</w:t>
      </w:r>
    </w:p>
    <w:p w:rsidR="003F1288" w:rsidRDefault="003F6EB5">
      <w:pPr>
        <w:ind w:firstLine="709"/>
        <w:jc w:val="both"/>
        <w:rPr>
          <w:rFonts w:ascii="Liberation Sans" w:hAnsi="Liberation Sans"/>
          <w:sz w:val="26"/>
          <w:szCs w:val="26"/>
        </w:rPr>
      </w:pPr>
      <w:r>
        <w:rPr>
          <w:rFonts w:ascii="Liberation Sans" w:hAnsi="Liberation Sans"/>
          <w:sz w:val="26"/>
          <w:szCs w:val="26"/>
        </w:rPr>
        <w:t>В случае подачи заявки представителем заявителя предъявляется надлежащим образом оформленный документ, подтверждающий его полномочия (доверенность, договор либо иные документы, подтверждающие полномочия).</w:t>
      </w:r>
    </w:p>
    <w:p w:rsidR="003F1288" w:rsidRDefault="003F6EB5">
      <w:pPr>
        <w:ind w:firstLine="706"/>
        <w:contextualSpacing/>
        <w:jc w:val="both"/>
        <w:rPr>
          <w:rFonts w:ascii="Liberation Sans" w:hAnsi="Liberation Sans" w:cs="Liberation Serif"/>
          <w:color w:val="000000"/>
          <w:sz w:val="26"/>
          <w:szCs w:val="26"/>
        </w:rPr>
      </w:pPr>
      <w:r>
        <w:rPr>
          <w:rFonts w:ascii="Liberation Sans" w:hAnsi="Liberation Sans" w:cs="Liberation Serif"/>
          <w:b/>
          <w:color w:val="000000"/>
          <w:sz w:val="26"/>
          <w:szCs w:val="26"/>
        </w:rPr>
        <w:t xml:space="preserve">Представитель </w:t>
      </w:r>
      <w:r>
        <w:rPr>
          <w:rFonts w:ascii="Liberation Sans" w:hAnsi="Liberation Sans"/>
          <w:sz w:val="26"/>
          <w:szCs w:val="26"/>
        </w:rPr>
        <w:t>заявителя</w:t>
      </w:r>
      <w:r>
        <w:rPr>
          <w:rFonts w:ascii="Liberation Sans" w:hAnsi="Liberation Sans" w:cs="Liberation Serif"/>
          <w:color w:val="000000"/>
          <w:sz w:val="26"/>
          <w:szCs w:val="26"/>
        </w:rPr>
        <w:t xml:space="preserve"> осуществляет действия в торговой секции                             в соответствии с функционалом электронной площадки с учетом следующих особенностей:</w:t>
      </w:r>
    </w:p>
    <w:p w:rsidR="003F1288" w:rsidRDefault="003F6EB5">
      <w:pPr>
        <w:ind w:firstLine="706"/>
        <w:contextualSpacing/>
        <w:jc w:val="both"/>
        <w:rPr>
          <w:rFonts w:ascii="Liberation Sans" w:hAnsi="Liberation Sans" w:cs="Liberation Serif"/>
          <w:color w:val="000000"/>
          <w:sz w:val="26"/>
          <w:szCs w:val="26"/>
        </w:rPr>
      </w:pPr>
      <w:r>
        <w:rPr>
          <w:rFonts w:ascii="Liberation Sans" w:hAnsi="Liberation Sans" w:cs="Liberation Serif"/>
          <w:color w:val="000000"/>
          <w:sz w:val="26"/>
          <w:szCs w:val="26"/>
        </w:rPr>
        <w:t>- подача, изменение, отзыв заявки осуществляются представителем заявителя из своего личного кабинета с использованием своей электронной подписи;</w:t>
      </w:r>
    </w:p>
    <w:p w:rsidR="003F1288" w:rsidRDefault="003F6EB5">
      <w:pPr>
        <w:ind w:firstLine="706"/>
        <w:contextualSpacing/>
        <w:jc w:val="both"/>
        <w:rPr>
          <w:rFonts w:ascii="Liberation Sans" w:hAnsi="Liberation Sans" w:cs="Liberation Serif"/>
          <w:color w:val="000000"/>
          <w:sz w:val="26"/>
          <w:szCs w:val="26"/>
        </w:rPr>
      </w:pPr>
      <w:r>
        <w:rPr>
          <w:rFonts w:ascii="Liberation Sans" w:hAnsi="Liberation Sans" w:cs="Liberation Serif"/>
          <w:color w:val="000000"/>
          <w:sz w:val="26"/>
          <w:szCs w:val="26"/>
        </w:rPr>
        <w:t>- в заявке на  участие представитель заявителя указывает информацию о заявителе и прикладывает файл документа, подтверждающего его полномочия (доверенность, договор и т.п.);</w:t>
      </w:r>
    </w:p>
    <w:p w:rsidR="003F1288" w:rsidRDefault="003F6EB5">
      <w:pPr>
        <w:ind w:firstLine="706"/>
        <w:contextualSpacing/>
        <w:jc w:val="both"/>
        <w:rPr>
          <w:rFonts w:ascii="Liberation Sans" w:hAnsi="Liberation Sans" w:cs="Liberation Serif"/>
          <w:color w:val="000000"/>
          <w:sz w:val="26"/>
          <w:szCs w:val="26"/>
        </w:rPr>
      </w:pPr>
      <w:r>
        <w:rPr>
          <w:rFonts w:ascii="Liberation Sans" w:hAnsi="Liberation Sans" w:cs="Liberation Serif"/>
          <w:color w:val="000000"/>
          <w:sz w:val="26"/>
          <w:szCs w:val="26"/>
        </w:rPr>
        <w:t>- перечисление денежных сре</w:t>
      </w:r>
      <w:proofErr w:type="gramStart"/>
      <w:r>
        <w:rPr>
          <w:rFonts w:ascii="Liberation Sans" w:hAnsi="Liberation Sans" w:cs="Liberation Serif"/>
          <w:color w:val="000000"/>
          <w:sz w:val="26"/>
          <w:szCs w:val="26"/>
        </w:rPr>
        <w:t>дств в к</w:t>
      </w:r>
      <w:proofErr w:type="gramEnd"/>
      <w:r>
        <w:rPr>
          <w:rFonts w:ascii="Liberation Sans" w:hAnsi="Liberation Sans" w:cs="Liberation Serif"/>
          <w:color w:val="000000"/>
          <w:sz w:val="26"/>
          <w:szCs w:val="26"/>
        </w:rPr>
        <w:t xml:space="preserve">ачестве задатка на реквизиты Оператора осуществляется представителем </w:t>
      </w:r>
      <w:r>
        <w:rPr>
          <w:rFonts w:ascii="Liberation Sans" w:hAnsi="Liberation Sans"/>
          <w:sz w:val="26"/>
          <w:szCs w:val="26"/>
        </w:rPr>
        <w:t>заявителя</w:t>
      </w:r>
      <w:r>
        <w:rPr>
          <w:rFonts w:ascii="Liberation Sans" w:hAnsi="Liberation Sans" w:cs="Liberation Serif"/>
          <w:color w:val="000000"/>
          <w:sz w:val="26"/>
          <w:szCs w:val="26"/>
        </w:rPr>
        <w:t xml:space="preserve"> до подачи заявки.</w:t>
      </w:r>
    </w:p>
    <w:p w:rsidR="003F1288" w:rsidRDefault="003F6EB5">
      <w:pPr>
        <w:ind w:firstLine="706"/>
        <w:contextualSpacing/>
        <w:jc w:val="both"/>
        <w:rPr>
          <w:rFonts w:ascii="Liberation Sans" w:hAnsi="Liberation Sans" w:cs="Liberation Serif"/>
          <w:color w:val="000000"/>
          <w:sz w:val="26"/>
          <w:szCs w:val="26"/>
        </w:rPr>
      </w:pPr>
      <w:r>
        <w:rPr>
          <w:rFonts w:ascii="Liberation Sans" w:hAnsi="Liberation Sans" w:cs="Liberation Serif"/>
          <w:color w:val="000000"/>
          <w:sz w:val="26"/>
          <w:szCs w:val="26"/>
        </w:rPr>
        <w:t xml:space="preserve">Во всем остальном, действия представителя </w:t>
      </w:r>
      <w:r>
        <w:rPr>
          <w:rFonts w:ascii="Liberation Sans" w:hAnsi="Liberation Sans"/>
          <w:sz w:val="26"/>
          <w:szCs w:val="26"/>
        </w:rPr>
        <w:t>заявителя</w:t>
      </w:r>
      <w:r>
        <w:rPr>
          <w:rFonts w:ascii="Liberation Sans" w:hAnsi="Liberation Sans" w:cs="Liberation Serif"/>
          <w:color w:val="000000"/>
          <w:sz w:val="26"/>
          <w:szCs w:val="26"/>
        </w:rPr>
        <w:t xml:space="preserve"> в торговой секции аналогичны действиям заявителя, действующего в торговой секции лично.</w:t>
      </w:r>
    </w:p>
    <w:p w:rsidR="003F1288" w:rsidRDefault="003F6EB5">
      <w:pPr>
        <w:ind w:firstLine="706"/>
        <w:contextualSpacing/>
        <w:jc w:val="both"/>
        <w:rPr>
          <w:rFonts w:ascii="Liberation Sans" w:hAnsi="Liberation Sans"/>
          <w:sz w:val="26"/>
          <w:szCs w:val="26"/>
        </w:rPr>
      </w:pPr>
      <w:r>
        <w:rPr>
          <w:rFonts w:ascii="Liberation Sans" w:hAnsi="Liberation Sans"/>
          <w:sz w:val="26"/>
          <w:szCs w:val="26"/>
        </w:rPr>
        <w:t xml:space="preserve">Заявитель несет все расходы, связанные с подготовкой и подачей своей заявки, а Организатор электронного аукциона не отвечает </w:t>
      </w:r>
      <w:r>
        <w:rPr>
          <w:rFonts w:ascii="Liberation Sans" w:hAnsi="Liberation Sans"/>
          <w:color w:val="000000" w:themeColor="text1"/>
          <w:sz w:val="26"/>
          <w:szCs w:val="26"/>
        </w:rPr>
        <w:t>за них</w:t>
      </w:r>
      <w:r>
        <w:rPr>
          <w:rFonts w:ascii="Liberation Sans" w:hAnsi="Liberation Sans"/>
          <w:sz w:val="26"/>
          <w:szCs w:val="26"/>
        </w:rPr>
        <w:t xml:space="preserve"> и не имеет обязательств по этим расходам независимо от результатов электронного аукциона.</w:t>
      </w:r>
    </w:p>
    <w:p w:rsidR="003F1288" w:rsidRDefault="003F1288">
      <w:pPr>
        <w:contextualSpacing/>
        <w:jc w:val="both"/>
        <w:rPr>
          <w:rFonts w:ascii="Liberation Sans" w:hAnsi="Liberation Sans"/>
          <w:sz w:val="26"/>
          <w:szCs w:val="26"/>
        </w:rPr>
      </w:pPr>
    </w:p>
    <w:p w:rsidR="003F1288" w:rsidRDefault="003F6EB5">
      <w:pPr>
        <w:ind w:firstLine="720"/>
        <w:jc w:val="both"/>
        <w:rPr>
          <w:rFonts w:ascii="Liberation Sans" w:hAnsi="Liberation Sans"/>
          <w:b/>
          <w:sz w:val="26"/>
          <w:szCs w:val="26"/>
        </w:rPr>
      </w:pPr>
      <w:bookmarkStart w:id="1" w:name="_Toc285198644"/>
      <w:r>
        <w:rPr>
          <w:rFonts w:ascii="Liberation Sans" w:hAnsi="Liberation Sans"/>
          <w:b/>
          <w:sz w:val="26"/>
          <w:szCs w:val="26"/>
        </w:rPr>
        <w:t>Обязательные требования к участникам аукциона</w:t>
      </w:r>
      <w:bookmarkEnd w:id="1"/>
      <w:r>
        <w:rPr>
          <w:rFonts w:ascii="Liberation Sans" w:hAnsi="Liberation Sans"/>
          <w:b/>
          <w:sz w:val="26"/>
          <w:szCs w:val="26"/>
        </w:rPr>
        <w:t>:</w:t>
      </w:r>
    </w:p>
    <w:p w:rsidR="003F1288" w:rsidRDefault="003F6EB5">
      <w:pPr>
        <w:ind w:firstLine="706"/>
        <w:jc w:val="both"/>
        <w:rPr>
          <w:rFonts w:ascii="Liberation Sans" w:hAnsi="Liberation Sans"/>
          <w:sz w:val="26"/>
          <w:szCs w:val="26"/>
        </w:rPr>
      </w:pPr>
      <w:r>
        <w:rPr>
          <w:rFonts w:ascii="Liberation Sans" w:hAnsi="Liberation Sans"/>
          <w:sz w:val="26"/>
          <w:szCs w:val="26"/>
        </w:rPr>
        <w:t>- отсутствие решения о ликвидации юридического лица, отсутствие решения арбитражного суда о признании юридического лица, индивидуального предпринимателя, физического лица банкротом либо об открытии конкурсного производства в отношении юридического лица, индивидуального предпринимателя;</w:t>
      </w:r>
    </w:p>
    <w:p w:rsidR="003F1288" w:rsidRDefault="003F6EB5">
      <w:pPr>
        <w:ind w:firstLine="706"/>
        <w:jc w:val="both"/>
        <w:rPr>
          <w:rFonts w:ascii="Liberation Sans" w:hAnsi="Liberation Sans"/>
          <w:sz w:val="26"/>
          <w:szCs w:val="26"/>
        </w:rPr>
      </w:pPr>
      <w:r>
        <w:rPr>
          <w:rFonts w:ascii="Liberation Sans" w:hAnsi="Liberation Sans"/>
          <w:sz w:val="26"/>
          <w:szCs w:val="26"/>
        </w:rPr>
        <w:t>- отсутствие решения о приостановлении деятельности в порядке, предусмотренном Кодексом Российской Федерации об административных правонарушениях, на день подачи заявки, в отношении юридического лица, индивидуального предпринимателя;</w:t>
      </w:r>
    </w:p>
    <w:p w:rsidR="003F1288" w:rsidRDefault="003F6EB5">
      <w:pPr>
        <w:ind w:firstLine="706"/>
        <w:jc w:val="both"/>
        <w:rPr>
          <w:rFonts w:ascii="Liberation Sans" w:hAnsi="Liberation Sans"/>
          <w:color w:val="FF0000"/>
          <w:sz w:val="26"/>
          <w:szCs w:val="26"/>
        </w:rPr>
      </w:pPr>
      <w:r>
        <w:rPr>
          <w:rFonts w:ascii="Liberation Sans" w:hAnsi="Liberation Sans"/>
          <w:sz w:val="26"/>
          <w:szCs w:val="26"/>
        </w:rPr>
        <w:t xml:space="preserve">- </w:t>
      </w:r>
      <w:r>
        <w:rPr>
          <w:rFonts w:ascii="Liberation Sans" w:hAnsi="Liberation Sans"/>
          <w:sz w:val="26"/>
          <w:szCs w:val="26"/>
          <w:shd w:val="clear" w:color="auto" w:fill="FFFFFF"/>
        </w:rPr>
        <w:t xml:space="preserve">отсутствие информации о снятии налогоплательщика – физического лица с учета по собственной инициативе или инициативе налогового органа. </w:t>
      </w:r>
    </w:p>
    <w:p w:rsidR="003F1288" w:rsidRDefault="003F6EB5">
      <w:pPr>
        <w:ind w:firstLine="706"/>
        <w:contextualSpacing/>
        <w:jc w:val="both"/>
        <w:rPr>
          <w:rFonts w:ascii="Liberation Sans" w:hAnsi="Liberation Sans"/>
          <w:color w:val="000000"/>
          <w:sz w:val="26"/>
          <w:szCs w:val="26"/>
        </w:rPr>
      </w:pPr>
      <w:r>
        <w:rPr>
          <w:rFonts w:ascii="Liberation Sans" w:hAnsi="Liberation Sans"/>
          <w:color w:val="000000"/>
          <w:sz w:val="26"/>
          <w:szCs w:val="26"/>
        </w:rPr>
        <w:t>Заявка не может быть принята Оператором в случаях:</w:t>
      </w:r>
    </w:p>
    <w:p w:rsidR="003F1288" w:rsidRDefault="003F6EB5">
      <w:pPr>
        <w:ind w:firstLine="706"/>
        <w:contextualSpacing/>
        <w:jc w:val="both"/>
        <w:rPr>
          <w:rFonts w:ascii="Liberation Sans" w:hAnsi="Liberation Sans"/>
          <w:color w:val="000000"/>
          <w:sz w:val="26"/>
          <w:szCs w:val="26"/>
        </w:rPr>
      </w:pPr>
      <w:r>
        <w:rPr>
          <w:rFonts w:ascii="Liberation Sans" w:hAnsi="Liberation Sans"/>
          <w:color w:val="000000"/>
          <w:sz w:val="26"/>
          <w:szCs w:val="26"/>
        </w:rPr>
        <w:t>а) отсутствия на лицевом счете Претендента достаточной суммы денежных сре</w:t>
      </w:r>
      <w:proofErr w:type="gramStart"/>
      <w:r>
        <w:rPr>
          <w:rFonts w:ascii="Liberation Sans" w:hAnsi="Liberation Sans"/>
          <w:color w:val="000000"/>
          <w:sz w:val="26"/>
          <w:szCs w:val="26"/>
        </w:rPr>
        <w:t>дств в р</w:t>
      </w:r>
      <w:proofErr w:type="gramEnd"/>
      <w:r>
        <w:rPr>
          <w:rFonts w:ascii="Liberation Sans" w:hAnsi="Liberation Sans"/>
          <w:color w:val="000000"/>
          <w:sz w:val="26"/>
          <w:szCs w:val="26"/>
        </w:rPr>
        <w:t>азмере задатка;</w:t>
      </w:r>
    </w:p>
    <w:p w:rsidR="003F1288" w:rsidRDefault="003F6EB5">
      <w:pPr>
        <w:ind w:firstLine="706"/>
        <w:contextualSpacing/>
        <w:jc w:val="both"/>
        <w:rPr>
          <w:rFonts w:ascii="Liberation Sans" w:hAnsi="Liberation Sans"/>
          <w:color w:val="000000"/>
          <w:sz w:val="26"/>
          <w:szCs w:val="26"/>
        </w:rPr>
      </w:pPr>
      <w:r>
        <w:rPr>
          <w:rFonts w:ascii="Liberation Sans" w:hAnsi="Liberation Sans"/>
          <w:color w:val="000000"/>
          <w:sz w:val="26"/>
          <w:szCs w:val="26"/>
        </w:rPr>
        <w:t>б) подачи Претендентом второй заявки на участие в отношении одного и того же лота при условии, что поданная ранее заявка таким Претендентом не отозвана, если иное не предусмотрено соответствующими положениями регламента торговой секции;</w:t>
      </w:r>
    </w:p>
    <w:p w:rsidR="003F1288" w:rsidRDefault="003F6EB5">
      <w:pPr>
        <w:ind w:firstLine="706"/>
        <w:contextualSpacing/>
        <w:jc w:val="both"/>
        <w:rPr>
          <w:rFonts w:ascii="Liberation Sans" w:hAnsi="Liberation Sans"/>
          <w:color w:val="000000"/>
          <w:sz w:val="26"/>
          <w:szCs w:val="26"/>
        </w:rPr>
      </w:pPr>
      <w:r>
        <w:rPr>
          <w:rFonts w:ascii="Liberation Sans" w:hAnsi="Liberation Sans"/>
          <w:color w:val="000000"/>
          <w:sz w:val="26"/>
          <w:szCs w:val="26"/>
        </w:rPr>
        <w:t>в) подачи заявки по истечении установленного срока подачи заявок;</w:t>
      </w:r>
    </w:p>
    <w:p w:rsidR="003F1288" w:rsidRDefault="003F6EB5">
      <w:pPr>
        <w:ind w:firstLine="706"/>
        <w:contextualSpacing/>
        <w:jc w:val="both"/>
        <w:rPr>
          <w:rFonts w:ascii="Liberation Sans" w:hAnsi="Liberation Sans"/>
          <w:color w:val="000000"/>
          <w:sz w:val="26"/>
          <w:szCs w:val="26"/>
        </w:rPr>
      </w:pPr>
      <w:r>
        <w:rPr>
          <w:rFonts w:ascii="Liberation Sans" w:hAnsi="Liberation Sans"/>
          <w:color w:val="000000"/>
          <w:sz w:val="26"/>
          <w:szCs w:val="26"/>
        </w:rPr>
        <w:t>г) некорректного заполнения формы заявки, в том числе не заполнения полей, являющихся обязательными для заполнения;</w:t>
      </w:r>
    </w:p>
    <w:p w:rsidR="003F1288" w:rsidRDefault="003F6EB5">
      <w:pPr>
        <w:ind w:firstLine="706"/>
        <w:jc w:val="both"/>
        <w:rPr>
          <w:rFonts w:ascii="Liberation Sans" w:hAnsi="Liberation Sans"/>
          <w:color w:val="000000"/>
          <w:sz w:val="26"/>
          <w:szCs w:val="26"/>
        </w:rPr>
      </w:pPr>
      <w:r>
        <w:rPr>
          <w:rFonts w:ascii="Liberation Sans" w:hAnsi="Liberation Sans"/>
          <w:sz w:val="26"/>
          <w:szCs w:val="26"/>
        </w:rPr>
        <w:t>д)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w:t>
      </w:r>
    </w:p>
    <w:p w:rsidR="003F1288" w:rsidRDefault="003F6EB5">
      <w:pPr>
        <w:ind w:firstLine="706"/>
        <w:contextualSpacing/>
        <w:jc w:val="both"/>
        <w:rPr>
          <w:rFonts w:ascii="Liberation Sans" w:hAnsi="Liberation Sans"/>
          <w:color w:val="000000"/>
          <w:sz w:val="26"/>
          <w:szCs w:val="26"/>
        </w:rPr>
      </w:pPr>
      <w:r>
        <w:rPr>
          <w:rFonts w:ascii="Liberation Sans" w:hAnsi="Liberation Sans"/>
          <w:color w:val="000000"/>
          <w:sz w:val="26"/>
          <w:szCs w:val="26"/>
        </w:rPr>
        <w:t>В случае если система не принимает заявку, Оператор уведомляет Претендента соответствующим системным сообщением о причине не принятия заявки.</w:t>
      </w:r>
    </w:p>
    <w:p w:rsidR="003F1288" w:rsidRDefault="003F6EB5">
      <w:pPr>
        <w:widowControl w:val="0"/>
        <w:spacing w:before="20"/>
        <w:ind w:right="72" w:firstLine="709"/>
        <w:contextualSpacing/>
        <w:jc w:val="both"/>
        <w:rPr>
          <w:rFonts w:ascii="Liberation Sans" w:hAnsi="Liberation Sans"/>
          <w:b/>
          <w:color w:val="000000"/>
          <w:sz w:val="26"/>
          <w:szCs w:val="26"/>
        </w:rPr>
      </w:pPr>
      <w:r>
        <w:rPr>
          <w:rFonts w:ascii="Liberation Sans" w:hAnsi="Liberation Sans"/>
          <w:b/>
          <w:color w:val="000000"/>
          <w:sz w:val="26"/>
          <w:szCs w:val="26"/>
        </w:rPr>
        <w:t>Отзыв и изменение заявки:</w:t>
      </w:r>
    </w:p>
    <w:p w:rsidR="003F1288" w:rsidRDefault="003F6EB5">
      <w:pPr>
        <w:widowControl w:val="0"/>
        <w:spacing w:before="20"/>
        <w:ind w:right="72" w:firstLine="709"/>
        <w:contextualSpacing/>
        <w:jc w:val="both"/>
        <w:rPr>
          <w:rFonts w:ascii="Liberation Sans" w:eastAsia="Calibri" w:hAnsi="Liberation Sans"/>
          <w:sz w:val="26"/>
          <w:szCs w:val="26"/>
        </w:rPr>
      </w:pPr>
      <w:r>
        <w:rPr>
          <w:rFonts w:ascii="Liberation Sans" w:hAnsi="Liberation Sans"/>
          <w:color w:val="000000"/>
          <w:sz w:val="26"/>
          <w:szCs w:val="26"/>
        </w:rPr>
        <w:t>До окончания срока подачи</w:t>
      </w:r>
      <w:r>
        <w:rPr>
          <w:rFonts w:ascii="Liberation Sans" w:eastAsia="Calibri" w:hAnsi="Liberation Sans"/>
          <w:color w:val="000000"/>
          <w:sz w:val="26"/>
          <w:szCs w:val="26"/>
        </w:rPr>
        <w:t xml:space="preserve"> заявок Претендент, подавший заявку, вправе изменить или отозвать ее. 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3F1288" w:rsidRDefault="003F6EB5">
      <w:pPr>
        <w:ind w:firstLine="706"/>
        <w:contextualSpacing/>
        <w:jc w:val="both"/>
        <w:rPr>
          <w:rFonts w:ascii="Liberation Sans" w:hAnsi="Liberation Sans"/>
          <w:color w:val="000000"/>
          <w:sz w:val="26"/>
          <w:szCs w:val="26"/>
        </w:rPr>
      </w:pPr>
      <w:r>
        <w:rPr>
          <w:rFonts w:ascii="Liberation Sans" w:eastAsia="Calibri" w:hAnsi="Liberation Sans"/>
          <w:color w:val="000000"/>
          <w:sz w:val="26"/>
          <w:szCs w:val="26"/>
        </w:rPr>
        <w:t xml:space="preserve">В случае отзыва заявки Претендентом до окончания срока подачи заявок, Оператор в течение одного часа прекращает блокирование в отношении его </w:t>
      </w:r>
      <w:r>
        <w:rPr>
          <w:rFonts w:ascii="Liberation Sans" w:hAnsi="Liberation Sans"/>
          <w:color w:val="000000"/>
          <w:sz w:val="26"/>
          <w:szCs w:val="26"/>
        </w:rPr>
        <w:t>денежных средств, заблокированных на лицевом счете в размере задатка.</w:t>
      </w:r>
    </w:p>
    <w:p w:rsidR="003F1288" w:rsidRDefault="003F6EB5">
      <w:pPr>
        <w:ind w:firstLine="709"/>
        <w:jc w:val="both"/>
        <w:rPr>
          <w:rFonts w:ascii="Liberation Sans" w:hAnsi="Liberation Sans"/>
          <w:color w:val="000000"/>
          <w:sz w:val="26"/>
          <w:szCs w:val="26"/>
        </w:rPr>
      </w:pPr>
      <w:r>
        <w:rPr>
          <w:rFonts w:ascii="Liberation Sans" w:hAnsi="Liberation Sans"/>
          <w:color w:val="000000"/>
          <w:sz w:val="26"/>
          <w:szCs w:val="26"/>
        </w:rPr>
        <w:t>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электронного аукциона.</w:t>
      </w:r>
    </w:p>
    <w:p w:rsidR="003F1288" w:rsidRDefault="003F6EB5">
      <w:pPr>
        <w:ind w:firstLine="706"/>
        <w:contextualSpacing/>
        <w:jc w:val="both"/>
        <w:rPr>
          <w:rFonts w:ascii="Liberation Sans" w:hAnsi="Liberation Sans"/>
          <w:color w:val="000000"/>
          <w:sz w:val="26"/>
          <w:szCs w:val="26"/>
        </w:rPr>
      </w:pPr>
      <w:r>
        <w:rPr>
          <w:rFonts w:ascii="Liberation Sans" w:hAnsi="Liberation Sans"/>
          <w:color w:val="000000"/>
          <w:sz w:val="26"/>
          <w:szCs w:val="26"/>
        </w:rPr>
        <w:t>На этапе приема заявок любое лицо, имеющее электронную подпись, вправе направить Организатору процедуры запрос о разъяснениях размещенной информации о процедуре торгов посредством функционала электронной площадки. Оператор незамедлительно направляет поступивший запрос в личный кабинет Организатора процедуры.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 но без указания лица, от которого поступил запрос, для размещения в открытой части торговой сессии.</w:t>
      </w:r>
    </w:p>
    <w:p w:rsidR="003F1288" w:rsidRDefault="003F1288">
      <w:pPr>
        <w:contextualSpacing/>
        <w:jc w:val="both"/>
        <w:rPr>
          <w:rFonts w:ascii="Liberation Sans" w:hAnsi="Liberation Sans"/>
          <w:sz w:val="26"/>
          <w:szCs w:val="26"/>
        </w:rPr>
      </w:pPr>
    </w:p>
    <w:p w:rsidR="003F1288" w:rsidRDefault="003F6EB5">
      <w:pPr>
        <w:contextualSpacing/>
        <w:jc w:val="center"/>
        <w:rPr>
          <w:rFonts w:ascii="Liberation Sans" w:hAnsi="Liberation Sans"/>
          <w:b/>
          <w:sz w:val="26"/>
          <w:szCs w:val="26"/>
        </w:rPr>
      </w:pPr>
      <w:r>
        <w:rPr>
          <w:rFonts w:ascii="Liberation Sans" w:hAnsi="Liberation Sans"/>
          <w:b/>
          <w:sz w:val="26"/>
          <w:szCs w:val="26"/>
        </w:rPr>
        <w:t>Обеспечение заявок на участие в электронном аукционе.</w:t>
      </w:r>
    </w:p>
    <w:p w:rsidR="003F1288" w:rsidRDefault="003F6EB5">
      <w:pPr>
        <w:widowControl w:val="0"/>
        <w:ind w:right="-2" w:firstLine="720"/>
        <w:contextualSpacing/>
        <w:jc w:val="both"/>
        <w:rPr>
          <w:rFonts w:ascii="Liberation Sans" w:hAnsi="Liberation Sans" w:cs="Liberation Serif"/>
          <w:spacing w:val="-6"/>
          <w:sz w:val="26"/>
          <w:szCs w:val="26"/>
        </w:rPr>
      </w:pPr>
      <w:r>
        <w:rPr>
          <w:rFonts w:ascii="Liberation Sans" w:hAnsi="Liberation Sans" w:cs="Liberation Serif"/>
          <w:spacing w:val="-6"/>
          <w:sz w:val="26"/>
          <w:szCs w:val="26"/>
        </w:rPr>
        <w:t xml:space="preserve">Порядок внесения задатка и его возврата определяется в соответствии                                     с </w:t>
      </w:r>
      <w:r>
        <w:rPr>
          <w:rFonts w:ascii="Liberation Sans" w:hAnsi="Liberation Sans" w:cs="Liberation Serif"/>
          <w:sz w:val="26"/>
          <w:szCs w:val="26"/>
        </w:rPr>
        <w:t>Регламентом торговой секции «Приватизация, аренда и продажа прав»                                УТП АО «Сбербанк–АСТ» (</w:t>
      </w:r>
      <w:hyperlink r:id="rId13" w:tooltip="https://utp.sberbank-ast.ru/AP/List/BidList" w:history="1">
        <w:r>
          <w:rPr>
            <w:rStyle w:val="af7"/>
            <w:rFonts w:ascii="Liberation Sans" w:hAnsi="Liberation Sans"/>
            <w:sz w:val="26"/>
            <w:szCs w:val="26"/>
          </w:rPr>
          <w:t>https://utp.sberbank-ast.ru/AP/List/BidList</w:t>
        </w:r>
      </w:hyperlink>
      <w:r>
        <w:rPr>
          <w:rFonts w:ascii="Liberation Sans" w:hAnsi="Liberation Sans" w:cs="Liberation Serif"/>
          <w:sz w:val="26"/>
          <w:szCs w:val="26"/>
        </w:rPr>
        <w:t>).</w:t>
      </w:r>
      <w:r>
        <w:rPr>
          <w:rFonts w:ascii="Liberation Sans" w:hAnsi="Liberation Sans" w:cs="Liberation Serif"/>
          <w:spacing w:val="-6"/>
          <w:sz w:val="26"/>
          <w:szCs w:val="26"/>
        </w:rPr>
        <w:t xml:space="preserve"> </w:t>
      </w:r>
    </w:p>
    <w:p w:rsidR="003F1288" w:rsidRDefault="003F6EB5">
      <w:pPr>
        <w:widowControl w:val="0"/>
        <w:ind w:firstLine="567"/>
        <w:contextualSpacing/>
        <w:jc w:val="both"/>
        <w:rPr>
          <w:rFonts w:ascii="Liberation Sans" w:hAnsi="Liberation Sans"/>
          <w:bCs/>
          <w:sz w:val="26"/>
          <w:szCs w:val="26"/>
          <w:lang w:bidi="ru-RU"/>
        </w:rPr>
      </w:pPr>
      <w:r>
        <w:rPr>
          <w:rFonts w:ascii="Liberation Sans" w:hAnsi="Liberation Sans"/>
          <w:bCs/>
          <w:sz w:val="26"/>
          <w:szCs w:val="26"/>
          <w:lang w:bidi="ru-RU"/>
        </w:rPr>
        <w:t xml:space="preserve">Участники аукциона, зарегистрированные на электронной площадке в установленном порядке, до подачи заявки на участие в аукционе,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 </w:t>
      </w:r>
    </w:p>
    <w:p w:rsidR="003F1288" w:rsidRDefault="003F6EB5">
      <w:pPr>
        <w:widowControl w:val="0"/>
        <w:tabs>
          <w:tab w:val="left" w:pos="1134"/>
        </w:tabs>
        <w:ind w:right="-2" w:firstLine="720"/>
        <w:contextualSpacing/>
        <w:jc w:val="both"/>
        <w:rPr>
          <w:rFonts w:ascii="Liberation Sans" w:hAnsi="Liberation Sans" w:cs="Liberation Serif"/>
          <w:sz w:val="26"/>
          <w:szCs w:val="26"/>
          <w:lang w:eastAsia="en-US"/>
        </w:rPr>
      </w:pPr>
      <w:r>
        <w:rPr>
          <w:rFonts w:ascii="Liberation Sans" w:hAnsi="Liberation Sans" w:cs="Liberation Serif"/>
          <w:sz w:val="26"/>
          <w:szCs w:val="26"/>
          <w:lang w:eastAsia="en-US"/>
        </w:rPr>
        <w:t>Реквизиты Оператора электронной площадки для перечисления задатка:</w:t>
      </w:r>
    </w:p>
    <w:p w:rsidR="003F1288" w:rsidRDefault="003F6EB5">
      <w:pPr>
        <w:ind w:firstLine="706"/>
        <w:contextualSpacing/>
        <w:jc w:val="both"/>
        <w:rPr>
          <w:rFonts w:ascii="Liberation Sans" w:hAnsi="Liberation Sans" w:cs="Liberation Serif"/>
          <w:color w:val="000000"/>
          <w:sz w:val="26"/>
          <w:szCs w:val="26"/>
        </w:rPr>
      </w:pPr>
      <w:r>
        <w:rPr>
          <w:rFonts w:ascii="Liberation Sans" w:hAnsi="Liberation Sans" w:cs="Liberation Serif"/>
          <w:b/>
          <w:bCs/>
          <w:color w:val="000000"/>
          <w:sz w:val="26"/>
          <w:szCs w:val="26"/>
        </w:rPr>
        <w:t>ПОЛУЧАТЕЛЬ:</w:t>
      </w:r>
    </w:p>
    <w:p w:rsidR="003F1288" w:rsidRDefault="003F6EB5">
      <w:pPr>
        <w:contextualSpacing/>
        <w:rPr>
          <w:rFonts w:ascii="Liberation Sans" w:hAnsi="Liberation Sans" w:cs="Liberation Serif"/>
          <w:color w:val="000000"/>
          <w:sz w:val="26"/>
          <w:szCs w:val="26"/>
        </w:rPr>
      </w:pPr>
      <w:r>
        <w:rPr>
          <w:rFonts w:ascii="Liberation Sans" w:hAnsi="Liberation Sans" w:cs="Liberation Serif"/>
          <w:color w:val="000000"/>
          <w:sz w:val="26"/>
          <w:szCs w:val="26"/>
        </w:rPr>
        <w:t>Наименование: АО «Сбербанк-АСТ»</w:t>
      </w:r>
      <w:r>
        <w:rPr>
          <w:rFonts w:ascii="Liberation Sans" w:hAnsi="Liberation Sans" w:cs="Liberation Serif"/>
          <w:color w:val="000000"/>
          <w:sz w:val="26"/>
          <w:szCs w:val="26"/>
        </w:rPr>
        <w:br/>
        <w:t>ИНН: 7707308480</w:t>
      </w:r>
      <w:r>
        <w:rPr>
          <w:rFonts w:ascii="Liberation Sans" w:hAnsi="Liberation Sans" w:cs="Liberation Serif"/>
          <w:color w:val="000000"/>
          <w:sz w:val="26"/>
          <w:szCs w:val="26"/>
        </w:rPr>
        <w:br/>
        <w:t>КПП: 770401001</w:t>
      </w:r>
      <w:r>
        <w:rPr>
          <w:rFonts w:ascii="Liberation Sans" w:hAnsi="Liberation Sans" w:cs="Liberation Serif"/>
          <w:color w:val="000000"/>
          <w:sz w:val="26"/>
          <w:szCs w:val="26"/>
        </w:rPr>
        <w:br/>
        <w:t>Расчетный счет: 40702810300020038047</w:t>
      </w:r>
    </w:p>
    <w:p w:rsidR="003F1288" w:rsidRDefault="003F6EB5">
      <w:pPr>
        <w:ind w:firstLine="706"/>
        <w:contextualSpacing/>
        <w:jc w:val="both"/>
        <w:rPr>
          <w:rFonts w:ascii="Liberation Sans" w:hAnsi="Liberation Sans" w:cs="Liberation Serif"/>
          <w:b/>
          <w:color w:val="000000"/>
          <w:sz w:val="26"/>
          <w:szCs w:val="26"/>
        </w:rPr>
      </w:pPr>
      <w:r>
        <w:rPr>
          <w:rFonts w:ascii="Liberation Sans" w:hAnsi="Liberation Sans" w:cs="Liberation Serif"/>
          <w:b/>
          <w:bCs/>
          <w:color w:val="000000"/>
          <w:sz w:val="26"/>
          <w:szCs w:val="26"/>
        </w:rPr>
        <w:t>БАНК ПОЛУЧАТЕЛЯ:</w:t>
      </w:r>
    </w:p>
    <w:p w:rsidR="003F1288" w:rsidRDefault="003F6EB5">
      <w:pPr>
        <w:contextualSpacing/>
        <w:rPr>
          <w:rFonts w:ascii="Liberation Sans" w:hAnsi="Liberation Sans" w:cs="Liberation Serif"/>
          <w:color w:val="000000"/>
          <w:sz w:val="26"/>
          <w:szCs w:val="26"/>
        </w:rPr>
      </w:pPr>
      <w:r>
        <w:rPr>
          <w:rFonts w:ascii="Liberation Sans" w:hAnsi="Liberation Sans" w:cs="Liberation Serif"/>
          <w:color w:val="000000"/>
          <w:sz w:val="26"/>
          <w:szCs w:val="26"/>
        </w:rPr>
        <w:t>Наименование банка: ПАО «СБЕРБАНК РОССИИ» г. МОСКВА</w:t>
      </w:r>
      <w:r>
        <w:rPr>
          <w:rFonts w:ascii="Liberation Sans" w:hAnsi="Liberation Sans" w:cs="Liberation Serif"/>
          <w:color w:val="000000"/>
          <w:sz w:val="26"/>
          <w:szCs w:val="26"/>
        </w:rPr>
        <w:br/>
        <w:t>БИК: 044525225</w:t>
      </w:r>
      <w:r>
        <w:rPr>
          <w:rFonts w:ascii="Liberation Sans" w:hAnsi="Liberation Sans" w:cs="Liberation Serif"/>
          <w:color w:val="000000"/>
          <w:sz w:val="26"/>
          <w:szCs w:val="26"/>
        </w:rPr>
        <w:br/>
        <w:t>Корреспондентский счет: 30101810400000000225</w:t>
      </w:r>
    </w:p>
    <w:p w:rsidR="003F1288" w:rsidRDefault="003F6EB5">
      <w:pPr>
        <w:ind w:firstLine="706"/>
        <w:contextualSpacing/>
        <w:jc w:val="both"/>
        <w:rPr>
          <w:rFonts w:ascii="Liberation Sans" w:hAnsi="Liberation Sans" w:cs="Liberation Serif"/>
          <w:color w:val="000000"/>
          <w:sz w:val="26"/>
          <w:szCs w:val="26"/>
        </w:rPr>
      </w:pPr>
      <w:r>
        <w:rPr>
          <w:rFonts w:ascii="Liberation Sans" w:hAnsi="Liberation Sans" w:cs="Liberation Serif"/>
          <w:b/>
          <w:bCs/>
          <w:color w:val="000000"/>
          <w:sz w:val="26"/>
          <w:szCs w:val="26"/>
        </w:rPr>
        <w:t>В назначении платежа необходимо обязательно указать:</w:t>
      </w:r>
      <w:r>
        <w:rPr>
          <w:rFonts w:ascii="Liberation Sans" w:hAnsi="Liberation Sans" w:cs="Liberation Serif"/>
          <w:color w:val="000000"/>
          <w:sz w:val="26"/>
          <w:szCs w:val="26"/>
        </w:rPr>
        <w:t xml:space="preserve"> </w:t>
      </w:r>
      <w:r>
        <w:rPr>
          <w:rFonts w:ascii="Liberation Sans" w:hAnsi="Liberation Sans" w:cs="Liberation Serif"/>
          <w:i/>
          <w:color w:val="000000"/>
          <w:sz w:val="26"/>
          <w:szCs w:val="26"/>
        </w:rPr>
        <w:t>«Перечисление денежных сре</w:t>
      </w:r>
      <w:proofErr w:type="gramStart"/>
      <w:r>
        <w:rPr>
          <w:rFonts w:ascii="Liberation Sans" w:hAnsi="Liberation Sans" w:cs="Liberation Serif"/>
          <w:i/>
          <w:color w:val="000000"/>
          <w:sz w:val="26"/>
          <w:szCs w:val="26"/>
        </w:rPr>
        <w:t>дств в к</w:t>
      </w:r>
      <w:proofErr w:type="gramEnd"/>
      <w:r>
        <w:rPr>
          <w:rFonts w:ascii="Liberation Sans" w:hAnsi="Liberation Sans" w:cs="Liberation Serif"/>
          <w:i/>
          <w:color w:val="000000"/>
          <w:sz w:val="26"/>
          <w:szCs w:val="26"/>
        </w:rPr>
        <w:t>ачестве задатка (ИНН плательщика), НДС не облагается».</w:t>
      </w:r>
    </w:p>
    <w:p w:rsidR="003F1288" w:rsidRDefault="003F6EB5">
      <w:pPr>
        <w:ind w:firstLine="706"/>
        <w:contextualSpacing/>
        <w:jc w:val="both"/>
        <w:rPr>
          <w:rFonts w:ascii="Liberation Sans" w:hAnsi="Liberation Sans" w:cs="Liberation Serif"/>
          <w:color w:val="000000"/>
          <w:sz w:val="26"/>
          <w:szCs w:val="26"/>
        </w:rPr>
      </w:pPr>
      <w:r>
        <w:rPr>
          <w:rFonts w:ascii="Liberation Sans" w:hAnsi="Liberation Sans" w:cs="Liberation Serif"/>
          <w:b/>
          <w:bCs/>
          <w:color w:val="000000"/>
          <w:sz w:val="26"/>
          <w:szCs w:val="26"/>
        </w:rPr>
        <w:t xml:space="preserve">Денежные средства, перечисленные за заявителя третьим лицом, не зачисляются на счет такого заявителя универсальной торговой площадки. </w:t>
      </w:r>
    </w:p>
    <w:p w:rsidR="003F1288" w:rsidRDefault="003F6EB5">
      <w:pPr>
        <w:pStyle w:val="ConsPlusNormal"/>
        <w:ind w:firstLine="709"/>
        <w:jc w:val="both"/>
        <w:rPr>
          <w:rFonts w:ascii="Liberation Sans" w:hAnsi="Liberation Sans"/>
          <w:sz w:val="26"/>
          <w:szCs w:val="26"/>
        </w:rPr>
      </w:pPr>
      <w:r>
        <w:rPr>
          <w:rFonts w:ascii="Liberation Sans" w:hAnsi="Liberation Sans"/>
          <w:sz w:val="26"/>
          <w:szCs w:val="26"/>
        </w:rPr>
        <w:t>Сумма задатка, внесенного участником, с которым заключен договор, засчитывается в счет оплаты по договору путем перечисления Оператором электронной торговой площадки на счет, указанный Организатором электронного аукциона для оплаты по договору.</w:t>
      </w:r>
    </w:p>
    <w:p w:rsidR="003F1288" w:rsidRDefault="003F6EB5">
      <w:pPr>
        <w:pStyle w:val="ConsPlusNormal"/>
        <w:ind w:firstLine="709"/>
        <w:jc w:val="both"/>
        <w:rPr>
          <w:rFonts w:ascii="Liberation Sans" w:hAnsi="Liberation Sans"/>
          <w:b/>
          <w:color w:val="000000" w:themeColor="text1"/>
          <w:sz w:val="26"/>
          <w:szCs w:val="26"/>
        </w:rPr>
      </w:pPr>
      <w:r>
        <w:rPr>
          <w:rFonts w:ascii="Liberation Sans" w:hAnsi="Liberation Sans"/>
          <w:b/>
          <w:color w:val="000000" w:themeColor="text1"/>
          <w:sz w:val="26"/>
          <w:szCs w:val="26"/>
        </w:rPr>
        <w:t>Задатки подлежат возврату:</w:t>
      </w:r>
    </w:p>
    <w:p w:rsidR="003F1288" w:rsidRDefault="003F6EB5">
      <w:pPr>
        <w:pStyle w:val="ConsPlusNormal"/>
        <w:ind w:firstLine="709"/>
        <w:jc w:val="both"/>
        <w:rPr>
          <w:rFonts w:ascii="Liberation Sans" w:hAnsi="Liberation Sans"/>
          <w:color w:val="000000" w:themeColor="text1"/>
          <w:sz w:val="26"/>
          <w:szCs w:val="26"/>
        </w:rPr>
      </w:pPr>
      <w:r>
        <w:rPr>
          <w:rFonts w:ascii="Liberation Sans" w:hAnsi="Liberation Sans"/>
          <w:color w:val="000000" w:themeColor="text1"/>
          <w:sz w:val="26"/>
          <w:szCs w:val="26"/>
        </w:rPr>
        <w:t>- участникам аукциона, за исключением его победителя и единственного участника электронного аукциона, в течение пяти рабочих дней со дня размещения протокола о результатах аукциона;</w:t>
      </w:r>
    </w:p>
    <w:p w:rsidR="003F1288" w:rsidRDefault="003F6EB5">
      <w:pPr>
        <w:pStyle w:val="ConsPlusNormal"/>
        <w:ind w:firstLine="709"/>
        <w:jc w:val="both"/>
        <w:rPr>
          <w:rFonts w:ascii="Liberation Sans" w:hAnsi="Liberation Sans"/>
          <w:sz w:val="26"/>
          <w:szCs w:val="26"/>
        </w:rPr>
      </w:pPr>
      <w:r>
        <w:rPr>
          <w:rFonts w:ascii="Liberation Sans" w:hAnsi="Liberation Sans"/>
          <w:sz w:val="26"/>
          <w:szCs w:val="26"/>
        </w:rPr>
        <w:t>- заявителям, не допущенным к участию в аукционе, в течение пяти рабочих дней со дня размещения протокола об определении участников;</w:t>
      </w:r>
    </w:p>
    <w:p w:rsidR="003F1288" w:rsidRDefault="003F6EB5">
      <w:pPr>
        <w:pStyle w:val="ConsPlusNormal"/>
        <w:ind w:firstLine="709"/>
        <w:jc w:val="both"/>
        <w:rPr>
          <w:rFonts w:ascii="Liberation Sans" w:hAnsi="Liberation Sans"/>
          <w:sz w:val="26"/>
          <w:szCs w:val="26"/>
        </w:rPr>
      </w:pPr>
      <w:r>
        <w:rPr>
          <w:rFonts w:ascii="Liberation Sans" w:hAnsi="Liberation Sans"/>
          <w:sz w:val="26"/>
          <w:szCs w:val="26"/>
        </w:rPr>
        <w:t xml:space="preserve">- в случае принятия Организатором электронного аукциона решения             об отказе в проведении электронного аукциона - в течение пяти рабочих дней </w:t>
      </w:r>
      <w:proofErr w:type="gramStart"/>
      <w:r>
        <w:rPr>
          <w:rFonts w:ascii="Liberation Sans" w:hAnsi="Liberation Sans"/>
          <w:sz w:val="26"/>
          <w:szCs w:val="26"/>
        </w:rPr>
        <w:t>с даты размещения</w:t>
      </w:r>
      <w:proofErr w:type="gramEnd"/>
      <w:r>
        <w:rPr>
          <w:rFonts w:ascii="Liberation Sans" w:hAnsi="Liberation Sans"/>
          <w:sz w:val="26"/>
          <w:szCs w:val="26"/>
        </w:rPr>
        <w:t xml:space="preserve"> извещения об отказе в проведении электронного аукциона.</w:t>
      </w:r>
    </w:p>
    <w:p w:rsidR="003F1288" w:rsidRDefault="003F6EB5">
      <w:pPr>
        <w:pStyle w:val="ConsPlusNormal"/>
        <w:ind w:firstLine="709"/>
        <w:jc w:val="both"/>
        <w:rPr>
          <w:rFonts w:ascii="Liberation Sans" w:hAnsi="Liberation Sans"/>
          <w:sz w:val="26"/>
          <w:szCs w:val="26"/>
        </w:rPr>
      </w:pPr>
      <w:r>
        <w:rPr>
          <w:rFonts w:ascii="Liberation Sans" w:hAnsi="Liberation Sans"/>
          <w:b/>
          <w:sz w:val="26"/>
          <w:szCs w:val="26"/>
        </w:rPr>
        <w:t>Задатки не возвращаются</w:t>
      </w:r>
      <w:r>
        <w:rPr>
          <w:rFonts w:ascii="Liberation Sans" w:hAnsi="Liberation Sans"/>
          <w:sz w:val="26"/>
          <w:szCs w:val="26"/>
        </w:rPr>
        <w:t xml:space="preserve"> победителю аукциона, единственному участнику электронного аукциона, уклонившемуся или отказавшемуся от заключения договора.</w:t>
      </w:r>
    </w:p>
    <w:p w:rsidR="003F1288" w:rsidRDefault="003F1288">
      <w:pPr>
        <w:pStyle w:val="ConsPlusNormal"/>
        <w:ind w:firstLine="709"/>
        <w:contextualSpacing/>
        <w:jc w:val="center"/>
        <w:rPr>
          <w:rFonts w:ascii="Liberation Sans" w:hAnsi="Liberation Sans"/>
          <w:b/>
          <w:color w:val="000000"/>
          <w:sz w:val="26"/>
          <w:szCs w:val="26"/>
        </w:rPr>
      </w:pPr>
    </w:p>
    <w:p w:rsidR="003F1288" w:rsidRDefault="003F6EB5">
      <w:pPr>
        <w:pStyle w:val="ConsPlusNormal"/>
        <w:ind w:firstLine="709"/>
        <w:contextualSpacing/>
        <w:jc w:val="center"/>
        <w:rPr>
          <w:rFonts w:ascii="Liberation Sans" w:hAnsi="Liberation Sans"/>
          <w:b/>
          <w:color w:val="000000"/>
          <w:sz w:val="26"/>
          <w:szCs w:val="26"/>
        </w:rPr>
      </w:pPr>
      <w:r>
        <w:rPr>
          <w:rFonts w:ascii="Liberation Sans" w:hAnsi="Liberation Sans"/>
          <w:b/>
          <w:color w:val="000000"/>
          <w:sz w:val="26"/>
          <w:szCs w:val="26"/>
        </w:rPr>
        <w:t>Порядок проведения электронного аукциона и подведение итогов электронного аукциона</w:t>
      </w:r>
    </w:p>
    <w:p w:rsidR="003F1288" w:rsidRDefault="003F6EB5">
      <w:pPr>
        <w:pStyle w:val="ConsPlusNormal"/>
        <w:ind w:firstLine="709"/>
        <w:contextualSpacing/>
        <w:jc w:val="both"/>
        <w:rPr>
          <w:rFonts w:ascii="Liberation Sans" w:hAnsi="Liberation Sans"/>
          <w:color w:val="000000"/>
          <w:sz w:val="26"/>
          <w:szCs w:val="26"/>
        </w:rPr>
      </w:pPr>
      <w:r>
        <w:rPr>
          <w:rFonts w:ascii="Liberation Sans" w:hAnsi="Liberation Sans"/>
          <w:color w:val="000000"/>
          <w:sz w:val="26"/>
          <w:szCs w:val="26"/>
        </w:rPr>
        <w:t xml:space="preserve">Порядок проведения электронного аукциона осуществляется                в соответствии с Регламентом торговой секции «Приватизация, аренда и продажа прав» </w:t>
      </w:r>
      <w:r>
        <w:rPr>
          <w:rFonts w:ascii="Liberation Sans" w:hAnsi="Liberation Sans"/>
          <w:sz w:val="26"/>
          <w:szCs w:val="26"/>
        </w:rPr>
        <w:t>УТП АО «Сбербанк–АСТ»</w:t>
      </w:r>
      <w:r>
        <w:rPr>
          <w:rFonts w:ascii="Liberation Sans" w:hAnsi="Liberation Sans"/>
          <w:color w:val="000000"/>
          <w:sz w:val="26"/>
          <w:szCs w:val="26"/>
        </w:rPr>
        <w:t>.</w:t>
      </w:r>
    </w:p>
    <w:p w:rsidR="003F1288" w:rsidRDefault="003F6EB5">
      <w:pPr>
        <w:ind w:firstLine="708"/>
        <w:jc w:val="both"/>
        <w:rPr>
          <w:rFonts w:ascii="Liberation Sans" w:hAnsi="Liberation Sans"/>
          <w:sz w:val="26"/>
          <w:szCs w:val="26"/>
        </w:rPr>
      </w:pPr>
      <w:proofErr w:type="gramStart"/>
      <w:r>
        <w:rPr>
          <w:rFonts w:ascii="Liberation Sans" w:hAnsi="Liberation Sans"/>
          <w:sz w:val="26"/>
          <w:szCs w:val="26"/>
        </w:rPr>
        <w:t xml:space="preserve">По результатам рассмотрения заявок </w:t>
      </w:r>
      <w:r>
        <w:rPr>
          <w:rFonts w:ascii="Liberation Sans" w:hAnsi="Liberation Sans"/>
          <w:color w:val="000000"/>
          <w:sz w:val="26"/>
          <w:szCs w:val="26"/>
        </w:rPr>
        <w:t xml:space="preserve">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w:t>
      </w:r>
      <w:r>
        <w:rPr>
          <w:rFonts w:ascii="Liberation Sans" w:hAnsi="Liberation Sans"/>
          <w:sz w:val="26"/>
          <w:szCs w:val="26"/>
        </w:rPr>
        <w:t xml:space="preserve"> Комиссия оформляет протокол рассмотрения заявок, подписываемый всеми ее членами, присутствующими на заседании комиссии, в срок не позднее даты окончания срока рассмотрения заявок, определенного извещением.</w:t>
      </w:r>
      <w:proofErr w:type="gramEnd"/>
    </w:p>
    <w:p w:rsidR="003F1288" w:rsidRDefault="003F6EB5">
      <w:pPr>
        <w:ind w:firstLine="709"/>
        <w:jc w:val="both"/>
        <w:rPr>
          <w:rFonts w:ascii="Liberation Sans" w:hAnsi="Liberation Sans"/>
          <w:sz w:val="26"/>
          <w:szCs w:val="26"/>
        </w:rPr>
      </w:pPr>
      <w:r>
        <w:rPr>
          <w:rFonts w:ascii="Liberation Sans" w:hAnsi="Liberation Sans"/>
          <w:sz w:val="26"/>
          <w:szCs w:val="26"/>
        </w:rPr>
        <w:t>Заявитель не допускается к участию в электронном аукционе в случае:</w:t>
      </w:r>
    </w:p>
    <w:p w:rsidR="003F1288" w:rsidRDefault="003F6EB5">
      <w:pPr>
        <w:ind w:firstLine="709"/>
        <w:rPr>
          <w:rFonts w:ascii="Liberation Sans" w:hAnsi="Liberation Sans"/>
          <w:sz w:val="26"/>
          <w:szCs w:val="26"/>
        </w:rPr>
      </w:pPr>
      <w:r>
        <w:rPr>
          <w:rFonts w:ascii="Liberation Sans" w:hAnsi="Liberation Sans"/>
          <w:sz w:val="26"/>
          <w:szCs w:val="26"/>
        </w:rPr>
        <w:t xml:space="preserve">- </w:t>
      </w:r>
      <w:proofErr w:type="spellStart"/>
      <w:r>
        <w:rPr>
          <w:rFonts w:ascii="Liberation Sans" w:hAnsi="Liberation Sans"/>
          <w:sz w:val="26"/>
          <w:szCs w:val="26"/>
        </w:rPr>
        <w:t>непредоставления</w:t>
      </w:r>
      <w:proofErr w:type="spellEnd"/>
      <w:r>
        <w:rPr>
          <w:rFonts w:ascii="Liberation Sans" w:hAnsi="Liberation Sans"/>
          <w:sz w:val="26"/>
          <w:szCs w:val="26"/>
        </w:rPr>
        <w:t xml:space="preserve"> документов, определенных извещением;</w:t>
      </w:r>
    </w:p>
    <w:p w:rsidR="003F1288" w:rsidRDefault="003F6EB5">
      <w:pPr>
        <w:ind w:firstLine="709"/>
        <w:jc w:val="both"/>
        <w:rPr>
          <w:rFonts w:ascii="Liberation Sans" w:hAnsi="Liberation Sans"/>
          <w:sz w:val="26"/>
          <w:szCs w:val="26"/>
        </w:rPr>
      </w:pPr>
      <w:r>
        <w:rPr>
          <w:rFonts w:ascii="Liberation Sans" w:hAnsi="Liberation Sans"/>
          <w:sz w:val="26"/>
          <w:szCs w:val="26"/>
        </w:rPr>
        <w:t xml:space="preserve">- </w:t>
      </w:r>
      <w:proofErr w:type="spellStart"/>
      <w:r>
        <w:rPr>
          <w:rFonts w:ascii="Liberation Sans" w:hAnsi="Liberation Sans"/>
          <w:sz w:val="26"/>
          <w:szCs w:val="26"/>
        </w:rPr>
        <w:t>непоступления</w:t>
      </w:r>
      <w:proofErr w:type="spellEnd"/>
      <w:r>
        <w:rPr>
          <w:rFonts w:ascii="Liberation Sans" w:hAnsi="Liberation Sans"/>
          <w:sz w:val="26"/>
          <w:szCs w:val="26"/>
        </w:rPr>
        <w:t xml:space="preserve"> задатка на дату рассмотрения заявок;</w:t>
      </w:r>
    </w:p>
    <w:p w:rsidR="003F1288" w:rsidRDefault="003F6EB5">
      <w:pPr>
        <w:ind w:firstLine="709"/>
        <w:jc w:val="both"/>
        <w:rPr>
          <w:rFonts w:ascii="Liberation Sans" w:hAnsi="Liberation Sans"/>
          <w:sz w:val="26"/>
          <w:szCs w:val="26"/>
        </w:rPr>
      </w:pPr>
      <w:r>
        <w:rPr>
          <w:rFonts w:ascii="Liberation Sans" w:hAnsi="Liberation Sans"/>
          <w:sz w:val="26"/>
          <w:szCs w:val="26"/>
        </w:rPr>
        <w:t>- несоответствия заявки на участие в аукционе требованиям извещения;</w:t>
      </w:r>
    </w:p>
    <w:p w:rsidR="003F1288" w:rsidRDefault="003F6EB5">
      <w:pPr>
        <w:ind w:firstLine="709"/>
        <w:jc w:val="both"/>
        <w:rPr>
          <w:rFonts w:ascii="Liberation Sans" w:hAnsi="Liberation Sans"/>
          <w:sz w:val="26"/>
          <w:szCs w:val="26"/>
        </w:rPr>
      </w:pPr>
      <w:r>
        <w:rPr>
          <w:rFonts w:ascii="Liberation Sans" w:hAnsi="Liberation Sans"/>
          <w:sz w:val="26"/>
          <w:szCs w:val="26"/>
        </w:rPr>
        <w:t>- несоответствия заявителя требованиям, определенным извещением.</w:t>
      </w:r>
    </w:p>
    <w:p w:rsidR="003F1288" w:rsidRDefault="003F6EB5">
      <w:pPr>
        <w:ind w:firstLine="708"/>
        <w:jc w:val="both"/>
        <w:rPr>
          <w:rFonts w:ascii="Liberation Sans" w:hAnsi="Liberation Sans"/>
          <w:sz w:val="26"/>
          <w:szCs w:val="26"/>
        </w:rPr>
      </w:pPr>
      <w:r>
        <w:rPr>
          <w:rFonts w:ascii="Liberation Sans" w:hAnsi="Liberation Sans"/>
          <w:sz w:val="26"/>
          <w:szCs w:val="26"/>
        </w:rPr>
        <w:t xml:space="preserve">Протокол рассмотрения заявок размещается не позднее, чем на следующий день после подписания протокола на электронной торговой площадке,  на </w:t>
      </w:r>
      <w:hyperlink r:id="rId14" w:tooltip="https://internet.garant.ru/document/redirect/27998025/27" w:history="1">
        <w:r>
          <w:rPr>
            <w:rStyle w:val="afc"/>
            <w:rFonts w:ascii="Liberation Sans" w:hAnsi="Liberation Sans"/>
            <w:color w:val="auto"/>
            <w:sz w:val="26"/>
            <w:szCs w:val="26"/>
          </w:rPr>
          <w:t>официальном сайте</w:t>
        </w:r>
      </w:hyperlink>
      <w:r>
        <w:rPr>
          <w:rFonts w:ascii="Liberation Sans" w:hAnsi="Liberation Sans"/>
          <w:sz w:val="26"/>
          <w:szCs w:val="26"/>
        </w:rPr>
        <w:t xml:space="preserve"> муниципального образования.</w:t>
      </w:r>
    </w:p>
    <w:p w:rsidR="003F1288" w:rsidRDefault="003F6EB5">
      <w:pPr>
        <w:pStyle w:val="ConsPlusNormal"/>
        <w:ind w:firstLine="709"/>
        <w:contextualSpacing/>
        <w:jc w:val="both"/>
        <w:rPr>
          <w:rFonts w:ascii="Liberation Sans" w:hAnsi="Liberation Sans"/>
          <w:color w:val="000000"/>
          <w:sz w:val="26"/>
          <w:szCs w:val="26"/>
        </w:rPr>
      </w:pPr>
      <w:r>
        <w:rPr>
          <w:rFonts w:ascii="Liberation Sans" w:hAnsi="Liberation Sans"/>
          <w:color w:val="000000"/>
          <w:sz w:val="26"/>
          <w:szCs w:val="26"/>
        </w:rPr>
        <w:t xml:space="preserve">Оператор не позднее следующего рабочего дня после дня подписания протокола </w:t>
      </w:r>
      <w:r>
        <w:rPr>
          <w:rFonts w:ascii="Liberation Sans" w:eastAsia="Calibri" w:hAnsi="Liberation Sans" w:cs="Liberation Serif"/>
          <w:sz w:val="26"/>
          <w:szCs w:val="26"/>
        </w:rPr>
        <w:t>рассмотрения заявок</w:t>
      </w:r>
      <w:r>
        <w:rPr>
          <w:rFonts w:ascii="Liberation Sans" w:hAnsi="Liberation Sans"/>
          <w:color w:val="000000"/>
          <w:sz w:val="26"/>
          <w:szCs w:val="26"/>
        </w:rPr>
        <w:t xml:space="preserve">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3F1288" w:rsidRDefault="003F6EB5">
      <w:pPr>
        <w:pStyle w:val="ConsPlusNormal"/>
        <w:ind w:firstLine="709"/>
        <w:contextualSpacing/>
        <w:jc w:val="both"/>
        <w:rPr>
          <w:rFonts w:ascii="Liberation Sans" w:hAnsi="Liberation Sans"/>
          <w:color w:val="000000"/>
          <w:sz w:val="26"/>
          <w:szCs w:val="26"/>
        </w:rPr>
      </w:pPr>
      <w:r>
        <w:rPr>
          <w:rFonts w:ascii="Liberation Sans" w:hAnsi="Liberation Sans"/>
          <w:color w:val="000000"/>
          <w:sz w:val="26"/>
          <w:szCs w:val="26"/>
        </w:rPr>
        <w:t>В случае</w:t>
      </w:r>
      <w:proofErr w:type="gramStart"/>
      <w:r>
        <w:rPr>
          <w:rFonts w:ascii="Liberation Sans" w:hAnsi="Liberation Sans"/>
          <w:color w:val="000000"/>
          <w:sz w:val="26"/>
          <w:szCs w:val="26"/>
        </w:rPr>
        <w:t>,</w:t>
      </w:r>
      <w:proofErr w:type="gramEnd"/>
      <w:r>
        <w:rPr>
          <w:rFonts w:ascii="Liberation Sans" w:hAnsi="Liberation Sans"/>
          <w:color w:val="000000"/>
          <w:sz w:val="26"/>
          <w:szCs w:val="26"/>
        </w:rPr>
        <w:t xml:space="preserve"> если принято решение о признании только одного Претендента участником аукциона, Оператор в течение одного часа со времени подписания Организатором торгов протокола направляет единственному участнику уведомление с протоколом </w:t>
      </w:r>
      <w:r>
        <w:rPr>
          <w:rFonts w:ascii="Liberation Sans" w:eastAsia="Calibri" w:hAnsi="Liberation Sans" w:cs="Liberation Serif"/>
          <w:sz w:val="26"/>
          <w:szCs w:val="26"/>
        </w:rPr>
        <w:t xml:space="preserve">рассмотрения заявок </w:t>
      </w:r>
      <w:r>
        <w:rPr>
          <w:rFonts w:ascii="Liberation Sans" w:hAnsi="Liberation Sans"/>
          <w:color w:val="000000"/>
          <w:sz w:val="26"/>
          <w:szCs w:val="26"/>
        </w:rPr>
        <w:t>и размещает такой протокол на электронной торговой площадке.</w:t>
      </w:r>
    </w:p>
    <w:p w:rsidR="003F1288" w:rsidRDefault="003F6EB5">
      <w:pPr>
        <w:ind w:firstLine="709"/>
        <w:jc w:val="both"/>
        <w:rPr>
          <w:rFonts w:ascii="Liberation Sans" w:hAnsi="Liberation Sans"/>
          <w:sz w:val="26"/>
          <w:szCs w:val="26"/>
        </w:rPr>
      </w:pPr>
      <w:r>
        <w:rPr>
          <w:rFonts w:ascii="Liberation Sans" w:hAnsi="Liberation Sans"/>
          <w:sz w:val="26"/>
          <w:szCs w:val="26"/>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rsidR="003F1288" w:rsidRDefault="003F6EB5">
      <w:pPr>
        <w:pStyle w:val="ConsPlusNormal"/>
        <w:ind w:firstLine="709"/>
        <w:contextualSpacing/>
        <w:jc w:val="both"/>
        <w:rPr>
          <w:rFonts w:ascii="Liberation Sans" w:hAnsi="Liberation Sans"/>
          <w:sz w:val="26"/>
          <w:szCs w:val="26"/>
        </w:rPr>
      </w:pPr>
      <w:r>
        <w:rPr>
          <w:rFonts w:ascii="Liberation Sans" w:hAnsi="Liberation Sans"/>
          <w:sz w:val="26"/>
          <w:szCs w:val="26"/>
        </w:rPr>
        <w:t>«Шаг аукциона» устанавливается Организатором процедуры                                    в фиксированной сумме и не изменяется в течение всего времени подачи предложений о цене.</w:t>
      </w:r>
    </w:p>
    <w:p w:rsidR="003F1288" w:rsidRDefault="003F6EB5">
      <w:pPr>
        <w:pStyle w:val="ConsPlusNormal"/>
        <w:ind w:firstLine="709"/>
        <w:contextualSpacing/>
        <w:jc w:val="both"/>
        <w:rPr>
          <w:rFonts w:ascii="Liberation Sans" w:hAnsi="Liberation Sans"/>
          <w:sz w:val="26"/>
          <w:szCs w:val="26"/>
        </w:rPr>
      </w:pPr>
      <w:r>
        <w:rPr>
          <w:rFonts w:ascii="Liberation Sans" w:hAnsi="Liberation Sans"/>
          <w:sz w:val="26"/>
          <w:szCs w:val="26"/>
        </w:rPr>
        <w:t>Время для подачи предложений о цене определяется в следующем порядке:</w:t>
      </w:r>
    </w:p>
    <w:p w:rsidR="003F1288" w:rsidRDefault="003F6EB5">
      <w:pPr>
        <w:pStyle w:val="ConsPlusNormal"/>
        <w:ind w:firstLine="709"/>
        <w:contextualSpacing/>
        <w:jc w:val="both"/>
        <w:rPr>
          <w:rFonts w:ascii="Liberation Sans" w:hAnsi="Liberation Sans"/>
          <w:sz w:val="26"/>
          <w:szCs w:val="26"/>
        </w:rPr>
      </w:pPr>
      <w:r>
        <w:rPr>
          <w:rFonts w:ascii="Liberation Sans" w:hAnsi="Liberation Sans"/>
          <w:sz w:val="26"/>
          <w:szCs w:val="26"/>
        </w:rPr>
        <w:t xml:space="preserve">– время для подачи первого предложения о цене составляет              </w:t>
      </w:r>
      <w:r>
        <w:rPr>
          <w:rFonts w:ascii="Liberation Sans" w:hAnsi="Liberation Sans"/>
          <w:b/>
          <w:sz w:val="26"/>
          <w:szCs w:val="26"/>
        </w:rPr>
        <w:t>10 минут</w:t>
      </w:r>
      <w:r>
        <w:rPr>
          <w:rFonts w:ascii="Liberation Sans" w:hAnsi="Liberation Sans"/>
          <w:sz w:val="26"/>
          <w:szCs w:val="26"/>
        </w:rPr>
        <w:t xml:space="preserve"> с момента начала аукциона;</w:t>
      </w:r>
    </w:p>
    <w:p w:rsidR="003F1288" w:rsidRDefault="003F6EB5">
      <w:pPr>
        <w:pStyle w:val="ConsPlusNormal"/>
        <w:ind w:firstLine="709"/>
        <w:contextualSpacing/>
        <w:jc w:val="both"/>
        <w:rPr>
          <w:rFonts w:ascii="Liberation Sans" w:hAnsi="Liberation Sans"/>
          <w:sz w:val="26"/>
          <w:szCs w:val="26"/>
        </w:rPr>
      </w:pPr>
      <w:r>
        <w:rPr>
          <w:rFonts w:ascii="Liberation Sans" w:hAnsi="Liberation Sans"/>
          <w:sz w:val="26"/>
          <w:szCs w:val="26"/>
        </w:rPr>
        <w:t xml:space="preserve">–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w:t>
      </w:r>
      <w:r>
        <w:rPr>
          <w:rFonts w:ascii="Liberation Sans" w:hAnsi="Liberation Sans"/>
          <w:b/>
          <w:sz w:val="26"/>
          <w:szCs w:val="26"/>
        </w:rPr>
        <w:t>10 минут</w:t>
      </w:r>
      <w:r>
        <w:rPr>
          <w:rFonts w:ascii="Liberation Sans" w:hAnsi="Liberation Sans"/>
          <w:sz w:val="26"/>
          <w:szCs w:val="26"/>
        </w:rPr>
        <w:t xml:space="preserve"> с момента приема Оператором каждого из таких предложений.</w:t>
      </w:r>
    </w:p>
    <w:p w:rsidR="003F1288" w:rsidRDefault="003F6EB5">
      <w:pPr>
        <w:pStyle w:val="ConsPlusNormal"/>
        <w:ind w:firstLine="709"/>
        <w:contextualSpacing/>
        <w:jc w:val="both"/>
        <w:rPr>
          <w:rFonts w:ascii="Liberation Sans" w:hAnsi="Liberation Sans"/>
          <w:color w:val="000000"/>
          <w:sz w:val="26"/>
          <w:szCs w:val="26"/>
        </w:rPr>
      </w:pPr>
      <w:r>
        <w:rPr>
          <w:rFonts w:ascii="Liberation Sans" w:hAnsi="Liberation Sans"/>
          <w:sz w:val="26"/>
          <w:szCs w:val="26"/>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торговая сессия завершается.</w:t>
      </w:r>
    </w:p>
    <w:p w:rsidR="003F1288" w:rsidRDefault="003F6EB5">
      <w:pPr>
        <w:ind w:firstLine="709"/>
        <w:jc w:val="both"/>
        <w:rPr>
          <w:rFonts w:ascii="Liberation Sans" w:hAnsi="Liberation Sans"/>
          <w:sz w:val="26"/>
          <w:szCs w:val="26"/>
        </w:rPr>
      </w:pPr>
      <w:r>
        <w:rPr>
          <w:rFonts w:ascii="Liberation Sans" w:hAnsi="Liberation Sans"/>
          <w:sz w:val="26"/>
          <w:szCs w:val="26"/>
        </w:rPr>
        <w:t>Победителем электронного аукциона признается его участник, который предложил наиболее высокую цену за право размещения нестационарного торгового объекта и заявка которого соответствует требованиям, установленным извещением.</w:t>
      </w:r>
    </w:p>
    <w:p w:rsidR="003F1288" w:rsidRDefault="003F6EB5">
      <w:pPr>
        <w:ind w:firstLine="708"/>
        <w:rPr>
          <w:rFonts w:ascii="Liberation Sans" w:hAnsi="Liberation Sans"/>
          <w:sz w:val="26"/>
          <w:szCs w:val="26"/>
        </w:rPr>
      </w:pPr>
      <w:r>
        <w:rPr>
          <w:rFonts w:ascii="Liberation Sans" w:hAnsi="Liberation Sans"/>
          <w:sz w:val="26"/>
          <w:szCs w:val="26"/>
        </w:rPr>
        <w:t>Электронный аукцион признается несостоявшимся в случае, если по окончании срока подачи заявок:</w:t>
      </w:r>
    </w:p>
    <w:p w:rsidR="003F1288" w:rsidRDefault="003F6EB5">
      <w:pPr>
        <w:ind w:firstLine="708"/>
        <w:rPr>
          <w:rFonts w:ascii="Liberation Sans" w:hAnsi="Liberation Sans"/>
          <w:sz w:val="26"/>
          <w:szCs w:val="26"/>
        </w:rPr>
      </w:pPr>
      <w:bookmarkStart w:id="2" w:name="sub_912"/>
      <w:r>
        <w:rPr>
          <w:rFonts w:ascii="Liberation Sans" w:hAnsi="Liberation Sans"/>
          <w:sz w:val="26"/>
          <w:szCs w:val="26"/>
        </w:rPr>
        <w:t>- не подано ни одной заявки;</w:t>
      </w:r>
    </w:p>
    <w:p w:rsidR="003F1288" w:rsidRDefault="003F6EB5">
      <w:pPr>
        <w:ind w:firstLine="708"/>
        <w:rPr>
          <w:rFonts w:ascii="Liberation Sans" w:hAnsi="Liberation Sans"/>
          <w:sz w:val="26"/>
          <w:szCs w:val="26"/>
        </w:rPr>
      </w:pPr>
      <w:bookmarkStart w:id="3" w:name="sub_913"/>
      <w:bookmarkEnd w:id="2"/>
      <w:r>
        <w:rPr>
          <w:rFonts w:ascii="Liberation Sans" w:hAnsi="Liberation Sans"/>
          <w:sz w:val="26"/>
          <w:szCs w:val="26"/>
        </w:rPr>
        <w:t>- подана только одна заявка;</w:t>
      </w:r>
    </w:p>
    <w:p w:rsidR="003F1288" w:rsidRDefault="003F6EB5">
      <w:pPr>
        <w:ind w:firstLine="708"/>
        <w:rPr>
          <w:rFonts w:ascii="Liberation Sans" w:hAnsi="Liberation Sans"/>
          <w:sz w:val="26"/>
          <w:szCs w:val="26"/>
        </w:rPr>
      </w:pPr>
      <w:bookmarkStart w:id="4" w:name="sub_914"/>
      <w:bookmarkEnd w:id="3"/>
      <w:r>
        <w:rPr>
          <w:rFonts w:ascii="Liberation Sans" w:hAnsi="Liberation Sans"/>
          <w:sz w:val="26"/>
          <w:szCs w:val="26"/>
        </w:rPr>
        <w:t>- к участию в аукционе не допущен ни один заявитель;</w:t>
      </w:r>
    </w:p>
    <w:p w:rsidR="003F1288" w:rsidRDefault="003F6EB5">
      <w:pPr>
        <w:ind w:firstLine="708"/>
        <w:rPr>
          <w:rFonts w:ascii="Liberation Sans" w:hAnsi="Liberation Sans"/>
          <w:sz w:val="26"/>
          <w:szCs w:val="26"/>
        </w:rPr>
      </w:pPr>
      <w:bookmarkStart w:id="5" w:name="sub_915"/>
      <w:bookmarkEnd w:id="4"/>
      <w:r>
        <w:rPr>
          <w:rFonts w:ascii="Liberation Sans" w:hAnsi="Liberation Sans"/>
          <w:sz w:val="26"/>
          <w:szCs w:val="26"/>
        </w:rPr>
        <w:t>- к участию в аукционе допущен только один заявитель.</w:t>
      </w:r>
      <w:bookmarkEnd w:id="5"/>
    </w:p>
    <w:p w:rsidR="003F1288" w:rsidRDefault="003F6EB5">
      <w:pPr>
        <w:pStyle w:val="ConsPlusNormal"/>
        <w:ind w:firstLine="709"/>
        <w:contextualSpacing/>
        <w:jc w:val="both"/>
        <w:rPr>
          <w:rFonts w:ascii="Liberation Sans" w:hAnsi="Liberation Sans"/>
          <w:color w:val="000000"/>
          <w:sz w:val="26"/>
          <w:szCs w:val="26"/>
        </w:rPr>
      </w:pPr>
      <w:r>
        <w:rPr>
          <w:rFonts w:ascii="Liberation Sans" w:hAnsi="Liberation Sans"/>
          <w:color w:val="000000"/>
          <w:sz w:val="26"/>
          <w:szCs w:val="26"/>
        </w:rPr>
        <w:t>Решение о признании электронного аукциона несостоявшимся оформляется протоколом об итогах электронного аукциона.</w:t>
      </w:r>
    </w:p>
    <w:p w:rsidR="003F1288" w:rsidRDefault="003F6EB5">
      <w:pPr>
        <w:ind w:firstLine="709"/>
        <w:jc w:val="both"/>
        <w:rPr>
          <w:rFonts w:ascii="Liberation Sans" w:hAnsi="Liberation Sans"/>
          <w:sz w:val="26"/>
          <w:szCs w:val="26"/>
        </w:rPr>
      </w:pPr>
      <w:r>
        <w:rPr>
          <w:rFonts w:ascii="Liberation Sans" w:hAnsi="Liberation Sans"/>
          <w:sz w:val="26"/>
          <w:szCs w:val="26"/>
        </w:rPr>
        <w:t>Подведение итогов осуществляется Организатором торгов.</w:t>
      </w:r>
    </w:p>
    <w:p w:rsidR="003F1288" w:rsidRDefault="003F6EB5">
      <w:pPr>
        <w:pStyle w:val="ConsPlusNormal"/>
        <w:ind w:firstLine="709"/>
        <w:contextualSpacing/>
        <w:jc w:val="both"/>
        <w:rPr>
          <w:rFonts w:ascii="Liberation Sans" w:hAnsi="Liberation Sans" w:cs="Liberation Serif"/>
          <w:color w:val="000000"/>
          <w:sz w:val="26"/>
          <w:szCs w:val="26"/>
        </w:rPr>
      </w:pPr>
      <w:r>
        <w:rPr>
          <w:rFonts w:ascii="Liberation Sans" w:hAnsi="Liberation Sans" w:cs="Liberation Serif"/>
          <w:color w:val="000000"/>
          <w:sz w:val="26"/>
          <w:szCs w:val="26"/>
        </w:rPr>
        <w:t>Оператор в течение одного часа со времени подписания Организатором протокола об итогах электронного аукциона:</w:t>
      </w:r>
    </w:p>
    <w:p w:rsidR="003F1288" w:rsidRDefault="003F6EB5">
      <w:pPr>
        <w:pStyle w:val="ConsPlusNormal"/>
        <w:ind w:firstLine="709"/>
        <w:contextualSpacing/>
        <w:jc w:val="both"/>
        <w:rPr>
          <w:rFonts w:ascii="Liberation Sans" w:hAnsi="Liberation Sans"/>
          <w:color w:val="000000"/>
          <w:sz w:val="26"/>
          <w:szCs w:val="26"/>
        </w:rPr>
      </w:pPr>
      <w:r>
        <w:rPr>
          <w:rFonts w:ascii="Liberation Sans" w:hAnsi="Liberation Sans"/>
          <w:color w:val="000000"/>
          <w:sz w:val="26"/>
          <w:szCs w:val="26"/>
        </w:rPr>
        <w:t>- направляет победителю, а также участнику, с которым возможно заключение договора по итогам электронного аукциона, уведомление с протоколом об итогах электронного аукциона;</w:t>
      </w:r>
    </w:p>
    <w:p w:rsidR="003F1288" w:rsidRDefault="003F6EB5">
      <w:pPr>
        <w:ind w:firstLine="709"/>
        <w:contextualSpacing/>
        <w:jc w:val="both"/>
        <w:rPr>
          <w:rFonts w:ascii="Liberation Sans" w:hAnsi="Liberation Sans" w:cs="PT Astra Serif"/>
          <w:color w:val="000000"/>
          <w:sz w:val="26"/>
          <w:szCs w:val="26"/>
        </w:rPr>
      </w:pPr>
      <w:r>
        <w:rPr>
          <w:rFonts w:ascii="Liberation Sans" w:hAnsi="Liberation Sans" w:cs="PT Astra Serif"/>
          <w:color w:val="000000"/>
          <w:sz w:val="26"/>
          <w:szCs w:val="26"/>
        </w:rPr>
        <w:t>- размещает в открытой части торговой секции протокол об итогах электронного аукциона.</w:t>
      </w:r>
    </w:p>
    <w:p w:rsidR="003F1288" w:rsidRDefault="003F6EB5">
      <w:pPr>
        <w:ind w:firstLine="709"/>
        <w:contextualSpacing/>
        <w:jc w:val="both"/>
        <w:rPr>
          <w:rFonts w:ascii="Liberation Sans" w:hAnsi="Liberation Sans" w:cs="PT Astra Serif"/>
          <w:color w:val="000000"/>
          <w:sz w:val="26"/>
          <w:szCs w:val="26"/>
        </w:rPr>
      </w:pPr>
      <w:r>
        <w:rPr>
          <w:rFonts w:ascii="Liberation Sans" w:hAnsi="Liberation Sans" w:cs="PT Astra Serif"/>
          <w:color w:val="000000"/>
          <w:sz w:val="26"/>
          <w:szCs w:val="26"/>
        </w:rPr>
        <w:t xml:space="preserve">- прекращает блокирование в отношении денежных средств Участников, заблокированных в размере задатка на лицевом счете Участника на площадке, за исключением денежных средств Участников, </w:t>
      </w:r>
      <w:proofErr w:type="gramStart"/>
      <w:r>
        <w:rPr>
          <w:rFonts w:ascii="Liberation Sans" w:hAnsi="Liberation Sans" w:cs="PT Astra Serif"/>
          <w:color w:val="000000"/>
          <w:sz w:val="26"/>
          <w:szCs w:val="26"/>
        </w:rPr>
        <w:t>с</w:t>
      </w:r>
      <w:proofErr w:type="gramEnd"/>
      <w:r>
        <w:rPr>
          <w:rFonts w:ascii="Liberation Sans" w:hAnsi="Liberation Sans" w:cs="PT Astra Serif"/>
          <w:color w:val="000000"/>
          <w:sz w:val="26"/>
          <w:szCs w:val="26"/>
        </w:rPr>
        <w:t xml:space="preserve"> сделавших последнее и предпоследнее предложения о цене,  в том числе за исключением единственного участника.</w:t>
      </w:r>
    </w:p>
    <w:p w:rsidR="003F1288" w:rsidRDefault="003F6EB5">
      <w:pPr>
        <w:ind w:firstLine="709"/>
        <w:contextualSpacing/>
        <w:jc w:val="both"/>
        <w:rPr>
          <w:rFonts w:ascii="Liberation Sans" w:hAnsi="Liberation Sans" w:cs="PT Astra Serif"/>
          <w:color w:val="000000"/>
          <w:sz w:val="26"/>
          <w:szCs w:val="26"/>
        </w:rPr>
      </w:pPr>
      <w:r>
        <w:rPr>
          <w:rFonts w:ascii="Liberation Sans" w:hAnsi="Liberation Sans" w:cs="PT Astra Serif"/>
          <w:color w:val="000000"/>
          <w:sz w:val="26"/>
          <w:szCs w:val="26"/>
        </w:rPr>
        <w:t xml:space="preserve">Организатор торгов посредством штатного интерфейса торговой секции в течение 5 </w:t>
      </w:r>
      <w:r>
        <w:rPr>
          <w:rFonts w:ascii="Liberation Sans" w:hAnsi="Liberation Sans" w:cs="PT Astra Serif"/>
          <w:sz w:val="26"/>
          <w:szCs w:val="26"/>
        </w:rPr>
        <w:t xml:space="preserve">рабочих дней </w:t>
      </w:r>
      <w:proofErr w:type="gramStart"/>
      <w:r>
        <w:rPr>
          <w:rFonts w:ascii="Liberation Sans" w:hAnsi="Liberation Sans" w:cs="PT Astra Serif"/>
          <w:sz w:val="26"/>
          <w:szCs w:val="26"/>
        </w:rPr>
        <w:t>с даты подписания</w:t>
      </w:r>
      <w:proofErr w:type="gramEnd"/>
      <w:r>
        <w:rPr>
          <w:rFonts w:ascii="Liberation Sans" w:hAnsi="Liberation Sans" w:cs="PT Astra Serif"/>
          <w:sz w:val="26"/>
          <w:szCs w:val="26"/>
        </w:rPr>
        <w:t xml:space="preserve"> договора </w:t>
      </w:r>
      <w:r>
        <w:rPr>
          <w:rFonts w:ascii="Liberation Sans" w:hAnsi="Liberation Sans" w:cs="PT Astra Serif"/>
          <w:color w:val="000000"/>
          <w:sz w:val="26"/>
          <w:szCs w:val="26"/>
        </w:rPr>
        <w:t>формирует поручение Оператору о разблокировании задатков участников, сделавших последнее и предпоследнее предложение о цене, или единственного участника.</w:t>
      </w:r>
    </w:p>
    <w:p w:rsidR="003F1288" w:rsidRDefault="003F1288">
      <w:pPr>
        <w:ind w:firstLine="709"/>
        <w:contextualSpacing/>
        <w:jc w:val="both"/>
        <w:rPr>
          <w:rFonts w:ascii="Liberation Sans" w:hAnsi="Liberation Sans" w:cs="Liberation Serif"/>
          <w:color w:val="000000"/>
          <w:sz w:val="26"/>
          <w:szCs w:val="26"/>
        </w:rPr>
      </w:pPr>
    </w:p>
    <w:p w:rsidR="003F1288" w:rsidRDefault="003F6EB5">
      <w:pPr>
        <w:pStyle w:val="ConsPlusNormal"/>
        <w:ind w:firstLine="709"/>
        <w:contextualSpacing/>
        <w:jc w:val="center"/>
        <w:rPr>
          <w:rFonts w:ascii="Liberation Sans" w:hAnsi="Liberation Sans" w:cs="Liberation Serif"/>
          <w:b/>
          <w:color w:val="000000"/>
          <w:sz w:val="26"/>
          <w:szCs w:val="26"/>
        </w:rPr>
      </w:pPr>
      <w:r>
        <w:rPr>
          <w:rFonts w:ascii="Liberation Sans" w:hAnsi="Liberation Sans" w:cs="Liberation Serif"/>
          <w:b/>
          <w:color w:val="000000"/>
          <w:sz w:val="26"/>
          <w:szCs w:val="26"/>
        </w:rPr>
        <w:t>Порядок заключения договора</w:t>
      </w:r>
    </w:p>
    <w:p w:rsidR="003F1288" w:rsidRDefault="003F6EB5">
      <w:pPr>
        <w:ind w:firstLine="720"/>
        <w:contextualSpacing/>
        <w:jc w:val="both"/>
        <w:rPr>
          <w:rFonts w:ascii="Liberation Sans" w:hAnsi="Liberation Sans" w:cs="Liberation Serif"/>
          <w:sz w:val="26"/>
          <w:szCs w:val="26"/>
        </w:rPr>
      </w:pPr>
      <w:r>
        <w:rPr>
          <w:rFonts w:ascii="Liberation Sans" w:hAnsi="Liberation Sans" w:cs="Liberation Serif"/>
          <w:sz w:val="26"/>
          <w:szCs w:val="26"/>
        </w:rPr>
        <w:t xml:space="preserve">Заключение договора осуществляется сторонами в простой письменной форме, вне УТП АО «Сбербанк–АСТ». </w:t>
      </w:r>
    </w:p>
    <w:p w:rsidR="003F1288" w:rsidRDefault="003F6EB5">
      <w:pPr>
        <w:ind w:firstLine="709"/>
        <w:contextualSpacing/>
        <w:jc w:val="both"/>
        <w:rPr>
          <w:rFonts w:ascii="Liberation Sans" w:hAnsi="Liberation Sans" w:cs="Liberation Serif"/>
          <w:sz w:val="26"/>
          <w:szCs w:val="26"/>
        </w:rPr>
      </w:pPr>
      <w:proofErr w:type="gramStart"/>
      <w:r>
        <w:rPr>
          <w:rFonts w:ascii="Liberation Sans" w:hAnsi="Liberation Sans"/>
          <w:sz w:val="26"/>
          <w:szCs w:val="26"/>
        </w:rPr>
        <w:t xml:space="preserve">На основании протокола об итогах электронного аукциона либо протокола об определении участников в электронном аукционе в случае, если электронный аукцион признан несостоявшимся по причине подачи единственной заявки на участие в электронном аукционе либо признания участником электронного аукциона только одного заявителя, </w:t>
      </w:r>
      <w:r>
        <w:rPr>
          <w:rFonts w:ascii="Liberation Sans" w:hAnsi="Liberation Sans" w:cs="Liberation Serif"/>
          <w:sz w:val="26"/>
          <w:szCs w:val="26"/>
        </w:rPr>
        <w:t>Департамент имущественных и жилищных отношений Администрации города Новый Уренгой направляет победителю аукциона или единственному принявшему участие в аукционе его участнику</w:t>
      </w:r>
      <w:proofErr w:type="gramEnd"/>
      <w:r>
        <w:rPr>
          <w:rFonts w:ascii="Liberation Sans" w:hAnsi="Liberation Sans" w:cs="Liberation Serif"/>
          <w:sz w:val="26"/>
          <w:szCs w:val="26"/>
        </w:rPr>
        <w:t xml:space="preserve"> три экземпляра подписанного проекта договора на размещение нестационарного торгового объекта в десятидневный срок со дня составления протокола аукциона. </w:t>
      </w:r>
    </w:p>
    <w:p w:rsidR="003F1288" w:rsidRDefault="003F6EB5">
      <w:pPr>
        <w:ind w:firstLine="720"/>
        <w:contextualSpacing/>
        <w:jc w:val="both"/>
        <w:rPr>
          <w:rFonts w:ascii="Liberation Sans" w:hAnsi="Liberation Sans" w:cs="Liberation Serif"/>
          <w:sz w:val="26"/>
          <w:szCs w:val="26"/>
        </w:rPr>
      </w:pPr>
      <w:r>
        <w:rPr>
          <w:rFonts w:ascii="Liberation Sans" w:hAnsi="Liberation Sans" w:cs="Liberation Serif"/>
          <w:sz w:val="26"/>
          <w:szCs w:val="26"/>
        </w:rPr>
        <w:t>При этом размер ежегодной платы по договору на размещение нестационарного торгового объекта определяется в размере, предложенном победителем аукциона.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
    <w:p w:rsidR="003F1288" w:rsidRDefault="003F6EB5">
      <w:pPr>
        <w:ind w:firstLine="720"/>
        <w:jc w:val="both"/>
        <w:rPr>
          <w:rFonts w:ascii="Liberation Sans" w:hAnsi="Liberation Sans"/>
          <w:sz w:val="26"/>
          <w:szCs w:val="26"/>
        </w:rPr>
      </w:pPr>
      <w:r>
        <w:rPr>
          <w:rFonts w:ascii="Liberation Sans" w:hAnsi="Liberation Sans"/>
          <w:sz w:val="26"/>
          <w:szCs w:val="26"/>
        </w:rPr>
        <w:t>Договор подлежит заключению и возврату Организатору электронного аукциона в течение 30 (тридцати) календарных дней с момента получения проекта договора.</w:t>
      </w:r>
    </w:p>
    <w:p w:rsidR="003F1288" w:rsidRDefault="003F6EB5">
      <w:pPr>
        <w:pStyle w:val="af8"/>
        <w:widowControl w:val="0"/>
        <w:spacing w:before="0" w:beforeAutospacing="0" w:after="0" w:afterAutospacing="0"/>
        <w:ind w:right="126" w:firstLine="720"/>
        <w:contextualSpacing/>
        <w:jc w:val="both"/>
        <w:rPr>
          <w:rFonts w:ascii="Liberation Sans" w:hAnsi="Liberation Sans"/>
          <w:bCs/>
          <w:sz w:val="26"/>
          <w:szCs w:val="26"/>
        </w:rPr>
      </w:pPr>
      <w:r>
        <w:rPr>
          <w:rFonts w:ascii="Liberation Sans" w:hAnsi="Liberation Sans"/>
          <w:bCs/>
          <w:sz w:val="26"/>
          <w:szCs w:val="26"/>
        </w:rPr>
        <w:t>При заключении и исполнении договора изменение условий договора, указанных в аукционной документации, по соглашению сторон                                  и в одностороннем порядке не допускается.</w:t>
      </w:r>
    </w:p>
    <w:p w:rsidR="003F1288" w:rsidRDefault="003F6EB5">
      <w:pPr>
        <w:pStyle w:val="ConsPlusNormal"/>
        <w:ind w:firstLine="709"/>
        <w:jc w:val="both"/>
        <w:rPr>
          <w:rFonts w:ascii="Liberation Sans" w:hAnsi="Liberation Sans"/>
          <w:color w:val="000000"/>
          <w:sz w:val="26"/>
          <w:szCs w:val="26"/>
        </w:rPr>
      </w:pPr>
      <w:r>
        <w:rPr>
          <w:rFonts w:ascii="Liberation Sans" w:hAnsi="Liberation Sans" w:cs="Liberation Serif"/>
          <w:color w:val="000000"/>
          <w:sz w:val="26"/>
          <w:szCs w:val="26"/>
        </w:rPr>
        <w:t xml:space="preserve">Не допускается заключение указанного договора ранее, чем через десять дней </w:t>
      </w:r>
      <w:proofErr w:type="gramStart"/>
      <w:r>
        <w:rPr>
          <w:rFonts w:ascii="Liberation Sans" w:hAnsi="Liberation Sans"/>
          <w:bCs/>
          <w:sz w:val="26"/>
          <w:szCs w:val="26"/>
        </w:rPr>
        <w:t>с даты размещения</w:t>
      </w:r>
      <w:proofErr w:type="gramEnd"/>
      <w:r>
        <w:rPr>
          <w:rFonts w:ascii="Liberation Sans" w:hAnsi="Liberation Sans"/>
          <w:bCs/>
          <w:sz w:val="26"/>
          <w:szCs w:val="26"/>
        </w:rPr>
        <w:t xml:space="preserve"> итогового протокола</w:t>
      </w:r>
      <w:r>
        <w:rPr>
          <w:rFonts w:ascii="Liberation Sans" w:hAnsi="Liberation Sans" w:cs="Liberation Serif"/>
          <w:color w:val="000000"/>
          <w:sz w:val="26"/>
          <w:szCs w:val="26"/>
        </w:rPr>
        <w:t xml:space="preserve"> аукциона в открытой части торговой секции</w:t>
      </w:r>
      <w:r>
        <w:rPr>
          <w:rFonts w:ascii="Liberation Sans" w:hAnsi="Liberation Sans"/>
          <w:sz w:val="26"/>
          <w:szCs w:val="26"/>
        </w:rPr>
        <w:t xml:space="preserve"> УТП АО «Сбербанк–АСТ»</w:t>
      </w:r>
      <w:r>
        <w:rPr>
          <w:rFonts w:ascii="Liberation Sans" w:hAnsi="Liberation Sans"/>
          <w:color w:val="000000"/>
          <w:sz w:val="26"/>
          <w:szCs w:val="26"/>
        </w:rPr>
        <w:t>.</w:t>
      </w:r>
    </w:p>
    <w:p w:rsidR="003F1288" w:rsidRDefault="003F6EB5">
      <w:pPr>
        <w:pStyle w:val="ConsPlusNormal"/>
        <w:ind w:firstLine="709"/>
        <w:jc w:val="both"/>
        <w:rPr>
          <w:rFonts w:ascii="Liberation Sans" w:hAnsi="Liberation Sans"/>
          <w:sz w:val="26"/>
          <w:szCs w:val="26"/>
        </w:rPr>
      </w:pPr>
      <w:r>
        <w:rPr>
          <w:rFonts w:ascii="Liberation Sans" w:hAnsi="Liberation Sans"/>
          <w:sz w:val="26"/>
          <w:szCs w:val="26"/>
        </w:rPr>
        <w:t>Победитель или единственный участник электронного аукциона признается уклонившимся от исполнения обязательств по результатам электронного аукциона, если он в течение 30 (тридцати) календарных дней с момента получения проекта договора, не предоставит Организатору электронного аукциона подписанный договор.</w:t>
      </w:r>
    </w:p>
    <w:p w:rsidR="003F1288" w:rsidRDefault="003F6EB5">
      <w:pPr>
        <w:pStyle w:val="ConsPlusNormal"/>
        <w:ind w:firstLine="709"/>
        <w:jc w:val="both"/>
        <w:rPr>
          <w:rFonts w:ascii="Liberation Sans" w:hAnsi="Liberation Sans"/>
          <w:sz w:val="26"/>
          <w:szCs w:val="26"/>
        </w:rPr>
      </w:pPr>
      <w:r>
        <w:rPr>
          <w:rFonts w:ascii="Liberation Sans" w:hAnsi="Liberation Sans"/>
          <w:sz w:val="26"/>
          <w:szCs w:val="26"/>
        </w:rPr>
        <w:t>Победитель электронного аукциона или единственный участник аукциона вправе отказаться от заключения договора, направив соответствующее письменное уведомление Организатору электронного аукциона до даты истечения срока (30 календарных дней с момента получения проекта договора).</w:t>
      </w:r>
    </w:p>
    <w:p w:rsidR="003F1288" w:rsidRDefault="003F1288">
      <w:pPr>
        <w:ind w:firstLine="709"/>
        <w:contextualSpacing/>
        <w:jc w:val="both"/>
        <w:rPr>
          <w:rFonts w:ascii="Liberation Sans" w:hAnsi="Liberation Sans" w:cs="Liberation Serif"/>
          <w:color w:val="000000"/>
          <w:sz w:val="26"/>
          <w:szCs w:val="26"/>
        </w:rPr>
      </w:pPr>
    </w:p>
    <w:p w:rsidR="003F1288" w:rsidRDefault="003F6EB5" w:rsidP="00CD0887">
      <w:pPr>
        <w:ind w:firstLine="720"/>
        <w:contextualSpacing/>
        <w:jc w:val="center"/>
        <w:rPr>
          <w:rFonts w:ascii="Liberation Sans" w:hAnsi="Liberation Sans" w:cs="Liberation Serif"/>
          <w:b/>
          <w:sz w:val="26"/>
          <w:szCs w:val="26"/>
        </w:rPr>
      </w:pPr>
      <w:r>
        <w:rPr>
          <w:rFonts w:ascii="Liberation Sans" w:hAnsi="Liberation Sans" w:cs="Liberation Serif"/>
          <w:b/>
          <w:sz w:val="26"/>
          <w:szCs w:val="26"/>
        </w:rPr>
        <w:t>Дополнительная информация</w:t>
      </w:r>
    </w:p>
    <w:p w:rsidR="003F1288" w:rsidRDefault="003F6EB5">
      <w:pPr>
        <w:ind w:firstLine="708"/>
        <w:jc w:val="both"/>
        <w:rPr>
          <w:rFonts w:ascii="Liberation Sans" w:hAnsi="Liberation Sans"/>
          <w:sz w:val="26"/>
          <w:szCs w:val="26"/>
        </w:rPr>
      </w:pPr>
      <w:r>
        <w:rPr>
          <w:rFonts w:ascii="Liberation Sans" w:hAnsi="Liberation Sans"/>
          <w:sz w:val="26"/>
          <w:szCs w:val="26"/>
        </w:rPr>
        <w:t>Организатор электронного аукциона вправе принять решение о внесении изменений в извещение и аукционную документацию не позднее, чем за пять рабочих дней до даты окончания срока подачи заявок. Изменение предмета аукциона не допускается.</w:t>
      </w:r>
    </w:p>
    <w:p w:rsidR="003F1288" w:rsidRDefault="003F6EB5">
      <w:pPr>
        <w:jc w:val="both"/>
        <w:rPr>
          <w:rFonts w:ascii="Liberation Sans" w:hAnsi="Liberation Sans"/>
          <w:sz w:val="26"/>
          <w:szCs w:val="26"/>
        </w:rPr>
      </w:pPr>
      <w:r>
        <w:rPr>
          <w:rFonts w:ascii="Liberation Sans" w:hAnsi="Liberation Sans"/>
          <w:sz w:val="26"/>
          <w:szCs w:val="26"/>
        </w:rPr>
        <w:t>Извещение о внесении изменений размещается на электронной торговой площадке, на официальном сайте муниципального образования  не позднее одного рабочего дня, следующего за днем принятия указанного решения.</w:t>
      </w:r>
    </w:p>
    <w:p w:rsidR="003F1288" w:rsidRDefault="003F6EB5">
      <w:pPr>
        <w:ind w:firstLine="708"/>
        <w:jc w:val="both"/>
        <w:rPr>
          <w:rFonts w:ascii="Liberation Sans" w:hAnsi="Liberation Sans"/>
          <w:sz w:val="26"/>
          <w:szCs w:val="26"/>
        </w:rPr>
      </w:pPr>
      <w:proofErr w:type="gramStart"/>
      <w:r>
        <w:rPr>
          <w:rFonts w:ascii="Liberation Sans" w:hAnsi="Liberation Sans"/>
          <w:sz w:val="26"/>
          <w:szCs w:val="26"/>
        </w:rPr>
        <w:t>При этом если на дату принятия решения о внесении изменений в извещение или аукционную документацию до окончания срока подачи заявок осталось менее пятнадцати дней, срок подачи заявок на участие в электронном аукционе должен быть продлен таким образом, чтобы с даты опубликования внесенных изменений в извещение или аукционную документацию до даты окончания подачи заявок на участие в электронном аукционе этот срок</w:t>
      </w:r>
      <w:proofErr w:type="gramEnd"/>
      <w:r>
        <w:rPr>
          <w:rFonts w:ascii="Liberation Sans" w:hAnsi="Liberation Sans"/>
          <w:sz w:val="26"/>
          <w:szCs w:val="26"/>
        </w:rPr>
        <w:t xml:space="preserve"> составлял не менее пятнадцати дней.</w:t>
      </w:r>
    </w:p>
    <w:p w:rsidR="003F1288" w:rsidRDefault="003F6EB5">
      <w:pPr>
        <w:ind w:firstLine="708"/>
        <w:jc w:val="both"/>
        <w:rPr>
          <w:rFonts w:ascii="Liberation Sans" w:hAnsi="Liberation Sans"/>
          <w:sz w:val="26"/>
          <w:szCs w:val="26"/>
        </w:rPr>
      </w:pPr>
      <w:r>
        <w:rPr>
          <w:rFonts w:ascii="Liberation Sans" w:hAnsi="Liberation Sans"/>
          <w:sz w:val="26"/>
          <w:szCs w:val="26"/>
        </w:rPr>
        <w:t xml:space="preserve">Организатор электронного аукциона вправе принять решение об отказе от проведения электронного аукциона в любое время, но не </w:t>
      </w:r>
      <w:proofErr w:type="gramStart"/>
      <w:r>
        <w:rPr>
          <w:rFonts w:ascii="Liberation Sans" w:hAnsi="Liberation Sans"/>
          <w:sz w:val="26"/>
          <w:szCs w:val="26"/>
        </w:rPr>
        <w:t>позднее</w:t>
      </w:r>
      <w:proofErr w:type="gramEnd"/>
      <w:r>
        <w:rPr>
          <w:rFonts w:ascii="Liberation Sans" w:hAnsi="Liberation Sans"/>
          <w:sz w:val="26"/>
          <w:szCs w:val="26"/>
        </w:rPr>
        <w:t xml:space="preserve"> чем за пять рабочих дней до даты его проведения. Извещение об отказе от проведения электронного аукциона размещается на электронной торговой площадке, на официальном сайте муниципального образования  не позднее одного рабочего дня, следующего за днем принятия указанного решения.</w:t>
      </w:r>
    </w:p>
    <w:p w:rsidR="003F1288" w:rsidRDefault="003F6EB5">
      <w:pPr>
        <w:ind w:firstLine="708"/>
        <w:jc w:val="both"/>
        <w:rPr>
          <w:rFonts w:ascii="Liberation Sans" w:hAnsi="Liberation Sans"/>
          <w:sz w:val="26"/>
          <w:szCs w:val="26"/>
        </w:rPr>
      </w:pPr>
      <w:r>
        <w:rPr>
          <w:rFonts w:ascii="Liberation Sans" w:hAnsi="Liberation Sans"/>
          <w:sz w:val="26"/>
          <w:szCs w:val="26"/>
        </w:rPr>
        <w:t>Заинтересованные лица самостоятельно отслеживают возможные изменения, внесенные в извещение или аукционную документацию, размещенные на электронной торговой площадке. Организатор электронного аукциона не несет ответственности в случае, если заинтересованное лицо не ознакомилось с изменениями, внесенными в извещение или аукционную документацию, размещенные надлежащим образом.</w:t>
      </w:r>
    </w:p>
    <w:p w:rsidR="003F1288" w:rsidRDefault="003F6EB5">
      <w:pPr>
        <w:ind w:firstLine="708"/>
        <w:jc w:val="both"/>
        <w:rPr>
          <w:rFonts w:ascii="Liberation Sans" w:hAnsi="Liberation Sans"/>
          <w:sz w:val="26"/>
          <w:szCs w:val="26"/>
        </w:rPr>
      </w:pPr>
      <w:bookmarkStart w:id="6" w:name="sub_58"/>
      <w:proofErr w:type="gramStart"/>
      <w:r>
        <w:rPr>
          <w:rFonts w:ascii="Liberation Sans" w:hAnsi="Liberation Sans"/>
          <w:sz w:val="26"/>
          <w:szCs w:val="26"/>
        </w:rPr>
        <w:t>Оператор электронной площадки в течение двух рабочих дней, следующих за днем размещения решения об отказе от проведения электронного аукциона, извещает заявителей (участников) об отказе от проведения электронного аукциона и в порядке и сроки, установленные регламентом электронной площадки, производит разблокирование денежных средств, в отношении которых осуществлено блокирование операций по счету заявителя (участника).</w:t>
      </w:r>
      <w:bookmarkEnd w:id="6"/>
      <w:proofErr w:type="gramEnd"/>
    </w:p>
    <w:p w:rsidR="003F1288" w:rsidRPr="00CD0887" w:rsidRDefault="003F6EB5">
      <w:pPr>
        <w:ind w:firstLine="709"/>
        <w:contextualSpacing/>
        <w:jc w:val="both"/>
        <w:rPr>
          <w:rFonts w:ascii="Liberation Sans" w:hAnsi="Liberation Sans" w:cs="Liberation Serif"/>
          <w:sz w:val="26"/>
          <w:szCs w:val="26"/>
        </w:rPr>
      </w:pPr>
      <w:r w:rsidRPr="00CD0887">
        <w:rPr>
          <w:rFonts w:ascii="Liberation Sans" w:hAnsi="Liberation Sans" w:cs="Liberation Serif"/>
          <w:sz w:val="26"/>
          <w:szCs w:val="26"/>
        </w:rPr>
        <w:t xml:space="preserve">Все иные вопросы, касающиеся проведения </w:t>
      </w:r>
      <w:r w:rsidR="00FE1FE0" w:rsidRPr="00CD0887">
        <w:rPr>
          <w:rFonts w:ascii="Liberation Sans" w:hAnsi="Liberation Sans" w:cs="Liberation Serif"/>
          <w:sz w:val="26"/>
          <w:szCs w:val="26"/>
        </w:rPr>
        <w:t xml:space="preserve">электронного </w:t>
      </w:r>
      <w:r w:rsidRPr="00CD0887">
        <w:rPr>
          <w:rFonts w:ascii="Liberation Sans" w:hAnsi="Liberation Sans" w:cs="Liberation Serif"/>
          <w:sz w:val="26"/>
          <w:szCs w:val="26"/>
        </w:rPr>
        <w:t>аукциона, не отраженные в настоящем извещении, регулируются действующим законодательством Российской Федерации.</w:t>
      </w:r>
    </w:p>
    <w:p w:rsidR="003F1288" w:rsidRPr="00CD0887" w:rsidRDefault="003F6EB5">
      <w:pPr>
        <w:ind w:firstLine="709"/>
        <w:contextualSpacing/>
        <w:jc w:val="both"/>
        <w:rPr>
          <w:rFonts w:ascii="Liberation Sans" w:hAnsi="Liberation Sans" w:cs="Liberation Serif"/>
          <w:sz w:val="26"/>
          <w:szCs w:val="26"/>
        </w:rPr>
      </w:pPr>
      <w:r w:rsidRPr="00CD0887">
        <w:rPr>
          <w:rFonts w:ascii="Liberation Sans" w:hAnsi="Liberation Sans" w:cs="Liberation Serif"/>
          <w:sz w:val="26"/>
          <w:szCs w:val="26"/>
        </w:rPr>
        <w:t xml:space="preserve">Подробно ознакомиться с условиями аукциона можно в течение срока приема заявок: в рабочие дни с 8-30 до 17-00,  с перерывом на обед с 12-30               до 14-00. Справки </w:t>
      </w:r>
      <w:proofErr w:type="gramStart"/>
      <w:r w:rsidRPr="00CD0887">
        <w:rPr>
          <w:rFonts w:ascii="Liberation Sans" w:hAnsi="Liberation Sans" w:cs="Liberation Serif"/>
          <w:sz w:val="26"/>
          <w:szCs w:val="26"/>
        </w:rPr>
        <w:t>по</w:t>
      </w:r>
      <w:proofErr w:type="gramEnd"/>
      <w:r w:rsidRPr="00CD0887">
        <w:rPr>
          <w:rFonts w:ascii="Liberation Sans" w:hAnsi="Liberation Sans" w:cs="Liberation Serif"/>
          <w:sz w:val="26"/>
          <w:szCs w:val="26"/>
        </w:rPr>
        <w:t xml:space="preserve"> тел: 93-19-33, 93-19-43.</w:t>
      </w:r>
    </w:p>
    <w:p w:rsidR="003F1288" w:rsidRDefault="003F1288">
      <w:pPr>
        <w:contextualSpacing/>
        <w:jc w:val="both"/>
        <w:rPr>
          <w:rFonts w:ascii="Liberation Serif" w:hAnsi="Liberation Serif" w:cs="Liberation Serif"/>
          <w:sz w:val="26"/>
          <w:szCs w:val="26"/>
        </w:rPr>
      </w:pPr>
    </w:p>
    <w:sectPr w:rsidR="003F1288" w:rsidSect="003F128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90C" w:rsidRDefault="00AF290C">
      <w:r>
        <w:separator/>
      </w:r>
    </w:p>
  </w:endnote>
  <w:endnote w:type="continuationSeparator" w:id="0">
    <w:p w:rsidR="00AF290C" w:rsidRDefault="00AF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A00002AF" w:usb1="500078FB" w:usb2="00000000" w:usb3="00000000" w:csb0="0000009F" w:csb1="00000000"/>
  </w:font>
  <w:font w:name="Liberation Sans">
    <w:panose1 w:val="020B0604020202020204"/>
    <w:charset w:val="CC"/>
    <w:family w:val="swiss"/>
    <w:pitch w:val="variable"/>
    <w:sig w:usb0="A00002AF" w:usb1="500078FB" w:usb2="00000000" w:usb3="00000000" w:csb0="000000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90C" w:rsidRDefault="00AF290C">
      <w:r>
        <w:separator/>
      </w:r>
    </w:p>
  </w:footnote>
  <w:footnote w:type="continuationSeparator" w:id="0">
    <w:p w:rsidR="00AF290C" w:rsidRDefault="00AF2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15776"/>
    <w:multiLevelType w:val="hybridMultilevel"/>
    <w:tmpl w:val="3EBE7C44"/>
    <w:lvl w:ilvl="0" w:tplc="A0569380">
      <w:start w:val="1"/>
      <w:numFmt w:val="decimal"/>
      <w:lvlText w:val="%1."/>
      <w:lvlJc w:val="left"/>
      <w:pPr>
        <w:ind w:left="1429" w:hanging="360"/>
      </w:pPr>
      <w:rPr>
        <w:rFonts w:hint="default"/>
      </w:rPr>
    </w:lvl>
    <w:lvl w:ilvl="1" w:tplc="FA509140">
      <w:start w:val="1"/>
      <w:numFmt w:val="bullet"/>
      <w:lvlText w:val="o"/>
      <w:lvlJc w:val="left"/>
      <w:pPr>
        <w:ind w:left="2149" w:hanging="360"/>
      </w:pPr>
      <w:rPr>
        <w:rFonts w:ascii="Courier New" w:hAnsi="Courier New" w:cs="Courier New" w:hint="default"/>
      </w:rPr>
    </w:lvl>
    <w:lvl w:ilvl="2" w:tplc="A930051E">
      <w:start w:val="1"/>
      <w:numFmt w:val="bullet"/>
      <w:lvlText w:val=""/>
      <w:lvlJc w:val="left"/>
      <w:pPr>
        <w:ind w:left="2869" w:hanging="360"/>
      </w:pPr>
      <w:rPr>
        <w:rFonts w:ascii="Wingdings" w:hAnsi="Wingdings" w:hint="default"/>
      </w:rPr>
    </w:lvl>
    <w:lvl w:ilvl="3" w:tplc="AC362752">
      <w:start w:val="1"/>
      <w:numFmt w:val="bullet"/>
      <w:lvlText w:val=""/>
      <w:lvlJc w:val="left"/>
      <w:pPr>
        <w:ind w:left="3589" w:hanging="360"/>
      </w:pPr>
      <w:rPr>
        <w:rFonts w:ascii="Symbol" w:hAnsi="Symbol" w:hint="default"/>
      </w:rPr>
    </w:lvl>
    <w:lvl w:ilvl="4" w:tplc="F1029DC8">
      <w:start w:val="1"/>
      <w:numFmt w:val="bullet"/>
      <w:lvlText w:val="o"/>
      <w:lvlJc w:val="left"/>
      <w:pPr>
        <w:ind w:left="4309" w:hanging="360"/>
      </w:pPr>
      <w:rPr>
        <w:rFonts w:ascii="Courier New" w:hAnsi="Courier New" w:cs="Courier New" w:hint="default"/>
      </w:rPr>
    </w:lvl>
    <w:lvl w:ilvl="5" w:tplc="969EA61A">
      <w:start w:val="1"/>
      <w:numFmt w:val="bullet"/>
      <w:lvlText w:val=""/>
      <w:lvlJc w:val="left"/>
      <w:pPr>
        <w:ind w:left="5029" w:hanging="360"/>
      </w:pPr>
      <w:rPr>
        <w:rFonts w:ascii="Wingdings" w:hAnsi="Wingdings" w:hint="default"/>
      </w:rPr>
    </w:lvl>
    <w:lvl w:ilvl="6" w:tplc="CC14B596">
      <w:start w:val="1"/>
      <w:numFmt w:val="bullet"/>
      <w:lvlText w:val=""/>
      <w:lvlJc w:val="left"/>
      <w:pPr>
        <w:ind w:left="5749" w:hanging="360"/>
      </w:pPr>
      <w:rPr>
        <w:rFonts w:ascii="Symbol" w:hAnsi="Symbol" w:hint="default"/>
      </w:rPr>
    </w:lvl>
    <w:lvl w:ilvl="7" w:tplc="C6648144">
      <w:start w:val="1"/>
      <w:numFmt w:val="bullet"/>
      <w:lvlText w:val="o"/>
      <w:lvlJc w:val="left"/>
      <w:pPr>
        <w:ind w:left="6469" w:hanging="360"/>
      </w:pPr>
      <w:rPr>
        <w:rFonts w:ascii="Courier New" w:hAnsi="Courier New" w:cs="Courier New" w:hint="default"/>
      </w:rPr>
    </w:lvl>
    <w:lvl w:ilvl="8" w:tplc="A2424C62">
      <w:start w:val="1"/>
      <w:numFmt w:val="bullet"/>
      <w:lvlText w:val=""/>
      <w:lvlJc w:val="left"/>
      <w:pPr>
        <w:ind w:left="7189" w:hanging="360"/>
      </w:pPr>
      <w:rPr>
        <w:rFonts w:ascii="Wingdings" w:hAnsi="Wingdings" w:hint="default"/>
      </w:rPr>
    </w:lvl>
  </w:abstractNum>
  <w:abstractNum w:abstractNumId="1">
    <w:nsid w:val="11BC1281"/>
    <w:multiLevelType w:val="hybridMultilevel"/>
    <w:tmpl w:val="1AE06D4E"/>
    <w:lvl w:ilvl="0" w:tplc="B30202A4">
      <w:start w:val="1"/>
      <w:numFmt w:val="decimal"/>
      <w:lvlText w:val="%1."/>
      <w:lvlJc w:val="left"/>
      <w:pPr>
        <w:ind w:left="1429" w:hanging="360"/>
      </w:pPr>
      <w:rPr>
        <w:rFonts w:hint="default"/>
      </w:rPr>
    </w:lvl>
    <w:lvl w:ilvl="1" w:tplc="8B5A6D26">
      <w:start w:val="1"/>
      <w:numFmt w:val="bullet"/>
      <w:lvlText w:val="o"/>
      <w:lvlJc w:val="left"/>
      <w:pPr>
        <w:ind w:left="2149" w:hanging="360"/>
      </w:pPr>
      <w:rPr>
        <w:rFonts w:ascii="Courier New" w:hAnsi="Courier New" w:cs="Courier New" w:hint="default"/>
      </w:rPr>
    </w:lvl>
    <w:lvl w:ilvl="2" w:tplc="AEF451EC">
      <w:start w:val="1"/>
      <w:numFmt w:val="bullet"/>
      <w:lvlText w:val=""/>
      <w:lvlJc w:val="left"/>
      <w:pPr>
        <w:ind w:left="2869" w:hanging="360"/>
      </w:pPr>
      <w:rPr>
        <w:rFonts w:ascii="Wingdings" w:hAnsi="Wingdings" w:hint="default"/>
      </w:rPr>
    </w:lvl>
    <w:lvl w:ilvl="3" w:tplc="2B6EA792">
      <w:start w:val="1"/>
      <w:numFmt w:val="bullet"/>
      <w:lvlText w:val=""/>
      <w:lvlJc w:val="left"/>
      <w:pPr>
        <w:ind w:left="3589" w:hanging="360"/>
      </w:pPr>
      <w:rPr>
        <w:rFonts w:ascii="Symbol" w:hAnsi="Symbol" w:hint="default"/>
      </w:rPr>
    </w:lvl>
    <w:lvl w:ilvl="4" w:tplc="1B8AD258">
      <w:start w:val="1"/>
      <w:numFmt w:val="bullet"/>
      <w:lvlText w:val="o"/>
      <w:lvlJc w:val="left"/>
      <w:pPr>
        <w:ind w:left="4309" w:hanging="360"/>
      </w:pPr>
      <w:rPr>
        <w:rFonts w:ascii="Courier New" w:hAnsi="Courier New" w:cs="Courier New" w:hint="default"/>
      </w:rPr>
    </w:lvl>
    <w:lvl w:ilvl="5" w:tplc="344C8EF8">
      <w:start w:val="1"/>
      <w:numFmt w:val="bullet"/>
      <w:lvlText w:val=""/>
      <w:lvlJc w:val="left"/>
      <w:pPr>
        <w:ind w:left="5029" w:hanging="360"/>
      </w:pPr>
      <w:rPr>
        <w:rFonts w:ascii="Wingdings" w:hAnsi="Wingdings" w:hint="default"/>
      </w:rPr>
    </w:lvl>
    <w:lvl w:ilvl="6" w:tplc="399EC840">
      <w:start w:val="1"/>
      <w:numFmt w:val="bullet"/>
      <w:lvlText w:val=""/>
      <w:lvlJc w:val="left"/>
      <w:pPr>
        <w:ind w:left="5749" w:hanging="360"/>
      </w:pPr>
      <w:rPr>
        <w:rFonts w:ascii="Symbol" w:hAnsi="Symbol" w:hint="default"/>
      </w:rPr>
    </w:lvl>
    <w:lvl w:ilvl="7" w:tplc="C7BE6B5A">
      <w:start w:val="1"/>
      <w:numFmt w:val="bullet"/>
      <w:lvlText w:val="o"/>
      <w:lvlJc w:val="left"/>
      <w:pPr>
        <w:ind w:left="6469" w:hanging="360"/>
      </w:pPr>
      <w:rPr>
        <w:rFonts w:ascii="Courier New" w:hAnsi="Courier New" w:cs="Courier New" w:hint="default"/>
      </w:rPr>
    </w:lvl>
    <w:lvl w:ilvl="8" w:tplc="F8E86DEA">
      <w:start w:val="1"/>
      <w:numFmt w:val="bullet"/>
      <w:lvlText w:val=""/>
      <w:lvlJc w:val="left"/>
      <w:pPr>
        <w:ind w:left="7189" w:hanging="360"/>
      </w:pPr>
      <w:rPr>
        <w:rFonts w:ascii="Wingdings" w:hAnsi="Wingdings" w:hint="default"/>
      </w:rPr>
    </w:lvl>
  </w:abstractNum>
  <w:abstractNum w:abstractNumId="2">
    <w:nsid w:val="1FB778DA"/>
    <w:multiLevelType w:val="hybridMultilevel"/>
    <w:tmpl w:val="3BD6DEC8"/>
    <w:lvl w:ilvl="0" w:tplc="5A525DA2">
      <w:start w:val="1"/>
      <w:numFmt w:val="bullet"/>
      <w:lvlText w:val=""/>
      <w:lvlJc w:val="left"/>
      <w:pPr>
        <w:ind w:left="1429" w:hanging="360"/>
      </w:pPr>
      <w:rPr>
        <w:rFonts w:ascii="Symbol" w:hAnsi="Symbol" w:hint="default"/>
      </w:rPr>
    </w:lvl>
    <w:lvl w:ilvl="1" w:tplc="8A101C7E">
      <w:start w:val="1"/>
      <w:numFmt w:val="bullet"/>
      <w:lvlText w:val="o"/>
      <w:lvlJc w:val="left"/>
      <w:pPr>
        <w:ind w:left="2149" w:hanging="360"/>
      </w:pPr>
      <w:rPr>
        <w:rFonts w:ascii="Courier New" w:hAnsi="Courier New" w:cs="Courier New" w:hint="default"/>
      </w:rPr>
    </w:lvl>
    <w:lvl w:ilvl="2" w:tplc="879E3696">
      <w:start w:val="1"/>
      <w:numFmt w:val="bullet"/>
      <w:lvlText w:val=""/>
      <w:lvlJc w:val="left"/>
      <w:pPr>
        <w:ind w:left="2869" w:hanging="360"/>
      </w:pPr>
      <w:rPr>
        <w:rFonts w:ascii="Wingdings" w:hAnsi="Wingdings" w:hint="default"/>
      </w:rPr>
    </w:lvl>
    <w:lvl w:ilvl="3" w:tplc="629A2964">
      <w:start w:val="1"/>
      <w:numFmt w:val="bullet"/>
      <w:lvlText w:val=""/>
      <w:lvlJc w:val="left"/>
      <w:pPr>
        <w:ind w:left="3589" w:hanging="360"/>
      </w:pPr>
      <w:rPr>
        <w:rFonts w:ascii="Symbol" w:hAnsi="Symbol" w:hint="default"/>
      </w:rPr>
    </w:lvl>
    <w:lvl w:ilvl="4" w:tplc="5CC66A4C">
      <w:start w:val="1"/>
      <w:numFmt w:val="bullet"/>
      <w:lvlText w:val="o"/>
      <w:lvlJc w:val="left"/>
      <w:pPr>
        <w:ind w:left="4309" w:hanging="360"/>
      </w:pPr>
      <w:rPr>
        <w:rFonts w:ascii="Courier New" w:hAnsi="Courier New" w:cs="Courier New" w:hint="default"/>
      </w:rPr>
    </w:lvl>
    <w:lvl w:ilvl="5" w:tplc="6218D290">
      <w:start w:val="1"/>
      <w:numFmt w:val="bullet"/>
      <w:lvlText w:val=""/>
      <w:lvlJc w:val="left"/>
      <w:pPr>
        <w:ind w:left="5029" w:hanging="360"/>
      </w:pPr>
      <w:rPr>
        <w:rFonts w:ascii="Wingdings" w:hAnsi="Wingdings" w:hint="default"/>
      </w:rPr>
    </w:lvl>
    <w:lvl w:ilvl="6" w:tplc="7D4E81D0">
      <w:start w:val="1"/>
      <w:numFmt w:val="bullet"/>
      <w:lvlText w:val=""/>
      <w:lvlJc w:val="left"/>
      <w:pPr>
        <w:ind w:left="5749" w:hanging="360"/>
      </w:pPr>
      <w:rPr>
        <w:rFonts w:ascii="Symbol" w:hAnsi="Symbol" w:hint="default"/>
      </w:rPr>
    </w:lvl>
    <w:lvl w:ilvl="7" w:tplc="6FE056EC">
      <w:start w:val="1"/>
      <w:numFmt w:val="bullet"/>
      <w:lvlText w:val="o"/>
      <w:lvlJc w:val="left"/>
      <w:pPr>
        <w:ind w:left="6469" w:hanging="360"/>
      </w:pPr>
      <w:rPr>
        <w:rFonts w:ascii="Courier New" w:hAnsi="Courier New" w:cs="Courier New" w:hint="default"/>
      </w:rPr>
    </w:lvl>
    <w:lvl w:ilvl="8" w:tplc="38241C46">
      <w:start w:val="1"/>
      <w:numFmt w:val="bullet"/>
      <w:lvlText w:val=""/>
      <w:lvlJc w:val="left"/>
      <w:pPr>
        <w:ind w:left="7189" w:hanging="360"/>
      </w:pPr>
      <w:rPr>
        <w:rFonts w:ascii="Wingdings" w:hAnsi="Wingdings" w:hint="default"/>
      </w:rPr>
    </w:lvl>
  </w:abstractNum>
  <w:abstractNum w:abstractNumId="3">
    <w:nsid w:val="3C4202DD"/>
    <w:multiLevelType w:val="hybridMultilevel"/>
    <w:tmpl w:val="30941306"/>
    <w:lvl w:ilvl="0" w:tplc="0EE6E9A4">
      <w:start w:val="1"/>
      <w:numFmt w:val="decimal"/>
      <w:lvlText w:val="%1."/>
      <w:lvlJc w:val="left"/>
      <w:pPr>
        <w:ind w:left="1429" w:hanging="360"/>
      </w:pPr>
      <w:rPr>
        <w:rFonts w:hint="default"/>
      </w:rPr>
    </w:lvl>
    <w:lvl w:ilvl="1" w:tplc="DE2A82B4">
      <w:start w:val="1"/>
      <w:numFmt w:val="bullet"/>
      <w:lvlText w:val="o"/>
      <w:lvlJc w:val="left"/>
      <w:pPr>
        <w:ind w:left="2149" w:hanging="360"/>
      </w:pPr>
      <w:rPr>
        <w:rFonts w:ascii="Courier New" w:hAnsi="Courier New" w:cs="Courier New" w:hint="default"/>
      </w:rPr>
    </w:lvl>
    <w:lvl w:ilvl="2" w:tplc="97EA5A3C">
      <w:start w:val="1"/>
      <w:numFmt w:val="bullet"/>
      <w:lvlText w:val=""/>
      <w:lvlJc w:val="left"/>
      <w:pPr>
        <w:ind w:left="2869" w:hanging="360"/>
      </w:pPr>
      <w:rPr>
        <w:rFonts w:ascii="Wingdings" w:hAnsi="Wingdings" w:hint="default"/>
      </w:rPr>
    </w:lvl>
    <w:lvl w:ilvl="3" w:tplc="0B30A7A4">
      <w:start w:val="1"/>
      <w:numFmt w:val="bullet"/>
      <w:lvlText w:val=""/>
      <w:lvlJc w:val="left"/>
      <w:pPr>
        <w:ind w:left="3589" w:hanging="360"/>
      </w:pPr>
      <w:rPr>
        <w:rFonts w:ascii="Symbol" w:hAnsi="Symbol" w:hint="default"/>
      </w:rPr>
    </w:lvl>
    <w:lvl w:ilvl="4" w:tplc="AC1E7F62">
      <w:start w:val="1"/>
      <w:numFmt w:val="bullet"/>
      <w:lvlText w:val="o"/>
      <w:lvlJc w:val="left"/>
      <w:pPr>
        <w:ind w:left="4309" w:hanging="360"/>
      </w:pPr>
      <w:rPr>
        <w:rFonts w:ascii="Courier New" w:hAnsi="Courier New" w:cs="Courier New" w:hint="default"/>
      </w:rPr>
    </w:lvl>
    <w:lvl w:ilvl="5" w:tplc="3D648CA6">
      <w:start w:val="1"/>
      <w:numFmt w:val="bullet"/>
      <w:lvlText w:val=""/>
      <w:lvlJc w:val="left"/>
      <w:pPr>
        <w:ind w:left="5029" w:hanging="360"/>
      </w:pPr>
      <w:rPr>
        <w:rFonts w:ascii="Wingdings" w:hAnsi="Wingdings" w:hint="default"/>
      </w:rPr>
    </w:lvl>
    <w:lvl w:ilvl="6" w:tplc="23C0E170">
      <w:start w:val="1"/>
      <w:numFmt w:val="bullet"/>
      <w:lvlText w:val=""/>
      <w:lvlJc w:val="left"/>
      <w:pPr>
        <w:ind w:left="5749" w:hanging="360"/>
      </w:pPr>
      <w:rPr>
        <w:rFonts w:ascii="Symbol" w:hAnsi="Symbol" w:hint="default"/>
      </w:rPr>
    </w:lvl>
    <w:lvl w:ilvl="7" w:tplc="1632B97A">
      <w:start w:val="1"/>
      <w:numFmt w:val="bullet"/>
      <w:lvlText w:val="o"/>
      <w:lvlJc w:val="left"/>
      <w:pPr>
        <w:ind w:left="6469" w:hanging="360"/>
      </w:pPr>
      <w:rPr>
        <w:rFonts w:ascii="Courier New" w:hAnsi="Courier New" w:cs="Courier New" w:hint="default"/>
      </w:rPr>
    </w:lvl>
    <w:lvl w:ilvl="8" w:tplc="FED6E020">
      <w:start w:val="1"/>
      <w:numFmt w:val="bullet"/>
      <w:lvlText w:val=""/>
      <w:lvlJc w:val="left"/>
      <w:pPr>
        <w:ind w:left="7189" w:hanging="360"/>
      </w:pPr>
      <w:rPr>
        <w:rFonts w:ascii="Wingdings" w:hAnsi="Wingdings" w:hint="default"/>
      </w:rPr>
    </w:lvl>
  </w:abstractNum>
  <w:abstractNum w:abstractNumId="4">
    <w:nsid w:val="4BB40854"/>
    <w:multiLevelType w:val="multilevel"/>
    <w:tmpl w:val="64660940"/>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612F1738"/>
    <w:multiLevelType w:val="hybridMultilevel"/>
    <w:tmpl w:val="D7C0A310"/>
    <w:lvl w:ilvl="0" w:tplc="4FEEDF5E">
      <w:start w:val="1"/>
      <w:numFmt w:val="decimal"/>
      <w:lvlText w:val="%1."/>
      <w:lvlJc w:val="left"/>
      <w:pPr>
        <w:ind w:left="1069" w:hanging="360"/>
      </w:pPr>
      <w:rPr>
        <w:rFonts w:hint="default"/>
      </w:rPr>
    </w:lvl>
    <w:lvl w:ilvl="1" w:tplc="9E4E7C86">
      <w:start w:val="1"/>
      <w:numFmt w:val="lowerLetter"/>
      <w:lvlText w:val="%2."/>
      <w:lvlJc w:val="left"/>
      <w:pPr>
        <w:ind w:left="1789" w:hanging="360"/>
      </w:pPr>
    </w:lvl>
    <w:lvl w:ilvl="2" w:tplc="C4D832E0">
      <w:start w:val="1"/>
      <w:numFmt w:val="lowerRoman"/>
      <w:lvlText w:val="%3."/>
      <w:lvlJc w:val="right"/>
      <w:pPr>
        <w:ind w:left="2509" w:hanging="180"/>
      </w:pPr>
    </w:lvl>
    <w:lvl w:ilvl="3" w:tplc="2CE2690C">
      <w:start w:val="1"/>
      <w:numFmt w:val="decimal"/>
      <w:lvlText w:val="%4."/>
      <w:lvlJc w:val="left"/>
      <w:pPr>
        <w:ind w:left="3229" w:hanging="360"/>
      </w:pPr>
    </w:lvl>
    <w:lvl w:ilvl="4" w:tplc="88F460AE">
      <w:start w:val="1"/>
      <w:numFmt w:val="lowerLetter"/>
      <w:lvlText w:val="%5."/>
      <w:lvlJc w:val="left"/>
      <w:pPr>
        <w:ind w:left="3949" w:hanging="360"/>
      </w:pPr>
    </w:lvl>
    <w:lvl w:ilvl="5" w:tplc="5CA0E0FE">
      <w:start w:val="1"/>
      <w:numFmt w:val="lowerRoman"/>
      <w:lvlText w:val="%6."/>
      <w:lvlJc w:val="right"/>
      <w:pPr>
        <w:ind w:left="4669" w:hanging="180"/>
      </w:pPr>
    </w:lvl>
    <w:lvl w:ilvl="6" w:tplc="0E38EF0A">
      <w:start w:val="1"/>
      <w:numFmt w:val="decimal"/>
      <w:lvlText w:val="%7."/>
      <w:lvlJc w:val="left"/>
      <w:pPr>
        <w:ind w:left="5389" w:hanging="360"/>
      </w:pPr>
    </w:lvl>
    <w:lvl w:ilvl="7" w:tplc="0750EB7E">
      <w:start w:val="1"/>
      <w:numFmt w:val="lowerLetter"/>
      <w:lvlText w:val="%8."/>
      <w:lvlJc w:val="left"/>
      <w:pPr>
        <w:ind w:left="6109" w:hanging="360"/>
      </w:pPr>
    </w:lvl>
    <w:lvl w:ilvl="8" w:tplc="CE868D6E">
      <w:start w:val="1"/>
      <w:numFmt w:val="lowerRoman"/>
      <w:lvlText w:val="%9."/>
      <w:lvlJc w:val="right"/>
      <w:pPr>
        <w:ind w:left="6829" w:hanging="180"/>
      </w:pPr>
    </w:lvl>
  </w:abstractNum>
  <w:abstractNum w:abstractNumId="6">
    <w:nsid w:val="6E6326C8"/>
    <w:multiLevelType w:val="hybridMultilevel"/>
    <w:tmpl w:val="022C8C36"/>
    <w:lvl w:ilvl="0" w:tplc="7E1422D8">
      <w:start w:val="1"/>
      <w:numFmt w:val="bullet"/>
      <w:lvlText w:val=""/>
      <w:lvlJc w:val="left"/>
      <w:pPr>
        <w:ind w:left="1429" w:hanging="360"/>
      </w:pPr>
      <w:rPr>
        <w:rFonts w:ascii="Symbol" w:hAnsi="Symbol" w:hint="default"/>
      </w:rPr>
    </w:lvl>
    <w:lvl w:ilvl="1" w:tplc="25F80400">
      <w:start w:val="1"/>
      <w:numFmt w:val="bullet"/>
      <w:lvlText w:val="o"/>
      <w:lvlJc w:val="left"/>
      <w:pPr>
        <w:ind w:left="2149" w:hanging="360"/>
      </w:pPr>
      <w:rPr>
        <w:rFonts w:ascii="Courier New" w:hAnsi="Courier New" w:cs="Courier New" w:hint="default"/>
      </w:rPr>
    </w:lvl>
    <w:lvl w:ilvl="2" w:tplc="E8663F20">
      <w:start w:val="1"/>
      <w:numFmt w:val="bullet"/>
      <w:lvlText w:val=""/>
      <w:lvlJc w:val="left"/>
      <w:pPr>
        <w:ind w:left="2869" w:hanging="360"/>
      </w:pPr>
      <w:rPr>
        <w:rFonts w:ascii="Wingdings" w:hAnsi="Wingdings" w:hint="default"/>
      </w:rPr>
    </w:lvl>
    <w:lvl w:ilvl="3" w:tplc="2DCA1B72">
      <w:start w:val="1"/>
      <w:numFmt w:val="bullet"/>
      <w:lvlText w:val=""/>
      <w:lvlJc w:val="left"/>
      <w:pPr>
        <w:ind w:left="3589" w:hanging="360"/>
      </w:pPr>
      <w:rPr>
        <w:rFonts w:ascii="Symbol" w:hAnsi="Symbol" w:hint="default"/>
      </w:rPr>
    </w:lvl>
    <w:lvl w:ilvl="4" w:tplc="67DE21C4">
      <w:start w:val="1"/>
      <w:numFmt w:val="bullet"/>
      <w:lvlText w:val="o"/>
      <w:lvlJc w:val="left"/>
      <w:pPr>
        <w:ind w:left="4309" w:hanging="360"/>
      </w:pPr>
      <w:rPr>
        <w:rFonts w:ascii="Courier New" w:hAnsi="Courier New" w:cs="Courier New" w:hint="default"/>
      </w:rPr>
    </w:lvl>
    <w:lvl w:ilvl="5" w:tplc="B386CFF0">
      <w:start w:val="1"/>
      <w:numFmt w:val="bullet"/>
      <w:lvlText w:val=""/>
      <w:lvlJc w:val="left"/>
      <w:pPr>
        <w:ind w:left="5029" w:hanging="360"/>
      </w:pPr>
      <w:rPr>
        <w:rFonts w:ascii="Wingdings" w:hAnsi="Wingdings" w:hint="default"/>
      </w:rPr>
    </w:lvl>
    <w:lvl w:ilvl="6" w:tplc="A0F0B98A">
      <w:start w:val="1"/>
      <w:numFmt w:val="bullet"/>
      <w:lvlText w:val=""/>
      <w:lvlJc w:val="left"/>
      <w:pPr>
        <w:ind w:left="5749" w:hanging="360"/>
      </w:pPr>
      <w:rPr>
        <w:rFonts w:ascii="Symbol" w:hAnsi="Symbol" w:hint="default"/>
      </w:rPr>
    </w:lvl>
    <w:lvl w:ilvl="7" w:tplc="7E38C616">
      <w:start w:val="1"/>
      <w:numFmt w:val="bullet"/>
      <w:lvlText w:val="o"/>
      <w:lvlJc w:val="left"/>
      <w:pPr>
        <w:ind w:left="6469" w:hanging="360"/>
      </w:pPr>
      <w:rPr>
        <w:rFonts w:ascii="Courier New" w:hAnsi="Courier New" w:cs="Courier New" w:hint="default"/>
      </w:rPr>
    </w:lvl>
    <w:lvl w:ilvl="8" w:tplc="EBAA95CC">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2"/>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F1288"/>
    <w:rsid w:val="000B1767"/>
    <w:rsid w:val="00272A18"/>
    <w:rsid w:val="003F1288"/>
    <w:rsid w:val="003F6EB5"/>
    <w:rsid w:val="004167BF"/>
    <w:rsid w:val="004672CE"/>
    <w:rsid w:val="0071461C"/>
    <w:rsid w:val="00822CDC"/>
    <w:rsid w:val="00AC2642"/>
    <w:rsid w:val="00AF290C"/>
    <w:rsid w:val="00CD0887"/>
    <w:rsid w:val="00E27F52"/>
    <w:rsid w:val="00F85FDC"/>
    <w:rsid w:val="00FE1FE0"/>
    <w:rsid w:val="00FE2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2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qFormat/>
    <w:rsid w:val="003F1288"/>
    <w:pPr>
      <w:keepNext/>
      <w:outlineLvl w:val="0"/>
    </w:pPr>
    <w:rPr>
      <w:sz w:val="28"/>
      <w:szCs w:val="28"/>
    </w:rPr>
  </w:style>
  <w:style w:type="paragraph" w:customStyle="1" w:styleId="21">
    <w:name w:val="Заголовок 21"/>
    <w:basedOn w:val="a"/>
    <w:next w:val="a"/>
    <w:link w:val="2"/>
    <w:uiPriority w:val="9"/>
    <w:unhideWhenUsed/>
    <w:qFormat/>
    <w:rsid w:val="003F1288"/>
    <w:pPr>
      <w:keepNext/>
      <w:keepLines/>
      <w:spacing w:before="360" w:after="200"/>
      <w:outlineLvl w:val="1"/>
    </w:pPr>
    <w:rPr>
      <w:rFonts w:ascii="Arial" w:eastAsia="Arial" w:hAnsi="Arial" w:cs="Arial"/>
      <w:sz w:val="34"/>
    </w:rPr>
  </w:style>
  <w:style w:type="paragraph" w:customStyle="1" w:styleId="31">
    <w:name w:val="Заголовок 31"/>
    <w:basedOn w:val="a"/>
    <w:next w:val="a"/>
    <w:link w:val="3"/>
    <w:uiPriority w:val="9"/>
    <w:unhideWhenUsed/>
    <w:qFormat/>
    <w:rsid w:val="003F1288"/>
    <w:pPr>
      <w:keepNext/>
      <w:keepLines/>
      <w:spacing w:before="320" w:after="200"/>
      <w:outlineLvl w:val="2"/>
    </w:pPr>
    <w:rPr>
      <w:rFonts w:ascii="Arial" w:eastAsia="Arial" w:hAnsi="Arial" w:cs="Arial"/>
      <w:sz w:val="30"/>
      <w:szCs w:val="30"/>
    </w:rPr>
  </w:style>
  <w:style w:type="paragraph" w:customStyle="1" w:styleId="41">
    <w:name w:val="Заголовок 41"/>
    <w:basedOn w:val="a"/>
    <w:next w:val="a"/>
    <w:link w:val="4"/>
    <w:uiPriority w:val="9"/>
    <w:unhideWhenUsed/>
    <w:qFormat/>
    <w:rsid w:val="003F1288"/>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next w:val="a"/>
    <w:link w:val="5"/>
    <w:uiPriority w:val="9"/>
    <w:unhideWhenUsed/>
    <w:qFormat/>
    <w:rsid w:val="003F1288"/>
    <w:pPr>
      <w:keepNext/>
      <w:keepLines/>
      <w:spacing w:before="320" w:after="200"/>
      <w:outlineLvl w:val="4"/>
    </w:pPr>
    <w:rPr>
      <w:rFonts w:ascii="Arial" w:eastAsia="Arial" w:hAnsi="Arial" w:cs="Arial"/>
      <w:b/>
      <w:bCs/>
    </w:rPr>
  </w:style>
  <w:style w:type="paragraph" w:customStyle="1" w:styleId="61">
    <w:name w:val="Заголовок 61"/>
    <w:basedOn w:val="a"/>
    <w:next w:val="a"/>
    <w:link w:val="6"/>
    <w:uiPriority w:val="9"/>
    <w:unhideWhenUsed/>
    <w:qFormat/>
    <w:rsid w:val="003F1288"/>
    <w:pPr>
      <w:keepNext/>
      <w:keepLines/>
      <w:spacing w:before="320" w:after="200"/>
      <w:outlineLvl w:val="5"/>
    </w:pPr>
    <w:rPr>
      <w:rFonts w:ascii="Arial" w:eastAsia="Arial" w:hAnsi="Arial" w:cs="Arial"/>
      <w:b/>
      <w:bCs/>
      <w:sz w:val="22"/>
      <w:szCs w:val="22"/>
    </w:rPr>
  </w:style>
  <w:style w:type="paragraph" w:customStyle="1" w:styleId="71">
    <w:name w:val="Заголовок 71"/>
    <w:basedOn w:val="a"/>
    <w:next w:val="a"/>
    <w:link w:val="7"/>
    <w:uiPriority w:val="9"/>
    <w:unhideWhenUsed/>
    <w:qFormat/>
    <w:rsid w:val="003F1288"/>
    <w:pPr>
      <w:keepNext/>
      <w:keepLines/>
      <w:spacing w:before="320" w:after="200"/>
      <w:outlineLvl w:val="6"/>
    </w:pPr>
    <w:rPr>
      <w:rFonts w:ascii="Arial" w:eastAsia="Arial" w:hAnsi="Arial" w:cs="Arial"/>
      <w:b/>
      <w:bCs/>
      <w:i/>
      <w:iCs/>
      <w:sz w:val="22"/>
      <w:szCs w:val="22"/>
    </w:rPr>
  </w:style>
  <w:style w:type="paragraph" w:customStyle="1" w:styleId="81">
    <w:name w:val="Заголовок 81"/>
    <w:basedOn w:val="a"/>
    <w:next w:val="a"/>
    <w:link w:val="8"/>
    <w:uiPriority w:val="9"/>
    <w:unhideWhenUsed/>
    <w:qFormat/>
    <w:rsid w:val="003F1288"/>
    <w:pPr>
      <w:keepNext/>
      <w:keepLines/>
      <w:spacing w:before="320" w:after="200"/>
      <w:outlineLvl w:val="7"/>
    </w:pPr>
    <w:rPr>
      <w:rFonts w:ascii="Arial" w:eastAsia="Arial" w:hAnsi="Arial" w:cs="Arial"/>
      <w:i/>
      <w:iCs/>
      <w:sz w:val="22"/>
      <w:szCs w:val="22"/>
    </w:rPr>
  </w:style>
  <w:style w:type="paragraph" w:customStyle="1" w:styleId="91">
    <w:name w:val="Заголовок 91"/>
    <w:basedOn w:val="a"/>
    <w:next w:val="a"/>
    <w:link w:val="9"/>
    <w:uiPriority w:val="9"/>
    <w:unhideWhenUsed/>
    <w:qFormat/>
    <w:rsid w:val="003F1288"/>
    <w:pPr>
      <w:keepNext/>
      <w:keepLines/>
      <w:spacing w:before="320" w:after="200"/>
      <w:outlineLvl w:val="8"/>
    </w:pPr>
    <w:rPr>
      <w:rFonts w:ascii="Arial" w:eastAsia="Arial" w:hAnsi="Arial" w:cs="Arial"/>
      <w:i/>
      <w:iCs/>
      <w:sz w:val="21"/>
      <w:szCs w:val="21"/>
    </w:rPr>
  </w:style>
  <w:style w:type="character" w:customStyle="1" w:styleId="Heading2Char">
    <w:name w:val="Heading 2 Char"/>
    <w:basedOn w:val="a0"/>
    <w:uiPriority w:val="9"/>
    <w:rsid w:val="003F1288"/>
    <w:rPr>
      <w:rFonts w:ascii="Arial" w:eastAsia="Arial" w:hAnsi="Arial" w:cs="Arial"/>
      <w:sz w:val="34"/>
    </w:rPr>
  </w:style>
  <w:style w:type="character" w:customStyle="1" w:styleId="Heading3Char">
    <w:name w:val="Heading 3 Char"/>
    <w:basedOn w:val="a0"/>
    <w:uiPriority w:val="9"/>
    <w:rsid w:val="003F1288"/>
    <w:rPr>
      <w:rFonts w:ascii="Arial" w:eastAsia="Arial" w:hAnsi="Arial" w:cs="Arial"/>
      <w:sz w:val="30"/>
      <w:szCs w:val="30"/>
    </w:rPr>
  </w:style>
  <w:style w:type="character" w:customStyle="1" w:styleId="Heading4Char">
    <w:name w:val="Heading 4 Char"/>
    <w:basedOn w:val="a0"/>
    <w:uiPriority w:val="9"/>
    <w:rsid w:val="003F1288"/>
    <w:rPr>
      <w:rFonts w:ascii="Arial" w:eastAsia="Arial" w:hAnsi="Arial" w:cs="Arial"/>
      <w:b/>
      <w:bCs/>
      <w:sz w:val="26"/>
      <w:szCs w:val="26"/>
    </w:rPr>
  </w:style>
  <w:style w:type="character" w:customStyle="1" w:styleId="Heading5Char">
    <w:name w:val="Heading 5 Char"/>
    <w:basedOn w:val="a0"/>
    <w:uiPriority w:val="9"/>
    <w:rsid w:val="003F1288"/>
    <w:rPr>
      <w:rFonts w:ascii="Arial" w:eastAsia="Arial" w:hAnsi="Arial" w:cs="Arial"/>
      <w:b/>
      <w:bCs/>
      <w:sz w:val="24"/>
      <w:szCs w:val="24"/>
    </w:rPr>
  </w:style>
  <w:style w:type="character" w:customStyle="1" w:styleId="Heading6Char">
    <w:name w:val="Heading 6 Char"/>
    <w:basedOn w:val="a0"/>
    <w:uiPriority w:val="9"/>
    <w:rsid w:val="003F1288"/>
    <w:rPr>
      <w:rFonts w:ascii="Arial" w:eastAsia="Arial" w:hAnsi="Arial" w:cs="Arial"/>
      <w:b/>
      <w:bCs/>
      <w:sz w:val="22"/>
      <w:szCs w:val="22"/>
    </w:rPr>
  </w:style>
  <w:style w:type="character" w:customStyle="1" w:styleId="Heading7Char">
    <w:name w:val="Heading 7 Char"/>
    <w:basedOn w:val="a0"/>
    <w:uiPriority w:val="9"/>
    <w:rsid w:val="003F1288"/>
    <w:rPr>
      <w:rFonts w:ascii="Arial" w:eastAsia="Arial" w:hAnsi="Arial" w:cs="Arial"/>
      <w:b/>
      <w:bCs/>
      <w:i/>
      <w:iCs/>
      <w:sz w:val="22"/>
      <w:szCs w:val="22"/>
    </w:rPr>
  </w:style>
  <w:style w:type="character" w:customStyle="1" w:styleId="Heading8Char">
    <w:name w:val="Heading 8 Char"/>
    <w:basedOn w:val="a0"/>
    <w:uiPriority w:val="9"/>
    <w:rsid w:val="003F1288"/>
    <w:rPr>
      <w:rFonts w:ascii="Arial" w:eastAsia="Arial" w:hAnsi="Arial" w:cs="Arial"/>
      <w:i/>
      <w:iCs/>
      <w:sz w:val="22"/>
      <w:szCs w:val="22"/>
    </w:rPr>
  </w:style>
  <w:style w:type="character" w:customStyle="1" w:styleId="Heading9Char">
    <w:name w:val="Heading 9 Char"/>
    <w:basedOn w:val="a0"/>
    <w:uiPriority w:val="9"/>
    <w:rsid w:val="003F1288"/>
    <w:rPr>
      <w:rFonts w:ascii="Arial" w:eastAsia="Arial" w:hAnsi="Arial" w:cs="Arial"/>
      <w:i/>
      <w:iCs/>
      <w:sz w:val="21"/>
      <w:szCs w:val="21"/>
    </w:rPr>
  </w:style>
  <w:style w:type="character" w:customStyle="1" w:styleId="TitleChar">
    <w:name w:val="Title Char"/>
    <w:basedOn w:val="a0"/>
    <w:uiPriority w:val="10"/>
    <w:rsid w:val="003F1288"/>
    <w:rPr>
      <w:sz w:val="48"/>
      <w:szCs w:val="48"/>
    </w:rPr>
  </w:style>
  <w:style w:type="character" w:customStyle="1" w:styleId="SubtitleChar">
    <w:name w:val="Subtitle Char"/>
    <w:basedOn w:val="a0"/>
    <w:uiPriority w:val="11"/>
    <w:rsid w:val="003F1288"/>
    <w:rPr>
      <w:sz w:val="24"/>
      <w:szCs w:val="24"/>
    </w:rPr>
  </w:style>
  <w:style w:type="character" w:customStyle="1" w:styleId="QuoteChar">
    <w:name w:val="Quote Char"/>
    <w:uiPriority w:val="29"/>
    <w:rsid w:val="003F1288"/>
    <w:rPr>
      <w:i/>
    </w:rPr>
  </w:style>
  <w:style w:type="character" w:customStyle="1" w:styleId="IntenseQuoteChar">
    <w:name w:val="Intense Quote Char"/>
    <w:uiPriority w:val="30"/>
    <w:rsid w:val="003F1288"/>
    <w:rPr>
      <w:i/>
    </w:rPr>
  </w:style>
  <w:style w:type="character" w:customStyle="1" w:styleId="FootnoteTextChar">
    <w:name w:val="Footnote Text Char"/>
    <w:uiPriority w:val="99"/>
    <w:rsid w:val="003F1288"/>
    <w:rPr>
      <w:sz w:val="18"/>
    </w:rPr>
  </w:style>
  <w:style w:type="character" w:customStyle="1" w:styleId="EndnoteTextChar">
    <w:name w:val="Endnote Text Char"/>
    <w:uiPriority w:val="99"/>
    <w:rsid w:val="003F1288"/>
    <w:rPr>
      <w:sz w:val="20"/>
    </w:rPr>
  </w:style>
  <w:style w:type="character" w:customStyle="1" w:styleId="Heading1Char">
    <w:name w:val="Heading 1 Char"/>
    <w:basedOn w:val="a0"/>
    <w:uiPriority w:val="9"/>
    <w:rsid w:val="003F1288"/>
    <w:rPr>
      <w:rFonts w:ascii="Arial" w:eastAsia="Arial" w:hAnsi="Arial" w:cs="Arial"/>
      <w:sz w:val="40"/>
      <w:szCs w:val="40"/>
    </w:rPr>
  </w:style>
  <w:style w:type="character" w:customStyle="1" w:styleId="2">
    <w:name w:val="Заголовок 2 Знак"/>
    <w:basedOn w:val="a0"/>
    <w:link w:val="21"/>
    <w:uiPriority w:val="9"/>
    <w:rsid w:val="003F1288"/>
    <w:rPr>
      <w:rFonts w:ascii="Arial" w:eastAsia="Arial" w:hAnsi="Arial" w:cs="Arial"/>
      <w:sz w:val="34"/>
    </w:rPr>
  </w:style>
  <w:style w:type="character" w:customStyle="1" w:styleId="3">
    <w:name w:val="Заголовок 3 Знак"/>
    <w:basedOn w:val="a0"/>
    <w:link w:val="31"/>
    <w:uiPriority w:val="9"/>
    <w:rsid w:val="003F1288"/>
    <w:rPr>
      <w:rFonts w:ascii="Arial" w:eastAsia="Arial" w:hAnsi="Arial" w:cs="Arial"/>
      <w:sz w:val="30"/>
      <w:szCs w:val="30"/>
    </w:rPr>
  </w:style>
  <w:style w:type="character" w:customStyle="1" w:styleId="4">
    <w:name w:val="Заголовок 4 Знак"/>
    <w:basedOn w:val="a0"/>
    <w:link w:val="41"/>
    <w:uiPriority w:val="9"/>
    <w:rsid w:val="003F1288"/>
    <w:rPr>
      <w:rFonts w:ascii="Arial" w:eastAsia="Arial" w:hAnsi="Arial" w:cs="Arial"/>
      <w:b/>
      <w:bCs/>
      <w:sz w:val="26"/>
      <w:szCs w:val="26"/>
    </w:rPr>
  </w:style>
  <w:style w:type="character" w:customStyle="1" w:styleId="5">
    <w:name w:val="Заголовок 5 Знак"/>
    <w:basedOn w:val="a0"/>
    <w:link w:val="51"/>
    <w:uiPriority w:val="9"/>
    <w:rsid w:val="003F1288"/>
    <w:rPr>
      <w:rFonts w:ascii="Arial" w:eastAsia="Arial" w:hAnsi="Arial" w:cs="Arial"/>
      <w:b/>
      <w:bCs/>
      <w:sz w:val="24"/>
      <w:szCs w:val="24"/>
    </w:rPr>
  </w:style>
  <w:style w:type="character" w:customStyle="1" w:styleId="6">
    <w:name w:val="Заголовок 6 Знак"/>
    <w:basedOn w:val="a0"/>
    <w:link w:val="61"/>
    <w:uiPriority w:val="9"/>
    <w:rsid w:val="003F1288"/>
    <w:rPr>
      <w:rFonts w:ascii="Arial" w:eastAsia="Arial" w:hAnsi="Arial" w:cs="Arial"/>
      <w:b/>
      <w:bCs/>
      <w:sz w:val="22"/>
      <w:szCs w:val="22"/>
    </w:rPr>
  </w:style>
  <w:style w:type="character" w:customStyle="1" w:styleId="7">
    <w:name w:val="Заголовок 7 Знак"/>
    <w:basedOn w:val="a0"/>
    <w:link w:val="71"/>
    <w:uiPriority w:val="9"/>
    <w:rsid w:val="003F1288"/>
    <w:rPr>
      <w:rFonts w:ascii="Arial" w:eastAsia="Arial" w:hAnsi="Arial" w:cs="Arial"/>
      <w:b/>
      <w:bCs/>
      <w:i/>
      <w:iCs/>
      <w:sz w:val="22"/>
      <w:szCs w:val="22"/>
    </w:rPr>
  </w:style>
  <w:style w:type="character" w:customStyle="1" w:styleId="8">
    <w:name w:val="Заголовок 8 Знак"/>
    <w:basedOn w:val="a0"/>
    <w:link w:val="81"/>
    <w:uiPriority w:val="9"/>
    <w:rsid w:val="003F1288"/>
    <w:rPr>
      <w:rFonts w:ascii="Arial" w:eastAsia="Arial" w:hAnsi="Arial" w:cs="Arial"/>
      <w:i/>
      <w:iCs/>
      <w:sz w:val="22"/>
      <w:szCs w:val="22"/>
    </w:rPr>
  </w:style>
  <w:style w:type="character" w:customStyle="1" w:styleId="9">
    <w:name w:val="Заголовок 9 Знак"/>
    <w:basedOn w:val="a0"/>
    <w:link w:val="91"/>
    <w:uiPriority w:val="9"/>
    <w:rsid w:val="003F1288"/>
    <w:rPr>
      <w:rFonts w:ascii="Arial" w:eastAsia="Arial" w:hAnsi="Arial" w:cs="Arial"/>
      <w:i/>
      <w:iCs/>
      <w:sz w:val="21"/>
      <w:szCs w:val="21"/>
    </w:rPr>
  </w:style>
  <w:style w:type="paragraph" w:styleId="a3">
    <w:name w:val="No Spacing"/>
    <w:uiPriority w:val="1"/>
    <w:qFormat/>
    <w:rsid w:val="003F1288"/>
    <w:pPr>
      <w:spacing w:after="0" w:line="240" w:lineRule="auto"/>
    </w:pPr>
  </w:style>
  <w:style w:type="paragraph" w:styleId="a4">
    <w:name w:val="Title"/>
    <w:basedOn w:val="a"/>
    <w:next w:val="a"/>
    <w:link w:val="a5"/>
    <w:uiPriority w:val="10"/>
    <w:qFormat/>
    <w:rsid w:val="003F1288"/>
    <w:pPr>
      <w:spacing w:before="300" w:after="200"/>
      <w:contextualSpacing/>
    </w:pPr>
    <w:rPr>
      <w:sz w:val="48"/>
      <w:szCs w:val="48"/>
    </w:rPr>
  </w:style>
  <w:style w:type="character" w:customStyle="1" w:styleId="a5">
    <w:name w:val="Название Знак"/>
    <w:basedOn w:val="a0"/>
    <w:link w:val="a4"/>
    <w:uiPriority w:val="10"/>
    <w:rsid w:val="003F1288"/>
    <w:rPr>
      <w:sz w:val="48"/>
      <w:szCs w:val="48"/>
    </w:rPr>
  </w:style>
  <w:style w:type="paragraph" w:styleId="a6">
    <w:name w:val="Subtitle"/>
    <w:basedOn w:val="a"/>
    <w:next w:val="a"/>
    <w:link w:val="a7"/>
    <w:uiPriority w:val="11"/>
    <w:qFormat/>
    <w:rsid w:val="003F1288"/>
    <w:pPr>
      <w:spacing w:before="200" w:after="200"/>
    </w:pPr>
  </w:style>
  <w:style w:type="character" w:customStyle="1" w:styleId="a7">
    <w:name w:val="Подзаголовок Знак"/>
    <w:basedOn w:val="a0"/>
    <w:link w:val="a6"/>
    <w:uiPriority w:val="11"/>
    <w:rsid w:val="003F1288"/>
    <w:rPr>
      <w:sz w:val="24"/>
      <w:szCs w:val="24"/>
    </w:rPr>
  </w:style>
  <w:style w:type="paragraph" w:styleId="20">
    <w:name w:val="Quote"/>
    <w:basedOn w:val="a"/>
    <w:next w:val="a"/>
    <w:link w:val="22"/>
    <w:uiPriority w:val="29"/>
    <w:qFormat/>
    <w:rsid w:val="003F1288"/>
    <w:pPr>
      <w:ind w:left="720" w:right="720"/>
    </w:pPr>
    <w:rPr>
      <w:i/>
    </w:rPr>
  </w:style>
  <w:style w:type="character" w:customStyle="1" w:styleId="22">
    <w:name w:val="Цитата 2 Знак"/>
    <w:link w:val="20"/>
    <w:uiPriority w:val="29"/>
    <w:rsid w:val="003F1288"/>
    <w:rPr>
      <w:i/>
    </w:rPr>
  </w:style>
  <w:style w:type="paragraph" w:styleId="a8">
    <w:name w:val="Intense Quote"/>
    <w:basedOn w:val="a"/>
    <w:next w:val="a"/>
    <w:link w:val="a9"/>
    <w:uiPriority w:val="30"/>
    <w:qFormat/>
    <w:rsid w:val="003F128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3F1288"/>
    <w:rPr>
      <w:i/>
    </w:rPr>
  </w:style>
  <w:style w:type="character" w:customStyle="1" w:styleId="HeaderChar">
    <w:name w:val="Header Char"/>
    <w:basedOn w:val="a0"/>
    <w:uiPriority w:val="99"/>
    <w:rsid w:val="003F1288"/>
  </w:style>
  <w:style w:type="character" w:customStyle="1" w:styleId="FooterChar">
    <w:name w:val="Footer Char"/>
    <w:basedOn w:val="a0"/>
    <w:uiPriority w:val="99"/>
    <w:rsid w:val="003F1288"/>
  </w:style>
  <w:style w:type="paragraph" w:customStyle="1" w:styleId="10">
    <w:name w:val="Название объекта1"/>
    <w:basedOn w:val="a"/>
    <w:next w:val="a"/>
    <w:uiPriority w:val="35"/>
    <w:semiHidden/>
    <w:unhideWhenUsed/>
    <w:qFormat/>
    <w:rsid w:val="003F1288"/>
    <w:pPr>
      <w:spacing w:line="276" w:lineRule="auto"/>
    </w:pPr>
    <w:rPr>
      <w:b/>
      <w:bCs/>
      <w:color w:val="4F81BD" w:themeColor="accent1"/>
      <w:sz w:val="18"/>
      <w:szCs w:val="18"/>
    </w:rPr>
  </w:style>
  <w:style w:type="character" w:customStyle="1" w:styleId="CaptionChar">
    <w:name w:val="Caption Char"/>
    <w:uiPriority w:val="99"/>
    <w:rsid w:val="003F1288"/>
  </w:style>
  <w:style w:type="table" w:styleId="aa">
    <w:name w:val="Table Grid"/>
    <w:basedOn w:val="a1"/>
    <w:uiPriority w:val="59"/>
    <w:rsid w:val="003F128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3F1288"/>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3F1288"/>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PlainTable2">
    <w:name w:val="Plain Table 2"/>
    <w:basedOn w:val="a1"/>
    <w:uiPriority w:val="59"/>
    <w:rsid w:val="003F1288"/>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3F128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PlainTable4">
    <w:name w:val="Plain Table 4"/>
    <w:basedOn w:val="a1"/>
    <w:uiPriority w:val="99"/>
    <w:rsid w:val="003F128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PlainTable5">
    <w:name w:val="Plain Table 5"/>
    <w:basedOn w:val="a1"/>
    <w:uiPriority w:val="99"/>
    <w:rsid w:val="003F1288"/>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GridTable1Light">
    <w:name w:val="Grid Table 1 Light"/>
    <w:basedOn w:val="a1"/>
    <w:uiPriority w:val="99"/>
    <w:rsid w:val="003F1288"/>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F1288"/>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3F1288"/>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3F1288"/>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3F1288"/>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3F1288"/>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3F1288"/>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3F1288"/>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3F1288"/>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3F1288"/>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3F1288"/>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3F1288"/>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3F1288"/>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3F1288"/>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3F1288"/>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3F1288"/>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3F1288"/>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3F1288"/>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3F1288"/>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3F1288"/>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3F1288"/>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3F1288"/>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3F1288"/>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3F1288"/>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3F1288"/>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3F1288"/>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3F1288"/>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3F1288"/>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3F128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3F128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3F128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3F128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3F128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3F128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3F128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3F1288"/>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F1288"/>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3F1288"/>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3F1288"/>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3F1288"/>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3F1288"/>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3F1288"/>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3F1288"/>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F1288"/>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3F1288"/>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3F1288"/>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3F1288"/>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3F1288"/>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3F1288"/>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3F128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3F128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3F128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3F128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3F128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3F128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3F128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3F1288"/>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3F1288"/>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3F1288"/>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3F1288"/>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3F1288"/>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3F1288"/>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3F1288"/>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3F1288"/>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F1288"/>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3F1288"/>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3F1288"/>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3F1288"/>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3F1288"/>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3F1288"/>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3F1288"/>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3F1288"/>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3F1288"/>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3F1288"/>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3F1288"/>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3F1288"/>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3F1288"/>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3F1288"/>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3F1288"/>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3F1288"/>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3F1288"/>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3F1288"/>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3F1288"/>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3F1288"/>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3F128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F1288"/>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3F1288"/>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3F1288"/>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3F1288"/>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3F1288"/>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3F1288"/>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3F1288"/>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F1288"/>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3F1288"/>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3F1288"/>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3F1288"/>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3F1288"/>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3F1288"/>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3F128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rsid w:val="003F128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3F128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3F128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3F128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3F128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3F128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3F1288"/>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rsid w:val="003F1288"/>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3F1288"/>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3F1288"/>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3F1288"/>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3F1288"/>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3F1288"/>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3F1288"/>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F1288"/>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3F1288"/>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3F1288"/>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3F1288"/>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3F1288"/>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3F1288"/>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rsid w:val="003F1288"/>
    <w:pPr>
      <w:spacing w:after="40"/>
    </w:pPr>
    <w:rPr>
      <w:sz w:val="18"/>
    </w:rPr>
  </w:style>
  <w:style w:type="character" w:customStyle="1" w:styleId="ac">
    <w:name w:val="Текст сноски Знак"/>
    <w:link w:val="ab"/>
    <w:uiPriority w:val="99"/>
    <w:rsid w:val="003F1288"/>
    <w:rPr>
      <w:sz w:val="18"/>
    </w:rPr>
  </w:style>
  <w:style w:type="character" w:styleId="ad">
    <w:name w:val="footnote reference"/>
    <w:basedOn w:val="a0"/>
    <w:uiPriority w:val="99"/>
    <w:unhideWhenUsed/>
    <w:rsid w:val="003F1288"/>
    <w:rPr>
      <w:vertAlign w:val="superscript"/>
    </w:rPr>
  </w:style>
  <w:style w:type="paragraph" w:styleId="ae">
    <w:name w:val="endnote text"/>
    <w:basedOn w:val="a"/>
    <w:link w:val="af"/>
    <w:uiPriority w:val="99"/>
    <w:semiHidden/>
    <w:unhideWhenUsed/>
    <w:rsid w:val="003F1288"/>
    <w:rPr>
      <w:sz w:val="20"/>
    </w:rPr>
  </w:style>
  <w:style w:type="character" w:customStyle="1" w:styleId="af">
    <w:name w:val="Текст концевой сноски Знак"/>
    <w:link w:val="ae"/>
    <w:uiPriority w:val="99"/>
    <w:rsid w:val="003F1288"/>
    <w:rPr>
      <w:sz w:val="20"/>
    </w:rPr>
  </w:style>
  <w:style w:type="character" w:styleId="af0">
    <w:name w:val="endnote reference"/>
    <w:basedOn w:val="a0"/>
    <w:uiPriority w:val="99"/>
    <w:semiHidden/>
    <w:unhideWhenUsed/>
    <w:rsid w:val="003F1288"/>
    <w:rPr>
      <w:vertAlign w:val="superscript"/>
    </w:rPr>
  </w:style>
  <w:style w:type="paragraph" w:styleId="12">
    <w:name w:val="toc 1"/>
    <w:basedOn w:val="a"/>
    <w:next w:val="a"/>
    <w:uiPriority w:val="39"/>
    <w:unhideWhenUsed/>
    <w:rsid w:val="003F1288"/>
    <w:pPr>
      <w:spacing w:after="57"/>
    </w:pPr>
  </w:style>
  <w:style w:type="paragraph" w:styleId="23">
    <w:name w:val="toc 2"/>
    <w:basedOn w:val="a"/>
    <w:next w:val="a"/>
    <w:uiPriority w:val="39"/>
    <w:unhideWhenUsed/>
    <w:rsid w:val="003F1288"/>
    <w:pPr>
      <w:spacing w:after="57"/>
      <w:ind w:left="283"/>
    </w:pPr>
  </w:style>
  <w:style w:type="paragraph" w:styleId="30">
    <w:name w:val="toc 3"/>
    <w:basedOn w:val="a"/>
    <w:next w:val="a"/>
    <w:uiPriority w:val="39"/>
    <w:unhideWhenUsed/>
    <w:rsid w:val="003F1288"/>
    <w:pPr>
      <w:spacing w:after="57"/>
      <w:ind w:left="567"/>
    </w:pPr>
  </w:style>
  <w:style w:type="paragraph" w:styleId="40">
    <w:name w:val="toc 4"/>
    <w:basedOn w:val="a"/>
    <w:next w:val="a"/>
    <w:uiPriority w:val="39"/>
    <w:unhideWhenUsed/>
    <w:rsid w:val="003F1288"/>
    <w:pPr>
      <w:spacing w:after="57"/>
      <w:ind w:left="850"/>
    </w:pPr>
  </w:style>
  <w:style w:type="paragraph" w:styleId="50">
    <w:name w:val="toc 5"/>
    <w:basedOn w:val="a"/>
    <w:next w:val="a"/>
    <w:uiPriority w:val="39"/>
    <w:unhideWhenUsed/>
    <w:rsid w:val="003F1288"/>
    <w:pPr>
      <w:spacing w:after="57"/>
      <w:ind w:left="1134"/>
    </w:pPr>
  </w:style>
  <w:style w:type="paragraph" w:styleId="60">
    <w:name w:val="toc 6"/>
    <w:basedOn w:val="a"/>
    <w:next w:val="a"/>
    <w:uiPriority w:val="39"/>
    <w:unhideWhenUsed/>
    <w:rsid w:val="003F1288"/>
    <w:pPr>
      <w:spacing w:after="57"/>
      <w:ind w:left="1417"/>
    </w:pPr>
  </w:style>
  <w:style w:type="paragraph" w:styleId="70">
    <w:name w:val="toc 7"/>
    <w:basedOn w:val="a"/>
    <w:next w:val="a"/>
    <w:uiPriority w:val="39"/>
    <w:unhideWhenUsed/>
    <w:rsid w:val="003F1288"/>
    <w:pPr>
      <w:spacing w:after="57"/>
      <w:ind w:left="1701"/>
    </w:pPr>
  </w:style>
  <w:style w:type="paragraph" w:styleId="80">
    <w:name w:val="toc 8"/>
    <w:basedOn w:val="a"/>
    <w:next w:val="a"/>
    <w:uiPriority w:val="39"/>
    <w:unhideWhenUsed/>
    <w:rsid w:val="003F1288"/>
    <w:pPr>
      <w:spacing w:after="57"/>
      <w:ind w:left="1984"/>
    </w:pPr>
  </w:style>
  <w:style w:type="paragraph" w:styleId="90">
    <w:name w:val="toc 9"/>
    <w:basedOn w:val="a"/>
    <w:next w:val="a"/>
    <w:uiPriority w:val="39"/>
    <w:unhideWhenUsed/>
    <w:rsid w:val="003F1288"/>
    <w:pPr>
      <w:spacing w:after="57"/>
      <w:ind w:left="2268"/>
    </w:pPr>
  </w:style>
  <w:style w:type="paragraph" w:styleId="af1">
    <w:name w:val="TOC Heading"/>
    <w:uiPriority w:val="39"/>
    <w:unhideWhenUsed/>
    <w:rsid w:val="003F1288"/>
  </w:style>
  <w:style w:type="paragraph" w:styleId="af2">
    <w:name w:val="table of figures"/>
    <w:basedOn w:val="a"/>
    <w:next w:val="a"/>
    <w:uiPriority w:val="99"/>
    <w:unhideWhenUsed/>
    <w:rsid w:val="003F1288"/>
  </w:style>
  <w:style w:type="paragraph" w:customStyle="1" w:styleId="13">
    <w:name w:val="Верхний колонтитул1"/>
    <w:basedOn w:val="a"/>
    <w:link w:val="14"/>
    <w:uiPriority w:val="99"/>
    <w:unhideWhenUsed/>
    <w:rsid w:val="003F1288"/>
    <w:pPr>
      <w:tabs>
        <w:tab w:val="center" w:pos="4153"/>
        <w:tab w:val="right" w:pos="8306"/>
      </w:tabs>
    </w:pPr>
    <w:rPr>
      <w:sz w:val="28"/>
      <w:szCs w:val="20"/>
    </w:rPr>
  </w:style>
  <w:style w:type="paragraph" w:customStyle="1" w:styleId="ConsPlusNormal">
    <w:name w:val="ConsPlusNormal"/>
    <w:link w:val="ConsPlusNormal0"/>
    <w:rsid w:val="003F1288"/>
    <w:pPr>
      <w:spacing w:after="0" w:line="240" w:lineRule="auto"/>
    </w:pPr>
    <w:rPr>
      <w:rFonts w:ascii="Times New Roman" w:eastAsia="Times New Roman" w:hAnsi="Times New Roman" w:cs="Times New Roman"/>
      <w:sz w:val="24"/>
      <w:szCs w:val="24"/>
      <w:lang w:eastAsia="ru-RU"/>
    </w:rPr>
  </w:style>
  <w:style w:type="character" w:customStyle="1" w:styleId="14">
    <w:name w:val="Верхний колонтитул Знак1"/>
    <w:link w:val="13"/>
    <w:uiPriority w:val="99"/>
    <w:rsid w:val="003F1288"/>
    <w:rPr>
      <w:rFonts w:ascii="Times New Roman" w:eastAsia="Times New Roman" w:hAnsi="Times New Roman" w:cs="Times New Roman"/>
      <w:sz w:val="28"/>
      <w:szCs w:val="20"/>
      <w:lang w:eastAsia="ru-RU"/>
    </w:rPr>
  </w:style>
  <w:style w:type="paragraph" w:styleId="af3">
    <w:name w:val="List Paragraph"/>
    <w:basedOn w:val="a"/>
    <w:uiPriority w:val="99"/>
    <w:qFormat/>
    <w:rsid w:val="003F1288"/>
    <w:pPr>
      <w:ind w:left="720"/>
      <w:contextualSpacing/>
    </w:pPr>
  </w:style>
  <w:style w:type="paragraph" w:customStyle="1" w:styleId="TableParagraph">
    <w:name w:val="Table Paragraph"/>
    <w:basedOn w:val="a"/>
    <w:uiPriority w:val="1"/>
    <w:qFormat/>
    <w:rsid w:val="003F1288"/>
    <w:pPr>
      <w:widowControl w:val="0"/>
      <w:spacing w:line="211" w:lineRule="exact"/>
      <w:ind w:left="40"/>
    </w:pPr>
    <w:rPr>
      <w:sz w:val="22"/>
      <w:szCs w:val="22"/>
      <w:lang w:eastAsia="en-US"/>
    </w:rPr>
  </w:style>
  <w:style w:type="table" w:customStyle="1" w:styleId="TableNormal">
    <w:name w:val="Table Normal"/>
    <w:uiPriority w:val="2"/>
    <w:semiHidden/>
    <w:unhideWhenUsed/>
    <w:qFormat/>
    <w:rsid w:val="003F1288"/>
    <w:pPr>
      <w:widowControl w:val="0"/>
      <w:spacing w:after="0" w:line="240" w:lineRule="auto"/>
    </w:pPr>
    <w:rPr>
      <w:lang w:val="en-US"/>
    </w:rPr>
    <w:tblPr>
      <w:tblInd w:w="0" w:type="dxa"/>
      <w:tblCellMar>
        <w:top w:w="0" w:type="dxa"/>
        <w:left w:w="0" w:type="dxa"/>
        <w:bottom w:w="0" w:type="dxa"/>
        <w:right w:w="0" w:type="dxa"/>
      </w:tblCellMar>
    </w:tblPr>
  </w:style>
  <w:style w:type="paragraph" w:styleId="af4">
    <w:name w:val="Balloon Text"/>
    <w:basedOn w:val="a"/>
    <w:link w:val="af5"/>
    <w:uiPriority w:val="99"/>
    <w:semiHidden/>
    <w:unhideWhenUsed/>
    <w:rsid w:val="003F1288"/>
    <w:pPr>
      <w:widowControl w:val="0"/>
    </w:pPr>
    <w:rPr>
      <w:rFonts w:ascii="Tahoma" w:hAnsi="Tahoma" w:cs="Tahoma"/>
      <w:sz w:val="16"/>
      <w:szCs w:val="16"/>
      <w:lang w:eastAsia="en-US"/>
    </w:rPr>
  </w:style>
  <w:style w:type="character" w:customStyle="1" w:styleId="af5">
    <w:name w:val="Текст выноски Знак"/>
    <w:basedOn w:val="a0"/>
    <w:link w:val="af4"/>
    <w:uiPriority w:val="99"/>
    <w:semiHidden/>
    <w:rsid w:val="003F1288"/>
    <w:rPr>
      <w:rFonts w:ascii="Tahoma" w:eastAsia="Times New Roman" w:hAnsi="Tahoma" w:cs="Tahoma"/>
      <w:sz w:val="16"/>
      <w:szCs w:val="16"/>
    </w:rPr>
  </w:style>
  <w:style w:type="paragraph" w:customStyle="1" w:styleId="24">
    <w:name w:val="Верхний колонтитул2"/>
    <w:basedOn w:val="a"/>
    <w:link w:val="af6"/>
    <w:uiPriority w:val="99"/>
    <w:unhideWhenUsed/>
    <w:rsid w:val="003F1288"/>
    <w:pPr>
      <w:tabs>
        <w:tab w:val="center" w:pos="4153"/>
        <w:tab w:val="right" w:pos="8306"/>
      </w:tabs>
    </w:pPr>
    <w:rPr>
      <w:sz w:val="28"/>
      <w:szCs w:val="20"/>
    </w:rPr>
  </w:style>
  <w:style w:type="character" w:customStyle="1" w:styleId="af6">
    <w:name w:val="Верхний колонтитул Знак"/>
    <w:basedOn w:val="a0"/>
    <w:link w:val="24"/>
    <w:uiPriority w:val="99"/>
    <w:rsid w:val="003F1288"/>
    <w:rPr>
      <w:rFonts w:ascii="Times New Roman" w:eastAsia="Times New Roman" w:hAnsi="Times New Roman" w:cs="Times New Roman"/>
      <w:sz w:val="24"/>
      <w:szCs w:val="24"/>
      <w:lang w:eastAsia="ru-RU"/>
    </w:rPr>
  </w:style>
  <w:style w:type="character" w:styleId="af7">
    <w:name w:val="Hyperlink"/>
    <w:unhideWhenUsed/>
    <w:rsid w:val="003F1288"/>
    <w:rPr>
      <w:color w:val="0000FF"/>
      <w:u w:val="single"/>
    </w:rPr>
  </w:style>
  <w:style w:type="paragraph" w:styleId="af8">
    <w:name w:val="Normal (Web)"/>
    <w:basedOn w:val="a"/>
    <w:uiPriority w:val="99"/>
    <w:unhideWhenUsed/>
    <w:rsid w:val="003F1288"/>
    <w:pPr>
      <w:spacing w:before="100" w:beforeAutospacing="1" w:after="100" w:afterAutospacing="1"/>
    </w:pPr>
  </w:style>
  <w:style w:type="paragraph" w:styleId="af9">
    <w:name w:val="Body Text"/>
    <w:basedOn w:val="a"/>
    <w:link w:val="afa"/>
    <w:uiPriority w:val="1"/>
    <w:qFormat/>
    <w:rsid w:val="003F1288"/>
    <w:pPr>
      <w:widowControl w:val="0"/>
    </w:pPr>
    <w:rPr>
      <w:sz w:val="22"/>
      <w:szCs w:val="22"/>
      <w:lang w:eastAsia="en-US"/>
    </w:rPr>
  </w:style>
  <w:style w:type="character" w:customStyle="1" w:styleId="afa">
    <w:name w:val="Основной текст Знак"/>
    <w:basedOn w:val="a0"/>
    <w:link w:val="af9"/>
    <w:uiPriority w:val="1"/>
    <w:rsid w:val="003F1288"/>
    <w:rPr>
      <w:rFonts w:ascii="Times New Roman" w:eastAsia="Times New Roman" w:hAnsi="Times New Roman" w:cs="Times New Roman"/>
    </w:rPr>
  </w:style>
  <w:style w:type="paragraph" w:customStyle="1" w:styleId="310">
    <w:name w:val="Заголовок 31"/>
    <w:basedOn w:val="a"/>
    <w:uiPriority w:val="1"/>
    <w:qFormat/>
    <w:rsid w:val="003F1288"/>
    <w:pPr>
      <w:widowControl w:val="0"/>
      <w:ind w:left="251"/>
      <w:outlineLvl w:val="3"/>
    </w:pPr>
    <w:rPr>
      <w:b/>
      <w:bCs/>
      <w:sz w:val="22"/>
      <w:szCs w:val="22"/>
      <w:lang w:eastAsia="en-US"/>
    </w:rPr>
  </w:style>
  <w:style w:type="character" w:customStyle="1" w:styleId="ConsPlusNormal0">
    <w:name w:val="ConsPlusNormal Знак"/>
    <w:link w:val="ConsPlusNormal"/>
    <w:rsid w:val="003F1288"/>
    <w:rPr>
      <w:rFonts w:ascii="Times New Roman" w:eastAsia="Times New Roman" w:hAnsi="Times New Roman" w:cs="Times New Roman"/>
      <w:sz w:val="24"/>
      <w:szCs w:val="24"/>
      <w:lang w:eastAsia="ru-RU"/>
    </w:rPr>
  </w:style>
  <w:style w:type="paragraph" w:customStyle="1" w:styleId="15">
    <w:name w:val="Нижний колонтитул1"/>
    <w:basedOn w:val="a"/>
    <w:link w:val="afb"/>
    <w:uiPriority w:val="99"/>
    <w:semiHidden/>
    <w:unhideWhenUsed/>
    <w:rsid w:val="003F1288"/>
    <w:pPr>
      <w:tabs>
        <w:tab w:val="center" w:pos="4677"/>
        <w:tab w:val="right" w:pos="9355"/>
      </w:tabs>
    </w:pPr>
  </w:style>
  <w:style w:type="character" w:customStyle="1" w:styleId="afb">
    <w:name w:val="Нижний колонтитул Знак"/>
    <w:basedOn w:val="a0"/>
    <w:link w:val="15"/>
    <w:uiPriority w:val="99"/>
    <w:semiHidden/>
    <w:rsid w:val="003F1288"/>
    <w:rPr>
      <w:rFonts w:ascii="Times New Roman" w:eastAsia="Times New Roman" w:hAnsi="Times New Roman" w:cs="Times New Roman"/>
      <w:sz w:val="24"/>
      <w:szCs w:val="24"/>
      <w:lang w:eastAsia="ru-RU"/>
    </w:rPr>
  </w:style>
  <w:style w:type="character" w:customStyle="1" w:styleId="1">
    <w:name w:val="Заголовок 1 Знак"/>
    <w:basedOn w:val="a0"/>
    <w:link w:val="11"/>
    <w:rsid w:val="003F1288"/>
    <w:rPr>
      <w:rFonts w:ascii="Times New Roman" w:eastAsia="Times New Roman" w:hAnsi="Times New Roman" w:cs="Times New Roman"/>
      <w:sz w:val="28"/>
      <w:szCs w:val="28"/>
      <w:lang w:eastAsia="ru-RU"/>
    </w:rPr>
  </w:style>
  <w:style w:type="character" w:customStyle="1" w:styleId="afc">
    <w:name w:val="Гипертекстовая ссылка"/>
    <w:basedOn w:val="a0"/>
    <w:uiPriority w:val="99"/>
    <w:rsid w:val="003F1288"/>
    <w:rPr>
      <w:rFonts w:cs="Times New Roman"/>
      <w:color w:val="106BBE"/>
    </w:rPr>
  </w:style>
  <w:style w:type="paragraph" w:customStyle="1" w:styleId="docdata">
    <w:name w:val="docdata"/>
    <w:basedOn w:val="a"/>
    <w:rsid w:val="003F128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tp.sberbank-ast.ru/AP/List/BidLis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tp.sberbank-ast.ru/AP/List/BidLis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uges.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utp.sberbank-ast.ru/AP/List/BidList" TargetMode="External"/><Relationship Id="rId4" Type="http://schemas.microsoft.com/office/2007/relationships/stylesWithEffects" Target="stylesWithEffects.xml"/><Relationship Id="rId9" Type="http://schemas.openxmlformats.org/officeDocument/2006/relationships/hyperlink" Target="mailto:solovey.vv@nur.yanao.ru" TargetMode="External"/><Relationship Id="rId14" Type="http://schemas.openxmlformats.org/officeDocument/2006/relationships/hyperlink" Target="https://internet.garant.ru/document/redirect/27998025/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9C2C38-F0D6-4DBD-BBA9-7FCEEF061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10</Pages>
  <Words>3876</Words>
  <Characters>22094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AbdulkadirovaEA</dc:creator>
  <cp:lastModifiedBy>Иванцова Оксана Игоревна (IVANTSOVAOA - IvancovaOI)</cp:lastModifiedBy>
  <cp:revision>199</cp:revision>
  <cp:lastPrinted>2024-05-14T10:33:00Z</cp:lastPrinted>
  <dcterms:created xsi:type="dcterms:W3CDTF">2022-05-11T11:01:00Z</dcterms:created>
  <dcterms:modified xsi:type="dcterms:W3CDTF">2024-05-16T12:01:00Z</dcterms:modified>
</cp:coreProperties>
</file>