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4.xml" ContentType="application/vnd.openxmlformats-officedocument.wordprocessingml.header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5247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572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8pt;height:59.2pt;mso-wrap-distance-left:0.0pt;mso-wrap-distance-top:0.0pt;mso-wrap-distance-right:0.0pt;mso-wrap-distance-bottom:0.0pt;" stroked="f">
                <v:path textboxrect="0,0,0,0"/>
                <v:imagedata r:id="rId16" o:title=""/>
              </v:shape>
            </w:pict>
          </mc:Fallback>
        </mc:AlternateContent>
      </w:r>
      <w:r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>
        <w:trPr/>
        <w:tc>
          <w:tcPr>
            <w:tcW w:w="9356" w:type="dxa"/>
            <w:textDirection w:val="lrTb"/>
            <w:noWrap/>
          </w:tcPr>
          <w:p>
            <w:pPr>
              <w:pStyle w:val="7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ГОРОДСКАЯ ДУМА </w:t>
            </w:r>
            <w:r/>
          </w:p>
          <w:p>
            <w:pPr>
              <w:pStyle w:val="7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МУНИЦИПАЛЬНОГО ОБРАЗОВАНИЯ</w:t>
            </w:r>
            <w:r/>
          </w:p>
          <w:p>
            <w:pPr>
              <w:pStyle w:val="7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  <w:highlight w:val="none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ГОРОД НОВЫЙ УРЕНГОЙ</w:t>
            </w:r>
            <w:r/>
          </w:p>
          <w:p>
            <w:pPr>
              <w:pStyle w:val="7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/>
          </w:tcPr>
          <w:p>
            <w:pPr>
              <w:pStyle w:val="782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/>
          </w:p>
        </w:tc>
      </w:tr>
    </w:tbl>
    <w:p>
      <w:pPr>
        <w:pStyle w:val="782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/>
    </w:p>
    <w:p>
      <w:pPr>
        <w:pStyle w:val="782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 № 305</w:t>
      </w:r>
      <w:r/>
    </w:p>
    <w:p>
      <w:pPr>
        <w:jc w:val="both"/>
        <w:spacing w:after="0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/>
    </w:p>
    <w:p>
      <w:pPr>
        <w:pStyle w:val="782"/>
        <w:spacing w:line="276" w:lineRule="auto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25.04.2024                                                                      г. Новый Уренгой</w:t>
      </w:r>
      <w:r/>
    </w:p>
    <w:p>
      <w:pPr>
        <w:pStyle w:val="782"/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 w:val="0"/>
        <w:jc w:val="center"/>
        <w:spacing w:before="0"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b/>
          <w:sz w:val="28"/>
          <w:szCs w:val="28"/>
        </w:rPr>
        <w:t xml:space="preserve">Об исполнении</w:t>
      </w:r>
      <w:r>
        <w:rPr>
          <w:rFonts w:ascii="Liberation Sans" w:hAnsi="Liberation Sans" w:cs="Liberation Sans"/>
          <w:b/>
          <w:sz w:val="28"/>
          <w:szCs w:val="28"/>
        </w:rPr>
        <w:t xml:space="preserve"> бюджета муниципального образования </w:t>
      </w:r>
      <w:r/>
    </w:p>
    <w:p>
      <w:pPr>
        <w:contextualSpacing w:val="0"/>
        <w:jc w:val="center"/>
        <w:spacing w:before="0" w:after="0" w:line="240" w:lineRule="auto"/>
        <w:widowControl w:val="off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b/>
          <w:sz w:val="28"/>
          <w:szCs w:val="28"/>
        </w:rPr>
        <w:t xml:space="preserve">город Новый Уренгой за 2023год</w:t>
      </w:r>
      <w:r/>
    </w:p>
    <w:p>
      <w:pPr>
        <w:pStyle w:val="782"/>
        <w:contextualSpacing w:val="0"/>
        <w:jc w:val="left"/>
        <w:spacing w:before="0" w:after="0" w:line="240" w:lineRule="auto"/>
        <w:tabs>
          <w:tab w:val="left" w:pos="5535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82"/>
        <w:contextualSpacing w:val="0"/>
        <w:jc w:val="left"/>
        <w:spacing w:before="0" w:after="0" w:line="240" w:lineRule="auto"/>
        <w:tabs>
          <w:tab w:val="left" w:pos="5535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782"/>
        <w:contextualSpacing w:val="0"/>
        <w:jc w:val="left"/>
        <w:spacing w:before="0" w:after="0" w:line="240" w:lineRule="auto"/>
        <w:tabs>
          <w:tab w:val="left" w:pos="5535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contextualSpacing w:val="0"/>
        <w:ind w:firstLine="708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Рассмотрев годовой отчет об исполнении бюджета муниципального образования город Новый Уренгой за 2022 год, </w:t>
      </w:r>
      <w:r>
        <w:rPr>
          <w:rFonts w:ascii="Liberation Sans" w:hAnsi="Liberation Sans" w:cs="Liberation Sans"/>
          <w:sz w:val="28"/>
          <w:szCs w:val="28"/>
        </w:rPr>
        <w:br/>
        <w:t xml:space="preserve">в соответствии со статьей 264.5 Бюджетного кодекса Российской Федерации, статьей 11 Положения о бюджетном процессе </w:t>
      </w:r>
      <w:r>
        <w:rPr>
          <w:rFonts w:ascii="Liberation Sans" w:hAnsi="Liberation Sans" w:cs="Liberation Sans"/>
          <w:sz w:val="28"/>
          <w:szCs w:val="28"/>
        </w:rPr>
        <w:br/>
        <w:t xml:space="preserve">в муниципальном образов</w:t>
      </w:r>
      <w:r>
        <w:rPr>
          <w:rFonts w:ascii="Liberation Sans" w:hAnsi="Liberation Sans" w:cs="Liberation Sans"/>
          <w:sz w:val="28"/>
          <w:szCs w:val="28"/>
        </w:rPr>
        <w:t xml:space="preserve">ании город Новый Уренгой, утвержденного решением Городской Думы муниципального образования город Новый Уренгой от 31.05.2007 № 206, руководствуясь Уставом муниципального образования город Новый Уренгой, Городская Дума муниципального образования город Новый</w:t>
      </w:r>
      <w:r>
        <w:rPr>
          <w:rFonts w:ascii="Liberation Sans" w:hAnsi="Liberation Sans" w:cs="Liberation Sans"/>
          <w:sz w:val="28"/>
          <w:szCs w:val="28"/>
        </w:rPr>
        <w:t xml:space="preserve"> Уренгой</w:t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РЕШИЛА:</w:t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 Утвердить годовой отчет об исполнении бюджета муниципального образования город Новый Уренгой за 2023 год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по доходам в сумме 31 472 091 416,91руб., по расходам в сумме 30 851 902 381,13 руб., с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профицитом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 сумме 620 189 035,78 руб.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со следующими показателями: </w:t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доходов бюджета муниципального образования город Новый Уренгой по </w:t>
      </w:r>
      <w:r>
        <w:rPr>
          <w:rFonts w:ascii="Liberation Sans" w:hAnsi="Liberation Sans" w:cs="Liberation Sans"/>
          <w:spacing w:val="-4"/>
          <w:sz w:val="28"/>
          <w:szCs w:val="28"/>
          <w:highlight w:val="white"/>
        </w:rPr>
        <w:t xml:space="preserve">кодам классификации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доходов бюджетов за 2023 год согласно приложению 1 к настоящему решению;</w:t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расходов бюджета муниципального образования город Новый Уренгой за 2023 год по ведомственной структуре расходов бюджета согласно приложению 2 к настоящему решению;</w:t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расходов бюджета муниципального образования город Новый Уренгой за 2023 год по муниципальным программам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непрограммным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направлениям деятельности классификации расходов бюджета согласно приложению 3 к настоящему решению;</w:t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расходов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бюджета муниципального образования город Новый Уренгой за 2023 год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разделам и подразделам классификации расходов бюджетов согласно приложению 4 к настоящему решению; </w:t>
      </w:r>
      <w:r>
        <w:rPr>
          <w:sz w:val="28"/>
          <w:szCs w:val="28"/>
        </w:rPr>
      </w:r>
    </w:p>
    <w:p>
      <w:pPr>
        <w:contextualSpacing w:val="0"/>
        <w:ind w:firstLine="720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источников внутреннего финансирования дефицита бюджета муниципального образования город Новый Уренгой по кодам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классификации источников финансирования дефицитов бюджетов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  <w:t xml:space="preserve">за 2023 год согласно приложению 5 к настоящему решению.</w:t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</w:rPr>
        <w:t xml:space="preserve"> </w:t>
      </w:r>
      <w:r>
        <w:rPr>
          <w:rFonts w:ascii="Liberation Sans" w:hAnsi="Liberation Sans" w:cs="Liberation Sans"/>
          <w:sz w:val="28"/>
          <w:szCs w:val="28"/>
        </w:rPr>
        <w:t xml:space="preserve">Разместить</w:t>
      </w:r>
      <w:r>
        <w:rPr>
          <w:rFonts w:ascii="Liberation Sans" w:hAnsi="Liberation Sans" w:cs="Liberation Sans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 Решение вступает в силу со дня его принятия.</w:t>
      </w:r>
      <w:r>
        <w:rPr>
          <w:sz w:val="28"/>
          <w:szCs w:val="28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  <w:highlight w:val="yellow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yellow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firstLine="709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  <w:t xml:space="preserve">Председатель Городской Думы</w:t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</w:r>
      <w:r>
        <w:rPr>
          <w:rFonts w:ascii="Liberation Sans" w:hAnsi="Liberation Sans" w:cs="Liberation Sans"/>
          <w:sz w:val="28"/>
          <w:szCs w:val="28"/>
        </w:rPr>
        <w:tab/>
        <w:t xml:space="preserve">                П.М. </w:t>
      </w:r>
      <w:r>
        <w:rPr>
          <w:rFonts w:ascii="Liberation Sans" w:hAnsi="Liberation Sans" w:cs="Liberation Sans"/>
          <w:sz w:val="28"/>
          <w:szCs w:val="28"/>
        </w:rPr>
        <w:t xml:space="preserve">Шумова</w:t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jc w:val="left"/>
        <w:spacing w:before="0" w:after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</w:p>
    <w:p>
      <w:pPr>
        <w:rPr>
          <w:rFonts w:ascii="Liberation Sans" w:hAnsi="Liberation Sans" w:eastAsia="Liberation Sans" w:cs="Liberation Sans"/>
          <w:sz w:val="28"/>
          <w:szCs w:val="28"/>
        </w:rPr>
        <w:sectPr>
          <w:headerReference w:type="default" r:id="rId8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eastAsia="Liberation Sans" w:cs="Liberation Sans"/>
          <w:sz w:val="28"/>
          <w:szCs w:val="28"/>
        </w:rPr>
      </w:r>
      <w:r/>
    </w:p>
    <w:tbl>
      <w:tblPr>
        <w:tblW w:w="147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4709"/>
      </w:tblGrid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textDirection w:val="lrTb"/>
            <w:noWrap/>
          </w:tcPr>
          <w:p>
            <w:pPr>
              <w:contextualSpacing/>
              <w:ind w:left="10488" w:right="74"/>
              <w:spacing w:after="567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Приложение 1</w:t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vMerge w:val="restart"/>
            <w:textDirection w:val="lrTb"/>
            <w:noWrap/>
          </w:tcPr>
          <w:p>
            <w:pPr>
              <w:contextualSpacing/>
              <w:ind w:left="10488" w:right="74"/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24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textDirection w:val="lrTb"/>
            <w:noWrap/>
          </w:tcPr>
          <w:p>
            <w:pPr>
              <w:contextualSpacing/>
              <w:ind w:left="10488" w:right="74"/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решению Городской Думы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textDirection w:val="lrTb"/>
            <w:noWrap/>
          </w:tcPr>
          <w:p>
            <w:pPr>
              <w:contextualSpacing/>
              <w:ind w:left="10488" w:right="74"/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муниципального образования </w:t>
            </w:r>
            <w:r/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textDirection w:val="lrTb"/>
            <w:noWrap/>
          </w:tcPr>
          <w:p>
            <w:pPr>
              <w:contextualSpacing/>
              <w:ind w:left="10488" w:right="74"/>
              <w:spacing w:after="0"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город Новый Уренгой</w:t>
            </w:r>
            <w:r/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textDirection w:val="lrTb"/>
            <w:noWrap/>
          </w:tcPr>
          <w:p>
            <w:pPr>
              <w:contextualSpacing/>
              <w:ind w:left="10488" w:right="74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от 25.04.2024  № 305</w:t>
            </w:r>
            <w:r/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vMerge w:val="restart"/>
            <w:textDirection w:val="lrTb"/>
            <w:noWrap/>
          </w:tcPr>
          <w:p>
            <w:pPr>
              <w:contextualSpacing/>
              <w:ind w:left="10488" w:right="74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vMerge w:val="restart"/>
            <w:textDirection w:val="lrTb"/>
            <w:noWrap/>
          </w:tcPr>
          <w:p>
            <w:pPr>
              <w:contextualSpacing/>
              <w:ind w:left="10488" w:right="74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39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09" w:type="dxa"/>
            <w:vMerge w:val="restart"/>
            <w:textDirection w:val="lrTb"/>
            <w:noWrap/>
          </w:tcPr>
          <w:p>
            <w:pPr>
              <w:contextualSpacing/>
              <w:ind w:left="10488" w:right="74"/>
              <w:spacing w:line="240" w:lineRule="auto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</w:tbl>
    <w:p>
      <w:pPr>
        <w:contextualSpacing/>
        <w:jc w:val="center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Доходы бюджета муниципального образования город Новый Уренгой</w:t>
      </w:r>
      <w:r/>
    </w:p>
    <w:p>
      <w:pPr>
        <w:contextualSpacing/>
        <w:jc w:val="center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по кодам классификации доходов бюджетов за 2023 год</w:t>
      </w:r>
      <w:r/>
    </w:p>
    <w:p>
      <w:pPr>
        <w:contextualSpacing/>
        <w:jc w:val="center"/>
        <w:spacing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tbl>
      <w:tblPr>
        <w:tblStyle w:val="788"/>
        <w:tblW w:w="0" w:type="auto"/>
        <w:tblLayout w:type="fixed"/>
        <w:tblLook w:val="04A0" w:firstRow="1" w:lastRow="0" w:firstColumn="1" w:lastColumn="0" w:noHBand="0" w:noVBand="1"/>
      </w:tblPr>
      <w:tblGrid>
        <w:gridCol w:w="57"/>
        <w:gridCol w:w="1927"/>
        <w:gridCol w:w="2835"/>
        <w:gridCol w:w="7512"/>
        <w:gridCol w:w="2267"/>
      </w:tblGrid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Style w:val="934"/>
                <w:rFonts w:ascii="Liberation Sans" w:hAnsi="Liberation Sans"/>
                <w:color w:val="000000"/>
                <w:sz w:val="24"/>
                <w:szCs w:val="24"/>
              </w:rPr>
              <w:t xml:space="preserve">Код главного администратора доходов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pStyle w:val="935"/>
              <w:jc w:val="center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 xml:space="preserve">Код доходов местного бюджетов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pStyle w:val="936"/>
              <w:jc w:val="center"/>
              <w:spacing w:before="0" w:beforeAutospacing="0" w:after="0" w:afterAutospacing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  <w:color w:val="000000"/>
              </w:rPr>
              <w:t xml:space="preserve">Наименование показателя</w:t>
            </w:r>
            <w:r/>
          </w:p>
          <w:p>
            <w:pPr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/>
              </w:rPr>
            </w:pPr>
            <w:r>
              <w:rPr>
                <w:rStyle w:val="934"/>
                <w:rFonts w:ascii="Liberation Sans" w:hAnsi="Liberation Sans"/>
                <w:color w:val="000000"/>
              </w:rPr>
              <w:t xml:space="preserve">Сумма, рублей</w:t>
            </w:r>
            <w:r/>
          </w:p>
        </w:tc>
      </w:tr>
    </w:tbl>
    <w:p>
      <w:pPr>
        <w:contextualSpacing/>
        <w:jc w:val="center"/>
        <w:spacing w:line="242" w:lineRule="auto"/>
        <w:rPr>
          <w:rFonts w:ascii="Liberation Sans" w:hAnsi="Liberation Sans" w:cs="Liberation Sans"/>
          <w:sz w:val="2"/>
          <w:szCs w:val="2"/>
        </w:rPr>
      </w:pPr>
      <w:r>
        <w:rPr>
          <w:rFonts w:ascii="Liberation Sans" w:hAnsi="Liberation Sans" w:cs="Liberation Sans"/>
          <w:sz w:val="2"/>
          <w:szCs w:val="2"/>
        </w:rPr>
      </w:r>
      <w:r/>
    </w:p>
    <w:tbl>
      <w:tblPr>
        <w:tblStyle w:val="788"/>
        <w:tblW w:w="0" w:type="auto"/>
        <w:tblLayout w:type="fixed"/>
        <w:tblLook w:val="04A0" w:firstRow="1" w:lastRow="0" w:firstColumn="1" w:lastColumn="0" w:noHBand="0" w:noVBand="1"/>
      </w:tblPr>
      <w:tblGrid>
        <w:gridCol w:w="57"/>
        <w:gridCol w:w="1927"/>
        <w:gridCol w:w="2835"/>
        <w:gridCol w:w="7512"/>
        <w:gridCol w:w="2267"/>
      </w:tblGrid>
      <w:tr>
        <w:trPr>
          <w:trHeight w:val="300"/>
          <w:tblHeader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center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vMerge w:val="restart"/>
            <w:textDirection w:val="lrTb"/>
            <w:noWrap/>
          </w:tcPr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890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sz w:val="24"/>
                <w:szCs w:val="24"/>
              </w:rPr>
              <w:t xml:space="preserve">0 00 00000 00 0000 000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vMerge w:val="restart"/>
            <w:textDirection w:val="lrTb"/>
            <w:noWrap/>
          </w:tcPr>
          <w:p>
            <w:pPr>
              <w:ind w:left="57"/>
              <w:rPr>
                <w:rFonts w:ascii="Liberation Sans" w:hAnsi="Liberation Sans" w:cs="Liberation Sans"/>
                <w:b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b/>
                <w:bCs/>
                <w:sz w:val="24"/>
                <w:szCs w:val="24"/>
              </w:rPr>
              <w:t xml:space="preserve">Всего доходов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vMerge w:val="restart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31 472 091 416,91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048 Федеральная служба по надзору в сфере природопользования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56 944 049,04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1 12 01 010 01 0000 120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Плата за выбросы загрязняющих веществ в атмосферный воздух стационарными объектами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2 147 323,09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1 12 01 030 01 0000 120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Плата за сбросы загрязняющих веществ в водные объекты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37 418 749,52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1 12 01 041 01 0000 120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Плата за размещение отходов производства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10 408 505,12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vMerge w:val="restart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1 12 01 042 01 0000 120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vMerge w:val="restart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Плата за размещение твердых коммунальных отходов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vMerge w:val="restart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6 969 471,31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182 Федеральная налоговая служба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6 939 070 756,28 </w:t>
            </w:r>
            <w:r/>
          </w:p>
        </w:tc>
      </w:tr>
      <w:tr>
        <w:trPr/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1 01 02 010 01 0000 110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долевого участия в организации, полученных физическим лицом - налоговым резидентом Российской Федерации в виде дивидендов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4 600 228 008,85 </w:t>
            </w:r>
            <w:r/>
          </w:p>
        </w:tc>
      </w:tr>
      <w:tr>
        <w:trPr>
          <w:trHeight w:val="61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1 01 02 020 01 0000 110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4 006 814,26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1 01 02 030 01 0000 110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физических лиц с до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23 818 287,96 </w:t>
            </w:r>
            <w:r/>
          </w:p>
        </w:tc>
      </w:tr>
      <w:tr>
        <w:trPr>
          <w:trHeight w:val="114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1 01 02 040 01 0000 110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физических лиц в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872 540 823,63 </w:t>
            </w:r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1 01 02 080 01 0000 110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000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 рублей (за исключением нало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 физическим лицом - налоговым резидентом Российской Федерации в виде дивидендов)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338 111 502,52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1 01 02 130 01 0000 110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32 138 186,33 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1 01 02 140 01 0000 110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71 799 454,23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1 03 02 100 01 0000 110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Акцизы на пиво, напитки, изготавливаемые на основе пива, производимые на территории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389 836,19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1 03 02 231 01 0000 110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уплаты акцизов на дизельное топливо, подлежащие распределению между бюджетами субъектов Российск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26 344 852,63 </w:t>
            </w:r>
            <w:r/>
          </w:p>
        </w:tc>
      </w:tr>
      <w:tr>
        <w:trPr>
          <w:trHeight w:val="114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1 03 02 241 01 0000 110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уплаты акцизов на моторные масла для дизельных и (или) карбюраторных (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инжекторных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) двигателей, подлежащие распределению между бюджетами субъектов Российск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137 596,46 </w:t>
            </w:r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1 03 02 251 01 0000 110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федеральным законом о федеральном бюджете в целях формирования дорожных фондов субъектов Российской Федерации)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27 229 461,08 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1 03 02 261 01 0000 110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уплаты акцизов на прямогонный бензин, подлежащие распределению между бюджетами субъектов Российск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-2 868 286,97 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1 05 01 011 01 0000 110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Налог, взимаемый с налогоплательщиков, выбравших в качестве объекта налогообложения доходы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354 243 831,21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vMerge w:val="restart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1 05 01 012 01 0000 110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vMerge w:val="restart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vMerge w:val="restart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-21 901,38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1 05 01 021 01 0000 110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444 216 427,51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vMerge w:val="restart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1 05 01 022 01 0000 110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vMerge w:val="restart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vMerge w:val="restart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-8 778,88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1 05 01 050 01 0000 110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40 475,13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1 05 02 010 02 0000 110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-951 006,57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1 05 02 020 02 0000 110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-20 948,04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1 05 03 010 01 0000 110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Единый сельскохозяйственный налог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-284,00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1 05 04 010 02 0000 110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23 784 438,96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1 06 01 020 04 0000 110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47 280 313,45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1 06 05 000 02 1000 110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Налог на игорный бизнес (сумма платежа (перерасчеты, недоимка и задолженность по соответствующему платежу, в том числе по отмененному)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154 000,00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1 06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 032 04 0000 110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Земельный налог с организаций, обладающих земельным участком, расположенным в границах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41 917 033,76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1 06 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 042 04 0000 110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Земельный налог с физических лиц, обладающих земельным участком, расположенным в границах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7 639 958,47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1 08 03 010 01 0000 110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26 870 089,78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1 09 07 032 04 0000 110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0,08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1 16 10 123 01 0000 140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50 569,63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188 Министерство внутренних дел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1 280 215,88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188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1 16 10 123 01 0000 140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1 280 215,88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801 Аппарат Губернатора Ямало-Ненецкого автономного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59 712,49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1 16 01 053 01 0000 140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28 623,01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1 16 01 063 01 0000 140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главой 6 Кодекса Российской Федерации об админ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16 250,00 </w:t>
            </w:r>
            <w:r/>
          </w:p>
        </w:tc>
      </w:tr>
      <w:tr>
        <w:trPr>
          <w:trHeight w:val="283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1 16 01 203 01 0000 140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14 839,48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847 Департамент природных ресурсов и экологии Ямало-Ненецкого автономного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1 500,00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847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1 16 10 123 01 0000 140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1 500,00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863 Государственно-правовой департамент Ямало-Ненецкого автономного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4 078 078,88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1 16 01 053 01 0000 140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39 832,73 </w:t>
            </w:r>
            <w:r/>
          </w:p>
        </w:tc>
      </w:tr>
      <w:tr>
        <w:trPr>
          <w:trHeight w:val="61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1 16 01 063 01 0000 140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346 578,53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1 16 01 073 01 0000 140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69 447,68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1 16 01 083 01 0000 140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главой 8 Кодекса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4 000,00 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1 16 01 133 01 0000 140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1 000,00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1 16 01 143 01 0000 140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саморегулируемых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175 762,00 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1 16 01 153 01 0000 140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5 900,01 </w:t>
            </w:r>
            <w:r/>
          </w:p>
        </w:tc>
      </w:tr>
      <w:tr>
        <w:trPr>
          <w:trHeight w:val="55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1 16 01 173 01 0000 140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44 844,55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1 16 01 193 01 0000 140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1 455 652,20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1 16 01 203 01 0000 140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1 445 099,43 </w:t>
            </w:r>
            <w:r/>
          </w:p>
        </w:tc>
      </w:tr>
      <w:tr>
        <w:trPr>
          <w:trHeight w:val="15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863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1 16 01 333 01 0000 140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489 961,75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877 Департамент имущественных отношений Ямало-Ненецкого автономного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49 059,29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877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1 11 05 012 04 0000 120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Доходы, п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49 059,29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888 Служба по надзору за техническим состоянием самоходных машин и других видов техники Ямало-Ненецкого автономного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7 653 520,00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888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1 08 07 142 01 0000 110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113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Государственная пошлина за совершение действий уполномоченными орг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мототранспортных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 или пришедших в негодность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7 653 520,00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901 Администрация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161 419 998,85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1 08 07 150 01 0000 110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50 000,00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1 13 01 074 04 0000 130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582 700,00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1 051 076,34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1 16 02 020 02 0000 140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380 675,17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1 16 07 010 04 0000 140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67 311,66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1 16 07 090 04 0000 140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53 140,00 </w:t>
            </w:r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1 16 10 123 04 0000 140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1 17 01 040 04 0000 180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-975,00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2 02 19 999 04 0000 150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дотации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29 167 300,00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субсидии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18 429 018,49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2 02 30 024 04 0000 150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выполнение передаваемых полномочий субъектов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34 939 844,19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2 02 35 120 04 0000 150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19 908,00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межбюджетные трансферты, передаваемые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76 678 000,00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905 Контрольно-счётная палата Нового Уренгоя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5 495,11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495,11 </w:t>
            </w:r>
            <w:r/>
          </w:p>
        </w:tc>
      </w:tr>
      <w:tr>
        <w:trPr>
          <w:trHeight w:val="114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1 16 01 154 01 0000 140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920 Департамент строительства и жилищно-коммунального комплекса Администрации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12 446 803 353,21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1 08 07 173 01 0000 110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Государственная пошлина за выд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-3 200,00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1 11 05 324 04 0000 120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Плата по соглашениям об установлении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31 914,01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81 983 002,68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1 16 07 010 04 0000 140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2 926 056,16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1 16 07 090 04 0000 140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294 141,15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1 16 10 031 04 0000 140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Возмещение ущерба при возникновении страховых случаев, когда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выгодоприобретателями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 выступают получатели средств бюджета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92 824,53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1 16 11 064 01 0000 140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5 691 343,28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1 17 01 040 04 0000 180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-94 295,06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1 17 05 040 04 0000 180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Прочие неналоговые доходы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10 000,00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2 02 19 999 04 0000 150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дотации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27 000 000,00 </w:t>
            </w:r>
            <w:r/>
          </w:p>
        </w:tc>
      </w:tr>
      <w:tr>
        <w:trPr>
          <w:trHeight w:val="26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2 02 20 216 04 0000 150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Субсидии бюджетам городск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3 423 046 243,74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2 02 27 112 04 0000 150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Субсидии бюджетам городских округов на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софинансирование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 капитальных вложений в объекты муниципальной собственности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5 363 645 721,60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субсидии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3 500 777 577,48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2 02 30 024 04 0000 150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выполнение передаваемых полномочий субъектов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31 117 000,00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межбюджетные трансферты, передаваемые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286 097 500,00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2 07 04 050 04 0000 150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Прочие безвозмездные поступления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266 639,32 </w:t>
            </w:r>
            <w:r/>
          </w:p>
        </w:tc>
      </w:tr>
      <w:tr>
        <w:trPr>
          <w:trHeight w:val="709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2 18 04 000 04 0000 150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бюджетов городских округов от возврата организациями остатков субсидий прошлых лет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1 212 648,02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2 19 60 010 04 0000 150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-277 291 763,70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948 Управление по труду и социальной защите населения Администрации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105 712 468,43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8 124 728,74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1 16 07 090 04 0000 140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24 086,92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субсидии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525 562,12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2 02 30 024 04 0000 150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выполнение передаваемых полномочий субъектов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103 819 000,00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2 19 35 250 04 0000 150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остатков субвенций на оплату жилищно-коммунальных услуг отдельным категориям граждан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-5 111,63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2 19 60 010 04 0000 150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-6 775 797,72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950 Департамент имущественных и жилищных отношений Администрации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3 129 122 164,50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1 11 01 040 04 0000 120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4 608 000,00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1 11 05 012 04 0000 120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Доходы, п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456 987 986,47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1 11 05 024 04 0000 120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22 532 538,40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1 11 05 074 04 0000 120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сдачи в аренду имущества, составляющего казну городских округов (за исключением земельных участков)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230 260 610,62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1 11 05 312 04 0000 120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Плата по соглашениям об установлении сервитута, заключенным органами местного самоуправления городс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746 976,90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1 11 05 324 04 0000 120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Плата по соглашениям об установлении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147 898,06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1 11 09 044 04 0000 120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13 806 132,06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629 293,62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1 14 01 040 04 0000 410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Доходы от продажи квартир, находящихся в собственности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32 041 394,47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1 14 06 012 04 0000 430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52 671 401,60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1 14 06 024 04 0000 430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984 647,24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1 14 13 040 04 0000 410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17 160 067,18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1 16 07 010 04 0000 140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376 963,07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1 16 07 090 04 0000 140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15 277 347,13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1 16 10 123 01 0000 140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38 114 839,04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1 17 01 040 04 0000 180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Невыясненные поступления, зачисляемые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48 678,68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1 17 05 040 04 0000 180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Прочие неналоговые доходы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887 697,88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2 02 25 497 04 0000 150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Субсидии бюджетам городских округов на реализацию мероприятий по обеспечению жильем молодых семей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1 315 843,74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субсидии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2 159 109 786,46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2 02 30 024 04 0000 150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выполнение передаваемых полномочий субъектов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88 820 102,44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межбюджетные трансферты, передаваемые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53 802 000,00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2 19 60 010 04 0000 150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-61 208 040,56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974 Департамент образования Администрации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6 357 457 632,74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16 586 705,54 </w:t>
            </w:r>
            <w:r/>
          </w:p>
        </w:tc>
      </w:tr>
      <w:tr>
        <w:trPr>
          <w:trHeight w:val="328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1 16 07 010 04 0000 140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85 485,76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2 02 25 179 04 0000 150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16 758 000,00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2 02 25 304 04 0000 150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107 150 948,85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субсидии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233 736 010,13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2 02 30 024 04 0000 150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выполнение передаваемых полномочий субъектов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5 033 568 462,75 </w:t>
            </w:r>
            <w:r/>
          </w:p>
        </w:tc>
      </w:tr>
      <w:tr>
        <w:trPr>
          <w:trHeight w:val="55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2 02 45 303 04 0000 150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119 484 000,00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межбюджетные трансферты, передаваемые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828 609 167,42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2 03 04 099 04 0000 150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1 452 695,05 </w:t>
            </w:r>
            <w:r/>
          </w:p>
        </w:tc>
      </w:tr>
      <w:tr>
        <w:trPr>
          <w:trHeight w:val="691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2 18 04 000 04 0000 150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бюджетов городских округов от возврата организациями остатков субсидий прошлых лет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13 520 646,58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2 19 25 179 04 0000 150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-0,01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2 19 25 304 04 0000 150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-9 311 008,87 </w:t>
            </w:r>
            <w:r/>
          </w:p>
        </w:tc>
      </w:tr>
      <w:tr>
        <w:trPr>
          <w:trHeight w:val="13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2 19 45 303 04 0000 150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-1 373 859,11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2 19 60 010 04 0000 150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-2 809 621,35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980 Департамент культуры, молодежной политики, физической культуры и спорта Администрации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401 141 669,23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3 165 453,28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1 16 07 010 04 0000 140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8 844,00 </w:t>
            </w:r>
            <w:r/>
          </w:p>
        </w:tc>
      </w:tr>
      <w:tr>
        <w:trPr>
          <w:trHeight w:val="91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1 16 07 090 04 0000 140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11 109,03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2 02 25 519 04 0000 150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Субсидии бюджетам городских округов на поддержку отрасли культуры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2 979 000,00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2 02 29 999 04 0000 150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субсидии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253 909 523,79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2 02 30 024 04 0000 150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Субвенции бюджетам городских округов на выполнение передаваемых полномочий субъектов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45 436 000,00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2 02 49 999 04 0000 150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межбюджетные трансферты, передаваемые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96 734 801,00 </w:t>
            </w:r>
            <w:r/>
          </w:p>
        </w:tc>
      </w:tr>
      <w:tr>
        <w:trPr>
          <w:trHeight w:val="465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2 03 04 099 04 0000 150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Прочие безвозмездные поступления от государственных (муниципальных) организаций в бюджеты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2 582 553,56 </w:t>
            </w:r>
            <w:r/>
          </w:p>
        </w:tc>
      </w:tr>
      <w:tr>
        <w:trPr>
          <w:trHeight w:val="67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2 18 04 000 04 0000 150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Доходы бюджетов городских округов от возврата организациями остатков субсидий прошлых лет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888 772,18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2 19 60 010 04 0000 150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-4 574 387,61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ind w:left="57"/>
            </w:pPr>
            <w:r/>
            <w:r/>
          </w:p>
        </w:tc>
        <w:tc>
          <w:tcPr>
            <w:gridSpan w:val="3"/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274" w:type="dxa"/>
            <w:vAlign w:val="center"/>
            <w:textDirection w:val="lrTb"/>
            <w:noWrap/>
          </w:tcPr>
          <w:p>
            <w:pPr>
              <w:ind w:left="57"/>
            </w:pPr>
            <w:r>
              <w:rPr>
                <w:rFonts w:ascii="Liberation Sans" w:hAnsi="Liberation Sans" w:eastAsia="Liberation Sans" w:cs="Liberation Sans"/>
                <w:b/>
                <w:color w:val="000000"/>
                <w:sz w:val="24"/>
                <w:szCs w:val="24"/>
              </w:rPr>
              <w:t xml:space="preserve">992 Департамент финансов Администрации города Новый Уренгой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color w:val="000000" w:themeColor="text1"/>
              </w:rPr>
            </w:pPr>
            <w:r>
              <w:rPr>
                <w:rFonts w:ascii="Liberation Sans" w:hAnsi="Liberation Sans" w:eastAsia="Liberation Sans" w:cs="Liberation Sans"/>
                <w:b/>
                <w:color w:val="000000" w:themeColor="text1"/>
                <w:sz w:val="24"/>
                <w:szCs w:val="24"/>
              </w:rPr>
              <w:t xml:space="preserve">1 861 291 742,98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1 13 02 994 04 0000 130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доходы от компенсации затрат бюджетов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30 437,04 </w:t>
            </w:r>
            <w:r/>
          </w:p>
        </w:tc>
      </w:tr>
      <w:tr>
        <w:trPr>
          <w:trHeight w:val="834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1 16 01 154 01 0000 140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</w:t>
            </w: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60 000,00 </w:t>
            </w:r>
            <w:r/>
          </w:p>
        </w:tc>
      </w:tr>
      <w:tr>
        <w:trPr>
          <w:trHeight w:val="69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1 16 07 010 04 0000 140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15 305,94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2 02 15 001 04 0000 150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Дотации бюджетам городских округов на выравнивание бюджетной обеспеченности из бюджета субъекта Российской Федерации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1 855 590 000,00 </w:t>
            </w:r>
            <w:r/>
          </w:p>
        </w:tc>
      </w:tr>
      <w:tr>
        <w:trPr>
          <w:trHeight w:val="637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2 02 15 002 04 0000 150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Дотации бюджетам городских округов на поддержку мер по обеспечению сбалансированности бюджетов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4 096 000,00 </w:t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3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  <w:szCs w:val="24"/>
              </w:rPr>
              <w:t xml:space="preserve">2 02 19 999 04 0000 150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512" w:type="dxa"/>
            <w:vAlign w:val="center"/>
            <w:textDirection w:val="lrTb"/>
            <w:noWrap/>
          </w:tcPr>
          <w:p>
            <w:pPr>
              <w:ind w:left="57" w:right="57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Arial" w:cs="Liberation Sans"/>
                <w:color w:val="000000"/>
                <w:sz w:val="24"/>
                <w:szCs w:val="24"/>
                <w:highlight w:val="white"/>
              </w:rPr>
              <w:t xml:space="preserve">Прочие дотации бюджетам городских округов</w:t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7" w:type="dxa"/>
            <w:vAlign w:val="center"/>
            <w:textDirection w:val="lrTb"/>
            <w:noWrap/>
          </w:tcPr>
          <w:p>
            <w:pPr>
              <w:ind w:right="57"/>
              <w:jc w:val="right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</w:rPr>
              <w:t xml:space="preserve">1 500 000,00 </w:t>
            </w:r>
            <w:r/>
          </w:p>
        </w:tc>
      </w:tr>
    </w:tbl>
    <w:p>
      <w:pPr>
        <w:keepLines/>
      </w:pPr>
      <w:r/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  <w:sectPr>
          <w:headerReference w:type="default" r:id="rId9"/>
          <w:footnotePr/>
          <w:endnotePr/>
          <w:type w:val="nextPage"/>
          <w:pgSz w:w="16838" w:h="11906" w:orient="landscape"/>
          <w:pgMar w:top="1701" w:right="1134" w:bottom="851" w:left="1134" w:header="1134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32"/>
        <w:ind w:left="10346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Приложение 2</w:t>
      </w:r>
      <w:r/>
    </w:p>
    <w:p>
      <w:pPr>
        <w:pStyle w:val="932"/>
        <w:ind w:left="10346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932"/>
        <w:ind w:left="10346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 решению Городской Думы</w:t>
      </w:r>
      <w:r/>
    </w:p>
    <w:p>
      <w:pPr>
        <w:pStyle w:val="932"/>
        <w:ind w:left="10346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муниципального образования</w:t>
      </w:r>
      <w:r/>
    </w:p>
    <w:p>
      <w:pPr>
        <w:pStyle w:val="932"/>
        <w:ind w:left="10346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город Новый Уренгой</w:t>
      </w:r>
      <w:r/>
    </w:p>
    <w:p>
      <w:pPr>
        <w:pStyle w:val="932"/>
        <w:ind w:left="10346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от 25.04.2024  № 305</w:t>
      </w:r>
      <w:r/>
    </w:p>
    <w:tbl>
      <w:tblPr>
        <w:tblStyle w:val="788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850"/>
        <w:gridCol w:w="2268"/>
        <w:gridCol w:w="567"/>
        <w:gridCol w:w="7229"/>
        <w:gridCol w:w="2126"/>
      </w:tblGrid>
      <w:tr>
        <w:trPr>
          <w:gridAfter w:val="1"/>
          <w:trHeight w:val="3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r>
            <w:r/>
          </w:p>
        </w:tc>
      </w:tr>
      <w:tr>
        <w:trPr>
          <w:gridAfter w:val="1"/>
          <w:trHeight w:val="3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1" w:type="dxa"/>
            <w:vAlign w:val="center"/>
            <w:textDirection w:val="lrTb"/>
            <w:noWrap/>
          </w:tcPr>
          <w:p>
            <w:pPr>
              <w:ind w:firstLine="156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  <w:t xml:space="preserve">Расходы бюджета муниципального образования город Новый Уренгой </w:t>
            </w:r>
            <w:r/>
          </w:p>
          <w:p>
            <w:pPr>
              <w:ind w:firstLine="156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  <w:t xml:space="preserve"> за 2023 год по ведомственной структуре расходов бюджета</w:t>
            </w:r>
            <w:r/>
          </w:p>
        </w:tc>
      </w:tr>
      <w:tr>
        <w:trPr>
          <w:gridAfter w:val="1"/>
          <w:trHeight w:val="340"/>
        </w:trPr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33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Ведом-ство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Раз-дел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Под-раздел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6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Целевая статья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Вид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рас-хо-дов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Наименование расходов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Сумма, рублей</w:t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788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850"/>
        <w:gridCol w:w="567"/>
        <w:gridCol w:w="850"/>
        <w:gridCol w:w="425"/>
        <w:gridCol w:w="567"/>
        <w:gridCol w:w="425"/>
        <w:gridCol w:w="851"/>
        <w:gridCol w:w="567"/>
        <w:gridCol w:w="7229"/>
        <w:gridCol w:w="2126"/>
      </w:tblGrid>
      <w:tr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Администрация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1 415 152 183,32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934 442 114,20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17 585 111,20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17 585 111,20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17 585 111,20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17 585 111,20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Глава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14 248 111,20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14 248 111,20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Повышение эффективности осуществления органами местного самоуправления муниципальных образований в автономном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округе отдельных государственных полномочий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3 337 000,00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3 337 000,00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847 350 287,08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847 350 287,08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847 350 287,08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847 350 287,08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847 350 287,08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835 477 080,19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8 371 362,80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3 501 844,09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Судебная система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организационной и протокольной деятельности Администрации города"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проведения выборов и референдумов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162 231,36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162 231,36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162 231,36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подготовки и проведения муниципальных выборов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Специальные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подготовки и проведения выборов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162 231,36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162 231,36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Резервные фонды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Резервный фонд местной администрации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Резервные средства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69 324 576,56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57 628 678,03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57 628 678,03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"Развитие социального партнерства в сфере трудовых отношений и совершенствование их регулирования"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Материально - техническое, информационное, кадровое и организационное обеспечение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организационной и протокольной деятельности Администрации города"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7 493 057,33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Материально - техническое, информационное, кадровое и организационное обеспечение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6 062 054,33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6 062 054,33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Единовременные денежные выплаты, связанные с наградами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1 431 003,00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выплаты гражданам несоциального характера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1 431 003,00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эффективности деятельности муниципальных служащих"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675 199,41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Совершенствование и развитие муниципальной службы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675 199,41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675 199,41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хранения, комплектования (формирования), учета и использования архивных документов"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6 522 212,24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2 627 723,03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2 627 723,03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области архивного дела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3 894 489,21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3 310 491,88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583 997,33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42 938 209,05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42 918 310,15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42 538 266,10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380 044,05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19 898,90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19 898,90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"Дети и молодежь. Развитие гражданского общества"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3 592 020,00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3 592 020,00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"Оказание поддержки социально ориентированным некоммерческим организациям"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3 099 420,00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развитие гражданского общества и поддержку социально ориентированных некоммерческих организаций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3 099 420,00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99 420,00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3 000 000,00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"Формирование благоприятного общественного мнения, обеспечение прозрачности в деятельности СО НКО"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492 600,00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развитие гражданского общества и поддержку социально ориентированных некоммерческих организаций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492 600,00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492 600,00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5 298 439,52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5 298 439,52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5 298 439,52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1 917 399,28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1 917 399,28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73733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созданию административных комиссий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3 381 040,24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73733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3 042 441,49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73733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338 598,75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2 805 439,01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2 805 439,01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88100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межмуниципальному сотрудничеству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1 408 577,00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88100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1 408 577,00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1 396 862,01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1 346 862,01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ОБОРОНА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Мобилизационная подготовка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"Формирование единого информационного пространства для обеспечения деятельности органов местного самоуправления"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информационно-коммуникационной системы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91 320,00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180 369 924,04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Гражданская оборона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25 545 058,01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25 545 058,01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25 545 058,01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реализации муниципальной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25 545 058,01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25 545 058,01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25 495 492,84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49 565,17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78 291 815,42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78 291 815,42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78 291 815,42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"Предупреждение и ликвидация последствий чрезвычайных ситуаций в границах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76 948 758,72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обеспечение функций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75 889 258,74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67 988 056,60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7 805 792,57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4 926,57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90 483,00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предупреждение и ликвидацию чрезвычайных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1 059 499,98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1 059 499,98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"Организация и осуществление мероприятий по гражданской обороне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1 343 056,70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предупреждение и ликвидацию чрезвычайных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1 343 056,70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1 343 056,70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76 533 050,61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76 533 050,61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76 533 050,61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"Пропаганда межэтнической и межконфессиональной толерантности, противодействие экстремизму и терроризму"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274 984,68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противодействие экстремизму и терроризму, гармонизации межэтнических и межкультурных отношений, профилактике проявлений ксенофобии, укрепления толерантности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274 984,68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274 984,68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76 258 065,93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52 782 000,00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52 782 000,00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на оказание поддержки гражданам и их объединениям, участвующим в охране общественного порядка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1 849 721,88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Премии и гранты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1 799 721,88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обеспечению комплексной безопасности на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21 626 344,05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21 626 344,05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99 741 618,83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Дорожное хозяйство (дорожные фонды)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968 686,03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968 686,03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968 686,03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"Совершенствование организации движения транспорта и пешеходов"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968 686,03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безопасности дорожного движения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968 686,03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60700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968 686,03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Связь и информатика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27 756 215,46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27 756 215,46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27 756 215,46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"Формирование единого информационного пространства для обеспечения деятельности органов местного самоуправления"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26 771 216,46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информационно-коммуникационной системы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26 771 216,46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26 771 216,46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информирования граждан о деятельности органов местного самоуправления с использованием периодических печатных изданий, средств массовой информации"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984 999,00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информационно-коммуникационной системы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785 000,00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785 000,00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организацию и проведение социологических исследований по вопросам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199 999,00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61900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199 999,00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71 016 717,34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35 505 467,94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35 505 467,94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"Развитие на территории муниципального образования конкурентоспособного потребительского рынка, обеспечивающего широкие возможности удовлетворения потребностей жителей в товарах и услугах"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3 779 827,79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1 397 411,95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1 397 411,95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73734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сбору сведений для формирования и ведения торгового реестра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2 382 415,84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73734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2 382 415,84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рационального размещения объектов капитального строительства жилищной, социальной, коммунальной, производственной, инженерно-транспортной инфраструктуры"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524 090,00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градостроительной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524 090,00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524 090,00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условий,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способствующих развитию малого и среднего предпринимательства"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443 966,82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61710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малого и среднего предпринимательства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443 966,82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61710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443 966,82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малого и среднего предпринимательства на территории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30 757 583,33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61710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малого и среднего предпринимательства в муниципальном образовании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25 563 683,33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61710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3 249 807,55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61710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22 313 875,78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комплекса мер по развитию малого и среднего предпринимательства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4 661 583,33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4 661 583,33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комплекса мер по развитию малого и среднего предпринимательства,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532 316,67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532 316,67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35 486 249,40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35 486 249,40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доходности местного бюджета от управления и распоряжения земельными участками в границах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526 983,33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земельных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526 983,33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526 983,33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"Оптимизация состава объектов муниципальной собственности муниципального образования город Новый Уренгой (за исключением земельных участков)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34 959 266,07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16 332 266,07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16 332 266,07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формированию и управлению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18 627 000,00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18 627 000,00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33 423 603,32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33 423 603,32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33 423 603,32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33 423 603,32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33 423 603,32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12 447 204,56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12 447 204,56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профилактике безнадзорности и правонарушений несовершеннолетних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20 976 398,76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18 790 475,47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2 185 923,29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5 631 188,01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5 631 188,01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5 558 624,79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5 558 624,79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"Развитие социального партнерства в сфере трудовых отношений и совершенствование их регулирования"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5 558 624,79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1 923 622,18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1 923 622,18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сфере трудовых отношений и управления охраной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3 635 002,61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3 460 729,59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174 273,02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72 563,22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72 563,22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72 563,22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Выплата материальной помощи, единовременных и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компенсационных выплат работникам муниципальных учреждений (организаций)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72 563,22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72 563,22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СРЕДСТВА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161 452 414,92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Телевидение и радиовещание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156 842 064,92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156 842 064,92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156 842 064,92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информирования граждан о деятельности органов местного самоуправления с использованием периодических печатных изданий, средств массовой информации"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156 842 064,92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141 905 750,00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141 905 750,00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средств массовой информации и полиграфии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13 767 435,16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13 767 435,16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мероприятий, направленных на развитие средств массовой информации и полиграфии,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1 168 879,76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1 168 879,76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Периодическая печать и издательства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4 610 350,00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4 610 350,00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4 610 350,00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информирования граждан о деятельности органов местного самоуправления с использованием периодических печатных изданий, средств массовой информации"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4 610 350,00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4 610 350,00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4 610 350,00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Контрольно-счётная палата Нового Уренгоя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12 903 355,95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12 903 355,95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12 903 355,95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12 903 355,95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12 903 355,95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Председатель контрольно-счетной палаты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6 454 719,68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6 454 719,68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Аудиторы контрольно - счетной палаты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6 448 636,27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5 871 526,57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552 109,70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Департамент строительства и жилищно-коммунального комплекса Администрации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14 052 878 307,20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1 858 731,60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проведения выборов и референдумов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1 858 731,60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1 858 731,60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1 858 731,60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подготовки и проведения выборов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1 858 731,60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1 858 731,60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5 187 238,10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2 628 631,60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2 628 631,60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2 628 631,60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"Предупреждение и ликвидация последствий чрезвычайных ситуаций в границах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2 628 631,60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участию в предупреждении и ликвидации последствий чрезвычайных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486 591,00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486 591,00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предупреждение и ликвидацию чрезвычайных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2 093 081,60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2 093 081,60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участию в предупреждении и ликвидации последствий чрезвычайных ситуаций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48 959,00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S1270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48 959,00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2 558 606,50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1 319 648,82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1 319 648,82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1 319 648,82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1 319 648,82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1 319 648,82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1 238 957,68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1 238 957,68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1 238 957,68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1 238 957,68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1 238 957,68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8 834 786 877,75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1 115 839 900,23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"Благоустройство и развитие транспортного комплекса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1 115 839 900,23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1 115 839 900,23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доступности услуг пассажирского транспорта для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1 115 839 900,23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транспортного обслуживания населения автомобильным транспортом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1 722 893,56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60250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1 722 893,56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муниципальных образований в автономном округе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424 544 840,11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424 544 840,11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Приобретение подвижного состава пассажирского транспорта общего пользования в рамках лимита специального казначейского кредита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281 767 500,00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97010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281 767 500,00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Создание условий для предоставления транспортных услуг населению и организации транспортного обслуживания населения в границах муниципальных образований в автономном округе,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407 804 666,56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407 804 666,56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Дорожное хозяйство (дорожные фонды)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6 897 536 363,55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"Доступное жильё"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13 706 854,06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13 706 854,06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"Строительство объектов инженерной инфраструктуры и реконструкция объектов жилого фонда на земельных участках, выделенных под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строительсвто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13 706 854,06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13 569 785,53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13 569 785,53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137 068,53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137 068,53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32 763 000,00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32 763 000,00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доходности местного бюджета от управления и распоряжения муниципальным имуществом в границах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32 763 000,00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мероприятий, связанных с уплатой лизинговых платежей за дорожную технику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32 435 000,00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32 435 000,00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мероприятий, связанных с уплатой лизинговых платежей за дорожную технику,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"Благоустройство и развитие транспортного комплекса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6 851 066 509,49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6 851 066 509,49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благоустройства дворовых территорий многоквартирных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домов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37 872 051,36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капитальный ремонт и ремонт дворовых территорий многоквартирных домов, проездов к дворовым территориям многоквартирных домов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35 803 352,99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35 803 352,99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 (Благоустройство территории во дворе домов 2/1 и 2/2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Оптимистов)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2 030 088,27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2 030 088,27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«Уютный Ямал» на территории муниципального образования (Капитальный ремонт проездов по ул.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Молодежная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, д.9, 9А,13,15, им.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Заура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Керейтова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и Народов Севера в г. Новый Уренгой)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38 610,10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38 610,10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сохранности улично-дорожной сети города"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3 627 829 773,47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69 288 457,55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69 288 457,55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68 375 568,01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68 375 568,01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 за счет дорожного фонда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20 505 806,70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20 505 806,70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за счет дорожного фонда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2 118 790,62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2 118 790,62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12 985 866,60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12 985 866,60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60640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60640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706 524 783,20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640 286 783,20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66 238 000,00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2 113 180 745,57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2 113 180 745,57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388 698 948,84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388 698 948,84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7 138 121,77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6 468 121,77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670 000,00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21 582 487,13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21 582 487,13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S148А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за счет средств бюджета муниципального образования ( Благоустройство территории во дворе домов 2/1 и 2/2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птимистов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1 120 595,69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S148А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1 120 595,69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S148Б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за счет средств бюджета муниципального образования (Капитальный ремонт проездов по ул.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Молодежная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, д. 9, 9А, 13, 15 им.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Заура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Керейтова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и Народов Севера в городе Новый Уренгой)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1 014 442,98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S148Б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1 014 442,98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Ремонт автомобильных дорог общего пользования местного значения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3 926 333,10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3 926 333,10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У148А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(Благоустройство территории во дворе домов 2/1 и 2/2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Оптимистов)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110 938 972,11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У148А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110 938 972,11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У148Б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(Капитальный ремонт проездов по ул.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Молодежная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, д.9, 9А, 13, 15 им.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Заура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Керейтова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и Народов Севера в городе Новый Уренгой)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100 429 853,60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У148Б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100 429 853,60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пропускной способности улично-дорожной сети города"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3 185 364 684,66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6 822 572,08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6 822 572,08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3 146 756 394,40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3 146 756 394,40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31 785 718,18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31 785 718,18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821 410 613,97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205 990,04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205 990,04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рационального размещения объектов капитального строительства жилищной, социальной, коммунальной, производственной, инженерно-транспортной инфраструктуры"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205 990,04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градостроительной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205 990,04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205 990,04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801 094 846,65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801 094 846,65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"Отлов животных без владельцев и содержание приюта"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31 117 000,00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73340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области обращения с животными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31 117 000,00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73340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31 117 000,00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5 708 885,67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5 708 885,67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5 708 885,67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208 469 462,88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9 514 269,46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9 514 269,46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180 605 026,04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180 605 026,04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18 350 167,38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18 350 167,38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реализации муниципальной программы"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555 799 498,10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104 314 970,66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102 323 261,66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1 946 658,00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45 051,00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обеспечение функций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451 484 527,44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353 935 053,04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92 760 019,88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385 937,52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4 403 517,00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16 864 209,36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16 864 209,36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доходности местного бюджета от управления и распоряжения земельными участками в границах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16 864 209,36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земельных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120 280,00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120 280,00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15 216 548,43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15 216 548,43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решение отдельных вопросов местного значения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области формирования и управления муниципальным имуществом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1 527 380,93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1 527 380,93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2 795 545,01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2 795 545,01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деятельности учреждений Департамента социальной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2 795 545,01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2 795 545,01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2 795 545,01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450 022,91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450 022,91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450 022,91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400 022,91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3 739 342 308,10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Жилищное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753 807 083,15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614 311 286,60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614 311 286,60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 объектов муниципального жилищного фонда"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8 471 172,43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8 471 172,43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8 471 172,43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доступности жилищно-коммунальных услуг для населения,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проживающего на территории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40 678 725,53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выпадающих доходов организациям, предоставляющим населению коммунально-бытовые услуги по тарифам, не обеспечивающим возмещение издержек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1 181 333,30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1 181 333,30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28 829 147,16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28 829 147,16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выпадающих доходов организациям,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предоставляющим населению услуги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канализации по тарифам, не обеспечивающим возмещение издержек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10 561 562,50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10 561 562,50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на ко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мпенсацию стоимости услуг организациям, осуществляющим предоставление услуг по откачке и вывозу бытовых сточных вод из септиков в жилищном фонде, обустроенном внутридомовой системой канализации и не подключенном к сетям централизованной системы канализации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106 682,57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106 682,57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"Капитальный ремонт многоквартирных домов"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565 161 388,64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65 686 655,73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65 686 655,73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дотации на решение отдельных вопросов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капитальному ремонту многоквартирных домов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493 537 028,98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493 537 028,98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капитальному ремонту многоквартирных домов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5 937 703,93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5 937 703,93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"Доступное жильё"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136 754 169,07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136 754 169,07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"Строительство объектов инженерной инфраструктуры и реконструкция объектов жилого фонда на земельных участках, выделенных под строительство"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113 951 390,00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88 390,00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88 390,00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112 724 000,00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112 724 000,00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1 139 000,00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1 139 000,00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"Переселение граждан из жилищного фонда, признанного непригодным для проживания"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22 802 779,07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1 215 807,70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1 215 807,70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21 371 101,37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21 371 101,37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решение отдельных вопросов местного значения в области формирования и управления муниципальным имуществом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215 870,00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215 870,00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2 741 627,48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2 741 627,48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"Предупреждение и ликвидация последствий чрезвычайных ситуаций в границах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2 741 627,48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предупреждение и ликвидацию чрезвычайных ситуаций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2 741 627,48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2 741 627,48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"Благоустройство и развитие транспортного комплекса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пропускной способности улично-дорожной сети города"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1 681 713 556,69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230 534 531,15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230 534 531,15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"Удовлетворение спроса потребителей на поставку коммунальных ресурсов в соответствии с отраслевыми нормативно-техническими требованиями по качеству, надежности и безопасности"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9 010 000,00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1 170 000,00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1 170 000,00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организации тепло- и водоснабжения населения, водоотведения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7 134 400,00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7 134 400,00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организации тепло- и водоснабжения населения, водоотведения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705 600,00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705 600,00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"Проведение ремонта объектов энергетики и коммунального комплекса"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213 221 455,66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19 819 712,96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6 817 887,95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13 001 825,01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капитальному ремонту сетей теплоснабжения, и (или) водоснабжения, и (или) водоотведения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175 995 585,53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144 197,76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175 851 387,77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капитальному ремонту сетей теплоснабжения, и (или) водоснабжения, и (или) водоотведения за счет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17 406 157,17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14 261,33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17 391 895,84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"Устранение последствий незаконного обращения с отходами"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7 661 860,99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7 585 242,34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7 585 242,34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76 618,65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76 618,65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641 214,50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641 214,50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641 214,50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1 056 662,00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1 056 662,00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«Обеспечение энергосбережения и повышение энергетической эффективности жилищного фонда»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1 056 662,00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энергосбережению и повышению энергетической эффективности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1 056 662,00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63170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1 056 662,00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"Доступное жильё"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1 450 122 363,54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1 450 122 363,54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"Строительство объектов инженерной инфраструктуры и реконструкция объектов жилого фонда на земельных участках, выделенных под строительство"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1 450 122 363,54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596 363,54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596 363,54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1 435 030 000,00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1 435 030 000,00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14 496 000,00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14 496 000,00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Благоустройство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1 303 821 668,26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106 744 856,26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106 744 856,26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"Устранение последствий незаконного обращения с отходами"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4 869 771,12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1 564 000,00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1 564 000,00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3 272 994,72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3 272 994,72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32 776,40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32 776,40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"Предотвращение и снижение загрязнений окружающей среды"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86 829 185,14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85 843 894,04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85 843 894,04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планировке и санитарной очистке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985 291,10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985 291,10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"Отлов животных без владельцев и содержание приюта"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15 045 900,00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в области обращения с животными за счет средств местного бюджета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15 045 900,00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15 045 900,00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"Благоустройство и развитие транспортного комплекса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1 191 176 812,00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42 123 437,90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F2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"Формирование комфортной городской среды"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42 123 437,90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благоустройству дворовых и общественных территорий, включенных в муниципальные программы по благоустройству территорий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41 702 203,51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41 702 203,51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благоустройству дворовых и общественных территорий, включенных в муниципальные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программы по благоустройству территорий,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421 234,39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S1490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421 234,39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1 149 053 374,10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благоустройства муниципальных территорий общего пользования"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977 239 494,68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131 067 195,94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131 067 195,94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466 999 997,65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466 999 997,65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266 342 179,03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266 342 179,03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4 717 999,98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4 717 999,98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2 684 739,98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2 684 739,98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города за счёт средств бюджета муниципального образования (Многофункциональная площадка под открытым небом в районе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Лимбяяха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1 015 723,32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1 015 723,32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 ("Аллея моей мечты" возле школы № 9 в районе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Лимбяяха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(разработка проекта)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150 273,44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150 273,44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 (Благоустройство территории во дворе домов 2/1 и 2/2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Оптимистов)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1 031 776,81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1 031 776,81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 (Аллея для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фотосессий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2 673 000,00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2 673 000,00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У162Г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 (Многофункциональная площадка под открытым небом в районе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Лимбяяха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100 556 608,53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У162Г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100 556 608,53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благоустройства дворовых территорий многоквартирных домов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136 622 902,46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38 847 555,01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38 847 555,01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392 399,59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392 399,59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счёт средств бюджета муниципального образования (Благоустройство территории во дворе домов 2/1 и 2/2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Оптимистов)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118 058,76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118 058,76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счёт средств бюджета муниципального образования (Обустройство зоны отдыха с детской площадкой по пр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.Г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убкина (в районе д.7А), г. Новый Уренгой)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847 856,02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847 856,02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(Обустройство зоны отдыха с детской площадкой по пр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.Г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убкина (в районе д.7А), г. Новый Уренгой)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651 470,65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У0007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651 470,65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У162А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 (Благоустройство территории во дворе домов 2/1 и 2/2 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мкр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Оптимистов)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11 687 816,72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У162А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11 687 816,72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У162Д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реализацию проекта "Уютный Ямал" на территории муниципального образования (Обустройство зоны отдыха с детской площадкой по пр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.Г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убкина (в районе д.7А), г. Новый Уренгой)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83 937 745,71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У162Д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83 937 745,71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благоустройства мест захоронения"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35 190 976,96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Организация и содержание мест захоронения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4 061 169,78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4 061 169,78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30 818 509,10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30 818 509,10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благоустройству территорий города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311 298,08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311 298,08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5 900 000,00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5 900 000,00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ОХРАНА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21 192 423,08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Охрана объектов растительного и животного мира и среды их обитания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21 192 423,08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21 192 423,08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21 192 423,08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"Предотвращение и снижение загрязнений окружающей среды"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21 192 423,08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планировке и санитарной очистке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61120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комплекса мер по охране окружающей среды и обеспечению экологической безопасности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20 980 788,84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20 980 788,84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комплекса мер по охране окружающей среды и обеспечению экологической безопасности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211 634,24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211 634,24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1 298 184 916,33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Дошкольное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294 139 971,97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97 013 655,34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97 013 655,34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4 216 124,90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3 965 501,28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3 965 501,28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228 067,49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228 067,49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22 556,13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22 556,13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92 797 530,44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19 194 227,34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19 194 227,34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66 806 610,28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66 806 610,28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6 796 692,82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6 796 692,82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197 126 316,63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197 126 316,63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197 126 316,63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86 760 316,63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86 760 316,63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исполнению соглашений о создании на основе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–частного партнерства (муниципальных концессий) объектов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109 262 340,00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109 262 340,00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исполнению соглашений о создании на основе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–частного партнерства (муниципальных концессий) объектов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1 103 660,00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1 103 660,00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589 520 972,14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412 194 103,61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412 194 103,61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17 991 057,66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13 554 171,05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13 554 171,05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4 027 556,17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4 027 556,17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409 330,44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409 330,44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394 203 045,95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6 853 754,14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6 853 754,14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352 024 153,43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352 024 153,43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35 325 138,38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35 325 138,38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177 326 868,53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177 326 868,53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177 326 868,53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177 326 868,53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177 326 868,53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"Благоустройство и развитие транспортного комплекса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пропускной способности улично-дорожной сети города"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Дополнительное образование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214 652 839,94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97 280 193,88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97 280 193,88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4 546 575,87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2 349 872,57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2 349 872,57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1 999 000,00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1 999 000,00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197 703,30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197 703,30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92 733 618,01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3 059 618,04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3 059 618,04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81 602 999,97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81 602 999,97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8 071 000,00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8 071 000,00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14 536 245,98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14 536 245,98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14 536 245,98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14 536 245,98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14 536 245,98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87 895 252,39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87 895 252,39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доступности инфраструктуры спорта и укрепление материально-технической базы муниципальных учреждений"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87 895 252,39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87 016 299,85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87 016 299,85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878 952,54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878 952,54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14 941 147,69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14 941 147,69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качества образования в сфере культуры и искусства, поддержка молодых дарований"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14 941 147,69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14 941 147,69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14 941 147,69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Молодежная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195 975 876,15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169 207 458,31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169 207 458,31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481 099,00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481 099,00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481 099,00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168 726 359,31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153 540 986,96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153 540 986,96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разработке проектной документации и проведению капитального ремонта,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15 185 372,35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S0400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15 185 372,35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"Дети и молодежь. Развитие гражданского общества"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26 768 417,84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26 768 417,84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"Вовлечение молодежи в социальную практику, трудовую деятельность"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10 487 387,34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10 487 387,34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10 487 387,34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"Вовлечение молодежи в активную общественную деятельность"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16 281 030,50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эффективности реализации молодежной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14 815 737,75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14 815 737,75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эффективности реализации молодежной политики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1 465 292,75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1 465 292,75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3 895 256,13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8 617,25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8 617,25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8 617,25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8 617,25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8 617,25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3 886 638,88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3 886 638,88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отдыха и оздоровления детей и молодежи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"Управление муниципальной системой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3 886 638,88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3 886 638,88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3 886 638,88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КУЛЬТУРА, КИНЕМАТОГРАФИЯ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25 198 684,42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25 198 684,42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1 718 177,56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1 718 177,56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1 577 117,99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1 577 117,99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1 577 117,99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141 059,57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141 059,57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141 059,57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23 039 816,70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23 039 816,70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"Развитие системы информационно-библиотечного обслуживания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5 184 407,00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5 184 407,00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5 184 407,00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доступности музейных фондов для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1 707 275,45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1 707 275,45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1 707 275,45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"Организация досуга населения в сфере культуры"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16 148 134,25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16 148 134,25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16 148 134,25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440 690,16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440 690,16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440 690,16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440 690,16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18 961 300,70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18 961 300,70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18 961 300,70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18 961 300,70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69 494,55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Выплата материальной помощи, единовременных и компенсационных выплат работникам муниципальных учреждений (организаций)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69 494,55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69 494,55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мероприятие "Адаптация внутриквартирного пространства к потребностям инвалидов и мест общего пользования в домах, где проживают инвалиды; обеспечение доступности объектов и реабилитационных услуг в приоритетных сферах жизнедеятельности инвалидов и других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маломобильных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групп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16 678 124,50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уровня доступности объектов, услуг и социальной интеграции инвалидов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525 562,12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525 562,12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приспособлению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3 913 940,40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3 913 940,40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формированию доступной среды к потребностям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маломобильных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групп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12 147 108,54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10 687 858,54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1 459 250,00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уровня доступности объектов, услуг и социальной интеграции инвалидов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51 978,68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51 978,68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приспособлению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39 534,76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39 534,76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условий для доступного пользования транспортом и городской инфраструктурой"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713 899,64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формированию доступной среды к потребностям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маломобильных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групп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713 899,64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713 899,64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"Руководство и управление в сфере установленных функций органов местного самоуправления"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1 499 782,01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сфере социальной поддержки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1 434 973,16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1 434 973,16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сфере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трудовых отношений и управления охраной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64 808,85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64 808,85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ФИЗИЧЕСКАЯ КУЛЬТУРА И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107 469 824,79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4 074 518,10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br/>
              <w:t xml:space="preserve">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4 074 518,10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4 074 518,10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«Привлечение различных категорий населения муниципального образования город Новый Уренгой к занятиям физической культурой и спортом»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4 074 518,10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4 074 518,10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4 074 518,10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Массовый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103 395 306,69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1 195 423,43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1 195 423,43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1 152 418,04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1 152 418,04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1 152 418,04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"Улучшение технического состояния, строительство (реконструкция) объектов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43 005,39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43 005,39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43 005,39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br/>
              <w:t xml:space="preserve">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102 199 883,26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102 199 883,26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доступности инфраструктуры спорта и укрепление материально-технической базы муниципальных учреждений"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97 901 014,47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96 922 004,32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96 922 004,32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 в объекты капитального строительства муниципальной собственности,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979 010,15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979 010,15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«Развитие детско-юношеского спорта, системы отбора и подготовки спортивного резерва в муниципальных спортивных школах»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4 298 868,79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4 298 868,79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4 298 868,79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СРЕДСТВА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Периодическая печать и издательства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информирования граждан о деятельности органов местного самоуправления с использованием периодических печатных изданий, средств массовой информации"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содержание муниципальных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696 002,33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Городская Дума муниципального образования город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1 658 106,80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1 658 106,80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1 658 106,80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1 658 106,80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1 658 106,80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Председатель представительного органа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451 125,00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451 125,00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736 521,80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82 910,00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653 611,80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Единовременные денежные выплаты, связанные с наградами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459 760,00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20401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выплаты гражданам несоциального характера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459 760,00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10 700,00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10 700,00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Управление по труду и социальной защите населения Администрации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315 472 115,83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315 472 115,83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Пенсионное обеспечение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65 654 928,48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65 654 928,48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65 654 928,48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социальной защищенности отдельных категорий граждан и лиц, оказавшихся в трудной жизненной ситуации"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65 654 928,48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Ежемесячная выплата пенсии за выслугу лет лицам, замещающим муниципальные должности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65 654 928,48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20720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65 654 928,48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15 484 082,52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15 484 082,52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15 484 082,52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"Предоставление социальных льгот и гарантий отдельным категориям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15 484 082,52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Ежемесячное приобретение единого проездного билета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15 484 082,52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100 568,52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15 383 514,00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234 333 104,83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234 333 104,83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234 333 104,83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"Предоставление социальной помощи ветеранам Великой Отечественной войны, бывшим несовершеннолетним узникам фашистских концлагерей, вдовам погибших (умерших) ветеранов Великой Отечественной войны"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1 060 773,00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Материальная помощь на погребение умерших ветеранов Великой Отечественной войны, бывших несовершеннолетних узников фашистских концлагерей, вдов погибших (умерших) ветеранов Великой Отечественной войны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Ежемесячная материальная помощь участникам и инвалидам Великой Отечественной войны, бывшим несовершеннолетним узникам фашистских концлагерей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стоим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ости проезда воздушным, железнодорожным и другими видами транспорта (кроме такси) ветеранам Великой Отечественной войны, бывшим несовершеннолетним узникам фашистских концлагерей, вдовам погибших (умерших) ветеранов Великой Отечественной войны (1 раз в год)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57 245,00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20750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57 245,00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приуроченные к праздничным и знаменательным датам для льготных категорий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507 360,00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507 360,00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Бесплатная годовая подписка для льготных категорий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21 168,00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21 168,00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социальной защищенности семьи, детей и 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63 452 678,44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стоимости жилищно-коммунальных услуг детям-сиротам и детям, оставшимся без попечения родителей (50%)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132 290,35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132 290,35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20660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100% стоимости проезда воздушным, железнодорожным и другими видами транспорта (кроме такси) ребенку-инвалиду, родителю (законному представителю) или лицу, сопровождающему ребенка-инвалида на медицинскую реабилитацию (не более одного)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1 819 836,44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20660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1 819 836,44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20740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льготным категориям населения по проезду на муниципальном транспорте по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59 439 750,00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20740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59 439 750,00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приуроченные к праздничным и знаменательным датам для льготных категорий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1 462 165,00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1 462 165,00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Медико-социальная реабилитация льготных категорий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598 636,65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598 636,65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социальной защищенности отдельных категорий граждан и лиц,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оказавшихся в трудной жизненной ситуации"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21 476 461,56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Материальная помощь в связи с выездом за пределы муниципального образования неработающим пенсионерам, проработавшим в муниципальном образовании не менее 15 лет, из них последние 5 лет непрерывно в органах местного самоуправления, муниципальных учреждениях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5 820 000,00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5 820 000,00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Бесплатная годовая подписка для льготных категорий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23 990,40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23 990,40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Социальная помощь лицам без определенного места жительства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Ежемесячная денежная выплата лицам, с которыми в соответствии со ст. 351.7 ТК РФ приостановлен трудовой договор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15 630 671,16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15 630 671,16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"Социальная поддержка лиц, удостоенных звания "Почетный гражданин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3 439 233,60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20422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Ежемесячные выплаты в связи с присвоением звания "Почетный гражданин"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20422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20640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Компенсация санаторно-курортного лечения лицам имеющим звание "Почетный гражданин"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20640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Бесплатная годовая подписка для льготных категорий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4 233,60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4 233,60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Ежегодная денежная выплата к празднованию Дня города лицам, удостоенным звания "Почетный гражданин"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Единовременная материальная помощь лицам, удостоенным звания "Почетный гражданин"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"Руководство и управление в сфере установленных функций органов местного самоуправления"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144 903 958,23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58 767 067,81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58 682 261,16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63 169,65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21 637,00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сфере социальной поддержки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81 814 352,36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78 344 444,36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3 469 908,00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сфере трудовых отношений и управления охраной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4 322 538,06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3 973 642,87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348 895,19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Департамент имущественных и жилищных отношений Администрации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2 747 969 050,42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242 166 084,82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242 166 084,82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242 166 084,82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242 166 084,82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"Оптимизация состава объектов муниципальной собственности муниципального образования город Новый Уренгой (за исключением земельных участков)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1 486 952,27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202 952,27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202 952,27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Содержание и обслуживание казны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1 284 000,00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1 284 000,00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доходности местного бюджета от управления и распоряжения муниципальным имуществом в границах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55 567 212,50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1 765 212,50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1 510 295,81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254 916,69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формированию и управлению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53 802 000,00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53 802 000,00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"Автоматизация процесса управления и распоряжения объектами муниципальной собственности"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реализации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муниципальной программы"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184 361 920,05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184 361 920,05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180 852 770,06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3 399 965,26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109 184,73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165 638 617,30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165 638 617,30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7 396 020,60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7 396 020,60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7 396 020,60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7 396 020,60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7 396 020,60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114 439 211,20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114 439 211,20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условий для оборота земельных участков, актуализация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геопространственных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баз данных по земельным ресурсам"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1 378 950,00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земельных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1 378 950,00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1 378 950,00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доходности местного бюджета от управления и распоряжения земельными участками в границах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2 448 974,69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земельных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2 448 974,69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2 448 974,69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"Автоматизация процесса управления и распоряжения земельными ресурсами"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802 590,00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области земельных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802 590,00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62400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802 590,00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"Оптимизация состава объектов муниципальной собственности муниципального образования город Новый Уренгой (за исключением земельных участков)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1 678 187,81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1 678 187,81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1 678 187,81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уровня доходности местного бюджета от управления и распоряжения муниципальным имуществом в границах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20 633 742,00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18 495 387,62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18 495 387,62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имуществом,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2 138 354,38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2 138 354,38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реализации муниципальной программы"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87 496 766,70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обеспечение функций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87 438 797,66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84 824 048,49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2 578 775,83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35 973,34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на осуществление полномочий по реализации на территории Ямало-Ненецкого автономного округа мероприятий по предоставлению социальных выплат на приобретение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жилых помещений гражданам, выезжающим из Ямало-Ненецкого автономного округа в Тюменскую область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57 969,04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75400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57 969,04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43 803 385,50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Расходы, не отнесенные к муниципальным программам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43 803 385,50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исполнение судебных актов по решениям судебных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43 803 385,50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90100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43 803 385,50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1 631 372 479,10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Жилищное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1 577 091 589,12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13 298 503,55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13 298 503,55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"Капитальный ремонт многоквартирных домов"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13 298 503,55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13 298 503,55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13 298 503,55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"Доступное жильё"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1 563 793 085,57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1 563 793 085,57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"Переселение граждан из жилищного фонда, признанного непригодным для проживания"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1 556 782 685,57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1 534 616 354,52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77 382 357,52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1 457 233 997,00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решение отдельных вопросов местного значения в области формирования и управления муниципальным имуществом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22 166 331,05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7 446 795,72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14 719 535,33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«Обеспечение жилыми помещениями малоимущих граждан, состоящих в списках нуждающихся и работников организаций бюджетной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7 010 400,00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7 010 400,00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7 010 400,00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54 280 889,98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54 280 889,98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54 280 889,98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доступности жилищно-коммунальных услуг для населения, проживающего на территории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54 280 889,98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жилищного, коммунального хозяйства и благоустройства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41 143 218,51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41 128 742,68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64000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Исполнение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14 475,83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11 955 281,03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11 955 281,03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Решение отдельных вопросов местного значения в области формирования и управления муниципальным имуществом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1 182 390,44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1 182 390,44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708 791 869,20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88 762 133,40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88 762 133,40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88 762 133,40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"Жилье"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88 762 133,40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ввода жилья в Ямало-Ненецком автономном округе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61 350 291,78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61 350 291,78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предоставлению социальных выплат на приобретение (строительство) жилого помещения гражданам, имеющим трех и более детей, взамен предоставления земельного участка в собственность бесплатно, за счёт иных межбюджетных трансфертов из бюджета Тюменской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27 411 841,62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27 411 841,62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Охрана семьи и детства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620 019 735,80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"Доступное жильё"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620 019 735,80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618 690 543,26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"Жилье"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618 690 543,26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ввода жилья в Ямало-Ненецком автономном округе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86 611 526,17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86 611 526,17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обеспечению жильём молодых семей за счёт иных межбюджетных трансфертов из бюджета Тюменской области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525 926 624,74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71832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525 926 624,74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ввода жилья в Ямало-Ненецком автономном округе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863 855,00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863 855,00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обеспечению жильём молодых семей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5 288 537,35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F1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S1832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5 288 537,35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1 329 192,54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"Содействие в обеспечении жильём молодых семей"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1 329 192,54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L4970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обеспечению жильём молодых семей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1 329 192,54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L4970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1 329 192,54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Выплата материальной помощи, единовременных и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компенсационных выплат работникам муниципальных учреждений (организаций)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Департамент образования Администрации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9 360 280 927,34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9 203 064 077,11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Дошкольное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3 626 723 403,57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11 591 364,91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11 591 364,91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"Капитальный ремонт многоквартирных домов"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6 614,32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Капитальный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6 614,32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6 614,32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"Поддержание технического состояния объектов социальной сферы"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11 584 750,59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Текущий ремонт объектов муниципальной собственности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11 584 750,59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40200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11 584 750,59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3 610 543 584,96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P2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"Содействие занятости женщин - создание условий дошкольного образования для детей в возрасте до трех лет"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52530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52530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3 610 543 584,96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3 588 563 098,26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502 176 400,00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502 176 400,00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1 311 647 928,00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1 311 647 928,00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29 170,00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29 170,00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33 636 855,53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33 636 855,53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исполнению соглашений о создании на основе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–частного партнерства (муниципальных концессий) объектов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87 317 010,00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63 695 610,00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23 621 400,00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повышения минимального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размера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10 088 018,80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1 923 236,46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8 164 782,34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1 638 198 000,00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521 852 000,00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1 116 346 000,00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ударственных полномочий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1 261 000,00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1 261 000,00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3 326 721,99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3 326 721,99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мероприятий по исполнению соглашений о создании на основе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–частного партнерства (муниципальных концессий) объектов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881 993,94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643 393,94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S1760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238 600,00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современной образовательной среды, внедрение новых методов обучения и воспитания"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16 201 313,70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14 742 813,70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14 742 813,70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1 458 500,00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1 458 500,00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лучших образовательных практик с целью развития детей и 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840 021,00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840 021,00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840 021,00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4 939 152,00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3 991 152,00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3 991 152,00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948 000,00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1 094 453,70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1 094 453,70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мероприятие "Адаптация внутриквартирного пространства к потребностям инвалидов и мест общего пользования в домах, где проживают инвалиды; обеспечение доступности объектов и реабилитационных услуг в приоритетных сферах жизнедеятельности инвалидов и других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маломобильных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групп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1 094 453,70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уровня доступности объектов, услуг и социальной интеграции инвалидов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995 952,87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995 952,87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уровня доступности объектов, услуг и социальной интеграции инвалидов за счет средств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98 500,83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98 500,83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3 494 000,00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3 494 000,00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3 494 000,00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774 000,00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774 000,00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4 574 026 990,52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4 564 101 286,52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16 928 000,00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E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"Патриотическое воспитание граждан Российской Федерации"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16 928 000,00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E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16 928 000,00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E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12 587 487,16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E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51790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4 340 512,84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4 547 173 286,52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3 577 906 687,69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134 641 728,96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134 641 728,96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98 849 346,58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98 849 346,58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13 642 476,76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11 956 229,00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254 163,00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1 432 084,76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повышения минимального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размера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88 305,55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88 305,55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ударственных полномочий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42 730 000,00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42 730 000,00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обеспечению государственных гарантий реализации прав на получ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3 164 980 387,08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5 892 196,28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25 073,80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2 429 421 816,00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729 641 301,00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Предоставление субсидий частным общеобразовательным организациям в целях организации предоставления общедоступного и бесплатного дошкольного, начального общего, основного общего, среднего общего образования по основн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ым общеобразовательным программам в частных общеобразовательных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2 141 000,00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2 141 000,00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119 484 000,00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91 992 000,00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L3030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27 492 000,00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1 349 442,76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1 182 671,00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25 137,00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141 634,76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современной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образовательной среды, внедрение новых методов обучения и воспитания"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747 751 975,81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предоставлению премий и грантов в сфере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2 470 000,00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2 470 000,00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40 544 560,97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5 718 950,28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26 661 939,58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8 163 671,11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межбюджетные трансферты на развитие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695 606 961,83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426 491 561,75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269 115 400,08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4 012 863,01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565 610,47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2 639 882,74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807 369,80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развитие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"Создание молодежного пространства"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"Центр детских инициатив"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"Мягкая зона отдыха для учащихся начальной школы"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194 870,00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194 870,00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"Новый наряд для зрительной зоны актового зала"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246 720,00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246 720,00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"Школьное радио"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"Школа с комфортом - 2"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"Благоустройство молодёжного пространства"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"Школа - территория комфорта"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Коворкинг-зона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в школе"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Коворкинг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пространство "Центр детских инициатив"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"Образовательно-развивающее пространство "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Экозона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"От сердца к сердцу"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"Активизация детских и молодежных инициатив посредством создания Центра Детских Инициатив"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"Театральный калейдоскоп"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"Кабинет Центра детских инициатив"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Модернизация раздевалок в спортивном зале"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Реализация инициативного проекта в рамках школьного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партисипаторного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бюджетирования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"Сенсомоторная интеграция"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П0018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лучших образовательных практик с целью развития детей и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735 223,30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735 223,30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735 223,30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220 779 399,72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32 817 719,88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32 817 719,88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Организация горячего питания обучающихся детей в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78 248 331,52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77 239 100,33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1 009 231,19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108 233 348,32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105 005 945,58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L3040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3 227 402,74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9 925 704,00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2 224 204,00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"Безопасность дорожного движения"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2 224 204,00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мультимедийных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программ для обучения детей правилам дорожного движения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световозвращающих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элементов для учащихся начальных классов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560 654,64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560 654,64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обеспечению комплексной безопасности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1 124 100,00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1 124 100,00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мультимедийных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программ для обучения детей правилам дорожного движения за счёт средств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Приобретение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световозвращающих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элементов для учащихся начальных классов за счёт средств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55 449,36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55 449,36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7 701 500,00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7 701 500,00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1 807 000,00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1 807 000,00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578 000,00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578 000,00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4 838 015,00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4 049 955,00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788 060,00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478 485,00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400 545,00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77 940,00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Дополнительное образование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626 719 096,75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615 716 144,40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615 716 144,40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605 829 625,86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354 045 423,06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354 045 423,06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116 540 200,00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116 540 200,00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25 826 000,00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23 816 000,00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2 010 000,00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повышения минимального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размера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1 198 677,83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903 046,36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295 631,47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оплаты труда работников бюджетной сферы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20 018 000,00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17 219 000,00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2 799 000,00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персонифицированному финансированию дополнительного образования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64 553 616,43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49 507 005,73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7 691 357,00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7 355 253,70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реализации социального заказа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7 792 708,54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1 024 192,88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87221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6 768 515,66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2 555 000,00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2 356 208,79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198 791,21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современной образовательной среды, внедрение новых методов обучения и воспитания"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1 000 000,00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предоставлению премий и грантов в сфере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лучших образовательных практик с целью развития детей и 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8 886 518,54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7 001 518,54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7 001 518,54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предоставлению премий и грантов в сфере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1 260 000,00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1 260 000,00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11 002 952,35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10 294 000,00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"Безопасность дорожного движения"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10 294 000,00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10 294 000,00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R3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10 294 000,00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708 952,35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"Пропаганда межэтнической и межконфессиональной толерантности, противодействие экстремизму и терроризму"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129 952,35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противодействие экстремизму и терроризму, гармонизации межэтнических и межкультурных отношений, профилактике проявлений ксенофобии, укрепления толерантности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129 952,35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129 952,35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579 000,00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477 000,00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477 000,00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375 594 586,27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375 594 586,27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375 594 586,27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лучших образовательных практик с целью развития детей и 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4 376 910,40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3 856 910,40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3 856 910,40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предоставлению премий и грантов в сфере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Премии и гранты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предоставлению целевой образовательной субсидии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выплаты населению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28 374 625,20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оказание услуг и работ муниципальным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59 486,00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59 486,00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138 320,00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138 320,00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отдыха и оздоровления детей и молодежи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28 163 139,20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20 868 789,17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7 294 350,03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13 680,00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13 680,00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"Управление муниципальной системой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342 843 050,67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86 359 897,97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84 664 286,97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1 611 036,90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45 203,10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39 371,00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обеспечение функций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226 733 625,71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219 906 033,52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6 731 820,62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95 771,57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над несовершеннолетними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29 749 526,99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25 689 087,78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4 053 360,21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7 079,00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157 216 850,23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12 926 000,00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12 926 000,00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12 926 000,00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12 926 000,00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молодым специалистам муниципальных организаций, входящих в систему образования автономного округа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4 800 000,00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4 800 000,00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7363Ж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Ежемесячное пособие молодым специалистам муниципальных организаций, входящих в систему образования автономного округа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2 776 000,00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7363Ж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2 776 000,00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при достижении возраста, дающего право на страховую пенсию, работникам муниципальных организаций, входящих в систему образования автономного округа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5 350 000,00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5 350 000,00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Охрана семьи и детства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135 037 266,59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135 037 266,59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135 037 266,59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848 000,00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предоставлению одному из родителей (законному представителю) сертификата на финансовое обеспечение осуществления присмотра и ухода за ребенком, содержания ребенка в частной дошкольной образовательной организации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848 000,00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"Поддержка семей, имеющих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58 758 396,29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46 667 849,29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7363A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46 667 849,29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предоставлению ежемесячной компенсационной выплаты одному из родителей (законному представителю) на ребенка, не посещающего дошкольную образовательную организацию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12 090 547,00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7363Б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12 090 547,00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прав детей"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75 430 870,30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социальной поддержке и социальному обслуживанию детей-сирот и детей, оставшихся без попечения родителей, в приемных семьях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50 327 826,47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50 327 826,47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социальной поддержке и социальному обслуживанию детей-сирот и детей, оставшихся без попечения родителей, в семьях опекунов (попечителей)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21 720 042,32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21 720 042,32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на обеспечение дополнительных гарантий социальной поддержки детей-сирот и детей, оставшихся без попечения родителей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3 383 001,51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3 383 001,51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9 253 583,64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7 281 968,49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7 281 968,49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2 674 136,90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1 381 008,98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1 381 008,98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1 293 127,92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1 293 127,92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дотации на решение отдельных вопросов местного значения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70090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"Управление муниципальной системой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4 607 831,59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над совершеннолетними гражданами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4 607 831,59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3 909 877,53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73622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697 954,06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1 971 615,15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1 971 615,15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1 971 615,15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Выплата материальной помощи, единовременных и компенсационных выплат работникам муниципальных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учреждений (организаций)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1 971 615,15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1 971 615,15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социальной защищенности семьи, детей и 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Материальная помощь из фонда всеобщего образовательного обучения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ДЕПАРТАМЕНТ КУЛЬТУРЫ, МОЛОДЕЖНОЙ ПОЛИТИКИ, ФИЗИЧЕСКОЙ КУЛЬТУРЫ И СПОРТА АДМИНИСТРАЦИИ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2 750 368 773,10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342 838 670,18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342 838 670,18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342 838 670,18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342 838 670,18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деятельности учреждений Департамента социальной политики"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342 838 670,18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120 648 328,07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119 355 688,48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1 289 095,97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3 543,62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обеспечение функций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221 206 641,45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216 766 836,23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3 179 974,88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82 871,39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12000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1 176 958,95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повышения минимального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размера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983 700,66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казенных учреждений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983 700,66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750 135 746,94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Дополнительное образование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429 468 083,17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4 497 700,00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4 497 700,00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4 497 700,00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4 092 733,42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4 092 733,42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404 966,58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404 966,58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br/>
              <w:t xml:space="preserve">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125 915 246,17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125 915 246,17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«Развитие детско-юношеского спорта, системы отбора и подготовки спортивного резерва в муниципальных спортивных школах»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125 915 246,17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125 915 246,17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125 915 246,17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298 072 137,00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2 465 000,00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"Культурная среда"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2 465 000,00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Государственная 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55190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2 465 000,00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оснащению учреждений в сфере культуры музыкальными инструментами, оборудованием и учебными материалами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оснащению учреждений в сфере культуры музыкальными инструментами, оборудованием и учебными материалами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A1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не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6 925 000,00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Искусство-детям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Ямала"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6 925 000,00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модернизации детских школ искусств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6 300 000,00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модернизации детских школ искусств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288 682 137,00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качества образования в сфере культуры и искусства, поддержка молодых дарований"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288 682 137,00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288 682 137,00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288 682 137,00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Молодежная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318 052 301,27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"Дети и молодежь. Развитие гражданского общества"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316 372 628,60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316 372 628,60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"Вовлечение молодежи в социальную практику, трудовую деятельность"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63 631 691,19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10 728 840,00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10 728 840,00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2 624 000,00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2 624 000,00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противодействию злоупотреблению наркотиками и их незаконному обороту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2 154 999,21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790 999,21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1 364 000,00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Совершенствование системы оплаты труда специалистов, реализующих основные направления молодежной политики, туризма и детского отдыха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12 813 000,00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11 030 000,00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1 783 000,00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трудовой занятости несовершеннолетних граждан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35 095 949,58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государственных корпораций (компаний), публично-правовых компаний)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3 698 963,46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31 396 986,12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противодействию злоупотреблению наркотиками и их незаконному обороту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214 902,40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135 902,40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"Вовлечение молодежи в активную общественную деятельность"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252 711 842,07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49 980 443,61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49 980 443,61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89 519 950,80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89 519 950,80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26920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предоставлению премий и грантов в сфере молодёжной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1 640 672,92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26920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Премии и гранты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1 640 672,92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эффективности реализации молодежной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28 066 330,41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6 146 280,41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21 920 050,00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Совершенствование системы оплаты труда специалистов, реализующих основные направления молодежной политики, туризма и детского отдыха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71 427 000,00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37 765 000,00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33 662 000,00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эффективности реализации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молодежной политики за счёт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2 822 373,33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608 423,33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2 213 950,00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эффективности реализации молодежной политики за счёт средств бюджета муниципального образования (Военизированная полоса препятствий)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832 956,39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S165В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832 956,39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У165В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повышению эффективности реализации молодежной политики (Военизированная полоса препятствий)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8 422 114,61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У165В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8 422 114,61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"Вовлечение граждан в добровольческую (волонтерскую) деятельность"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29 095,34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В0000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вовлечение граждан в добровольческую (волонтерскую)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29 095,34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В0000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29 095,34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1 679 672,67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1 679 672,67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"Пропаганда межэтнической и межконфессиональной толерантности, противодействие экстремизму и терроризму"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108 672,67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Мероприятия, направленные на противодействие экстремизму и терроризму, гармонизации межэтнических и межкультурных отношений, профилактике проявлений ксенофобии, укрепления толерантности на территории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108 672,67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80100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108 672,67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1 571 000,00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1 404 890,00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406 000,00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998 890,00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166 110,00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98 110,00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2 615 362,50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"Дети и молодежь. Развитие гражданского общества"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2 615 362,50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2 615 362,50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"Организация отдыха детей, постоянно проживающих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2 615 362,50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отдыха и оздоровления детей и молодежи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2 615 362,50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87030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2 615 362,50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КУЛЬТУРА, КИНЕМАТОГРАФИЯ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549 157 067,78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549 157 067,78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548 614 067,78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548 614 067,78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"Развитие системы информационно-библиотечного обслуживания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97 887 506,71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97 078 506,71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97 078 506,71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Государственная поддержка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809 000,00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L5190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809 000,00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доступности 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музейных фондов для населения"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52 002 000,00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34 099 000,00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34 099 000,00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поддержке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поддержке отрасли культуры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1 703 000,00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1 703 000,00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"Организация досуга населения в сфере культуры"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398 724 561,07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251 003 250,07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251 003 250,07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112 453 000,00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112 453 000,00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на социально-экономическое и культурное развитие коренных малочисленных народов Севера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поддержке отрасли культуры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30 505 000,00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14 005 000,00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16 500 000,00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на социально-экономическое и культурное развитие коренных малочисленных народов Севера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поддержке отрасли культуры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4 680 311,00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2 884 311,00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S1641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1 796 000,00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543 000,00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"Пропаганда межэтнической и межконфессиональной толерантности, противодействие экстремизму и терроризму"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153 000,00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гармонизации межнациональных, межрелигиозных и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этноконфессиональных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отношений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139 000,00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гармонизации межнациональных, межрелигиозных и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этноконфессиональных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отношений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S1665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390 000,00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3 007 227,95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1 482 000,00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молодым специалистам муниципальных организаций, входящих в систему образования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автономного округа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при достижении возраста, дающего право на страховую пенсию, работникам муниципальных организаций, входящих в систему образования автономного округа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7363К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молодым специалистам муниципальных учреждений в сфере молодежной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75220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при назначении страховой пенсии по старости работникам муниципальных учреждений в сфере молодежной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молодым специалистам муниципальных учреждений культуры и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75330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Ежемесячное пособие молодым специалистам муниципальных учреждений культуры и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75330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75340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при назначении страховой пенсии по старости работникам муниципальных учреждений культуры и искусства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75340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молодым специалистам муниципальных учреждений спортивной направленности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75520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Единовременное пособие при достижении возраста, дающего право на страховую пенсию, работникам муниципальных учреждений спортивной направленности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75540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1 525 227,95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764 037,36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764 037,36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«Развитие детско-юношеского спорта, системы отбора и подготовки спортивного резерва в муниципальных спортивных школах»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764 037,36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324 840,00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324 840,00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439 197,36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439 197,36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761 190,59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761 190,59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"Меры социальной поддержки работникам муниципальных учреждений (организаций)"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431 545,59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Выплата материальной помощи, единовременных и компенсационных выплат работникам муниципальных учреждений (организаций)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431 545,59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Публичные нормативные социальные выплаты гражданам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431 545,59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социальной защищенности семьи, детей и молодежи"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74 645,00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Оплата стоимости проезда детям, находящимся в трудной жизненной ситуации, организованно выезжающим в санатории и оздоровительные лагеря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74 645,00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20906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74 645,00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условий для доступного пользования транспортом и городской инфраструктурой"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255 000,00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формированию доступной среды к потребностям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маломобильных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групп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84200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ФИЗИЧЕСКАЯ КУЛЬТУРА И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1 105 230 060,25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599 001 405,72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164 289,20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164 289,20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164 289,20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149 445,77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149 445,77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14 843,43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14 843,43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br/>
              <w:t xml:space="preserve">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598 837 116,52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598 837 116,52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«Привлечение различных категорий населения муниципального образования город Новый Уренгой к занятиям физической культурой и спортом»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370 320 994,35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436 395,40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436 395,40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290 159 077,95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290 159 077,95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20 946 000,00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20 946 000,00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расходных обязательств муниципального образования в области развития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12 494 801,00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72090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12 494 801,00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Осуществление государственных полномочий в сфере физической 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44 004 000,00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73240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44 004 000,00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88050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физкультуры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88050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2 280 720,00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2 280 720,00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доступности инфраструктуры спорта и укрепление материально-технической базы муниципальных учреждений"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16 217 810,00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2 530 000,00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2 530 000,00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13 500 000,00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Бюджетные инвестиции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13 500 000,00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170 907,10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170 907,10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16 902,90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16 902,90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«Развитие детско-юношеского спорта, системы отбора и подготовки спортивного резерва в муниципальных спортивных школах»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176 814 613,17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8 539 812,91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8 539 812,91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107 651 397,70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107 651 397,70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54 803 742,41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54 803 742,41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5 819 660,15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5 819 660,15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«Повышение уровня подготовленности спортсменов высокой квалификации для успешного выступления на соревнованиях различного уровня»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35 483 699,00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35 469 899,00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35 469 899,00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88050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в сфере физкультуры и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13 800,00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88050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13 800,00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Массовый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274 481 767,87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270 849 767,87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20 945 698,11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"Спорт-норма жизни"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20 945 698,11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обеспечению спортивной подготовки в соответствии с федеральными стандартами спортивной подготовки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19 036 789,36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2 687 983,93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16 348 805,43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обеспечению спортивной подготовки в соответствии с федеральными стандартами спортивной подготовки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1 908 908,75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266 329,53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1 642 579,22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249 904 069,76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«Привлечение различных категорий населения муниципального образования город Новый Уренгой к занятиям физической культурой и спортом»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26 535 471,81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5 945 983,28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5 945 983,28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20 589 488,53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20 589 488,53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доступности инфраструктуры спорта и укрепление материально-технической базы муниципальных учреждений"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1 957 000,00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1 780 000,00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1 780 000,00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177 000,00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«Развитие детско-юношеского спорта, системы отбора и подготовки спортивного резерва в муниципальных спортивных школах»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221 411 597,95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38 390 878,48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38 390 878,48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182 419 939,22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182 419 939,22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587 780,25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587 780,25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3 632 000,00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3 632 000,00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"Профилактика правонарушений в общественных местах"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3 632 000,00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3 305 000,00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450 000,00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2 855 000,00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организации и осуществление мероприятий по предупреждению терроризма и экстремизма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327 000,00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45 000,00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S1632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Спорт высших достижений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231 746 886,66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312 010,80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312 010,80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"Обеспечение равного доступа к услугам образования, в том числе за счёт развития сети образовательных организаций"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312 010,80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283 820,81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283 820,81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системы образования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28 189,99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S1060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28 189,99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br/>
              <w:t xml:space="preserve">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231 434 875,86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Региональные проекты, входящие в национальные проекты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9 783 866,69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Региональный проект "Спорт-норма жизни"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9 783 866,69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обеспечению спортивной подготовки в соответствии с федеральными стандартами спортивной подготовки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8 917 998,74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1 953 205,77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6 964 792,97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обеспечению спортивной подготовки в соответствии с федеральными стандартами спортивной подготовки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865 867,95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191 686,47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P5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S1170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674 181,48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221 651 009,17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«Привлечение различных категорий населения муниципального образования город Новый Уренгой к занятиям физической культурой и спортом»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7 615 885,70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7 615 885,70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7 615 885,70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"Повышение доступности инфраструктуры спорта и укрепление материально-технической базы муниципальных учреждений"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6 842 000,00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898 000,00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5 944 000,00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5 944 000,00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«Развитие детско-юношеского спорта, системы отбора и подготовки спортивного резерва в муниципальных спортивных школах»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207 193 123,47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27 130 089,93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13000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бюджетным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27 130 089,93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предоставление субсидий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151 058 311,35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14000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151 058 311,35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25 771 374,17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25 771 374,17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Финансовое обеспечение повышения минимального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размера оплаты труда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52 008,17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72140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52 008,17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Мероприятия по развитию физической культуры и массового спорта за счет средств бюджета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3 181 339,85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S1180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620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Субсидии автономным учреждениям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3 181 339,85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Департамент финансов Администрации города Новый Уренгой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195 219 561,17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193 225 116,04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193 225 116,04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193 225 116,04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193 225 116,04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"Совершенствование составления и организация исполнения бюджета"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193 225 116,04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193 225 116,04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органов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190 998 488,32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2 148 798,18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320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выплат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59 817,30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11040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850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18 012,24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"Создание механизма для повышения качества финансового менеджмента"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Гранты главным распорядителям бюджетных средств, в целях 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поощрения достижения наилучших значений показателей финансового менеджмента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25910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0,00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Комплексы процессных мероприятий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Основное мероприятие "Оптимизация состава объектов муниципальной собственности муниципального образования город Новый Уренгой (за исключением земельных участков) 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Управление и распоряжение муниципальным имуществом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992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15000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240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1 994 445,13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1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29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ВСЕГО: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6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30 851 902 381,13 </w:t>
            </w:r>
            <w:r/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sectPr>
          <w:headerReference w:type="default" r:id="rId10"/>
          <w:headerReference w:type="first" r:id="rId11"/>
          <w:footnotePr/>
          <w:endnotePr/>
          <w:type w:val="nextPage"/>
          <w:pgSz w:w="16838" w:h="11906" w:orient="landscape"/>
          <w:pgMar w:top="1701" w:right="1134" w:bottom="851" w:left="1134" w:header="1134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sectPr>
          <w:footnotePr/>
          <w:endnotePr/>
          <w:type w:val="continuous"/>
          <w:pgSz w:w="16838" w:h="11906" w:orient="landscape"/>
          <w:pgMar w:top="1701" w:right="1134" w:bottom="850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Style w:val="788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4128"/>
        <w:gridCol w:w="1825"/>
        <w:gridCol w:w="2127"/>
      </w:tblGrid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Приложение 3</w:t>
            </w:r>
            <w:r/>
          </w:p>
        </w:tc>
      </w:tr>
      <w:tr>
        <w:trPr>
          <w:trHeight w:val="34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center"/>
            <w:vMerge w:val="restart"/>
            <w:textDirection w:val="lrTb"/>
            <w:noWrap/>
          </w:tcPr>
          <w:p>
            <w:pPr>
              <w:rPr>
                <w:rFonts w:ascii="PT Astra Serif" w:hAnsi="PT Astra Serif" w:eastAsia="PT Astra Serif" w:cs="PT Astra Serif"/>
                <w:color w:val="000000"/>
              </w:rPr>
            </w:pPr>
            <w:r>
              <w:rPr>
                <w:rFonts w:ascii="PT Astra Serif" w:hAnsi="PT Astra Serif" w:eastAsia="PT Astra Serif" w:cs="PT Astra Serif"/>
                <w:color w:val="00000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1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к решению Городской Думы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center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муниципального образования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1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город Новый Уренгой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51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25.04.2024 </w:t>
            </w: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305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4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bottom"/>
            <w:textDirection w:val="lrTb"/>
            <w:noWrap/>
          </w:tcPr>
          <w:p>
            <w:r/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4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bottom"/>
            <w:textDirection w:val="lrTb"/>
            <w:noWrap/>
          </w:tcPr>
          <w:p>
            <w:r/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4" w:type="dxa"/>
            <w:vAlign w:val="bottom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bottom"/>
            <w:textDirection w:val="lrTb"/>
            <w:noWrap/>
          </w:tcPr>
          <w:p>
            <w:r/>
            <w:r/>
          </w:p>
        </w:tc>
      </w:tr>
      <w:tr>
        <w:trPr>
          <w:trHeight w:val="107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5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Расходы бюджета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муниципального образования город Новый Уренгой за 2023 год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по муниципальным программам и 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непрограммным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направлениям деятельности классификации расходов бюджета 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128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824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bottom"/>
            <w:textDirection w:val="lrTb"/>
            <w:noWrap/>
          </w:tcPr>
          <w:p>
            <w:pPr>
              <w:jc w:val="right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57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Муници-пальная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программа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Сумма, рублей</w:t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"Управление развитием муниципального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1 179 395 077,80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"Управление муниципальными финансами"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193 225 116,04</w:t>
            </w:r>
            <w:r/>
          </w:p>
        </w:tc>
      </w:tr>
      <w:tr>
        <w:trPr>
          <w:trHeight w:val="6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"Развитие городского хозяйства"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2 640 382 000,98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04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"Энергосбережение и повышение энергетической эффективности"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1 056 662,00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"Доступное жильё"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3 784 396 208,04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06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"Управление муниципальным имуществом"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532 475 333,31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07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"Развитие системы образования"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9 706 124 907,25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"Дети и молодежь. Развитие гражданского общества"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349 348 428,94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09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br/>
              <w:t xml:space="preserve">«Физическая культура - Здоровье - Спорт»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1 421 970 697,53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"Развитие культуры и творчества"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1 230 301 384,36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352 751 239,19</w:t>
            </w:r>
            <w:r/>
          </w:p>
        </w:tc>
      </w:tr>
      <w:tr>
        <w:trPr>
          <w:trHeight w:val="62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"Безопасная территория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232 385 140,68</w:t>
            </w:r>
            <w:r/>
          </w:p>
        </w:tc>
      </w:tr>
      <w:tr>
        <w:trPr>
          <w:trHeight w:val="9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Муниципальная программа "Благоустройство и развитие транспортного комплекса на территории муниципального образования город Новый Уренгой"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9 158 083 221,72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98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Непрограммные</w:t>
            </w: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 расходы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  <w:szCs w:val="24"/>
              </w:rPr>
              <w:t xml:space="preserve">70 006 963,29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5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953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ВСЕГО: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7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  <w:szCs w:val="24"/>
              </w:rPr>
              <w:t xml:space="preserve">30 851 902 381,13</w:t>
            </w:r>
            <w:r/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  <w:sectPr>
          <w:headerReference w:type="default" r:id="rId12"/>
          <w:headerReference w:type="first" r:id="rId13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Style w:val="788"/>
        <w:tblW w:w="935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4247"/>
        <w:gridCol w:w="1564"/>
        <w:gridCol w:w="2128"/>
      </w:tblGrid>
      <w:tr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Приложение 4</w:t>
            </w:r>
            <w:r/>
          </w:p>
        </w:tc>
      </w:tr>
      <w:tr>
        <w:trPr>
          <w:trHeight w:val="3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vMerge w:val="restart"/>
            <w:textDirection w:val="lrTb"/>
            <w:noWrap/>
          </w:tcPr>
          <w:p>
            <w:pP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к решению Городской Думы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муниципального образования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город Новый Уренгой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от 25.04.2024 </w:t>
            </w: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 № </w:t>
            </w:r>
            <w:r>
              <w:rPr>
                <w:rFonts w:ascii="Liberation Sans" w:hAnsi="Liberation Sans" w:eastAsia="PT Astra Serif" w:cs="Liberation Sans"/>
                <w:color w:val="000000"/>
                <w:sz w:val="28"/>
                <w:szCs w:val="28"/>
              </w:rPr>
              <w:t xml:space="preserve">305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4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4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92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1128"/>
        </w:trPr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356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  <w:t xml:space="preserve">Расходы бюджета муниципального образования город Новый Уренгой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  <w:t xml:space="preserve">за 2023 год </w:t>
            </w:r>
            <w:r>
              <w:rPr>
                <w:rFonts w:ascii="Liberation Sans" w:hAnsi="Liberation Sans" w:eastAsia="Times New Roman" w:cs="Liberation Sans"/>
                <w:sz w:val="28"/>
                <w:szCs w:val="28"/>
                <w:lang w:eastAsia="ru-RU"/>
              </w:rPr>
              <w:t xml:space="preserve">по разделам и подразделам классификации расходов </w:t>
            </w:r>
            <w:r>
              <w:rPr>
                <w:rFonts w:ascii="Liberation Sans" w:hAnsi="Liberation Sans" w:eastAsia="Times New Roman" w:cs="Liberation Sans"/>
                <w:bCs/>
                <w:sz w:val="28"/>
                <w:szCs w:val="28"/>
                <w:lang w:eastAsia="ru-RU"/>
              </w:rPr>
              <w:t xml:space="preserve">бюджетов </w:t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47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64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vAlign w:val="bottom"/>
            <w:textDirection w:val="lrTb"/>
            <w:noWrap/>
          </w:tcPr>
          <w:p>
            <w:pPr>
              <w:jc w:val="right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69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Раз-дел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Под-раздел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Сумма, рублей</w:t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788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5811"/>
        <w:gridCol w:w="2128"/>
      </w:tblGrid>
      <w:tr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vAlign w:val="bottom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1 386 253 509,41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17 585 111,20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1 658 106,80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847 350 287,08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Судебная система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19 908,00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206 128 471,99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Обеспечение проведения выборов и референдумов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2 020 962,96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Другие общегосударственные вопросы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311 490 661,38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НАЦИОНАЛЬНАЯ ОБОРОНА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91 320,00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Мобилизационная подготовка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91 320,00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НАЦИОНАЛЬНАЯ БЕЗОПАСНОСТЬ И ПРАВООХРАНИТЕЛЬНАЯ ДЕЯТЕЛЬНОСТЬ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185 557 162,14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Гражданская оборона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25 545 058,01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80 920 447,02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Другие вопросы в области национальной безопасности и правоохранительной деятельности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79 091 657,11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НАЦИОНАЛЬНАЯ ЭКОНОМИКА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9 445 000 229,19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Транспорт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1 115 839 900,23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Дорожное хозяйство (дорожные фонды)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6 898 505 049,58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Связь и информатика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27 756 215,46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1 402 899 063,92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5 370 714 787,20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Жилищное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2 330 898 672,27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Коммунальное хозяйство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1 735 994 446,67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Благоустройство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1 303 821 668,26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ОХРАНА ОКРУЖАЮЩЕЙ СРЕДЫ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21 192 423,08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Охрана объектов растительного и животного мира и среды их обитания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21 192 423,08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11 284 808 343,70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Дошкольное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3 920 863 375,54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Общее образование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5 163 547 962,66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Дополнительное образование детей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1 270 840 019,86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Молодежная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514 028 177,42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Другие вопросы в области образования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415 528 808,22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КУЛЬТУРА, КИНЕМАТОГРАФИЯ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574 355 752,20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574 355 752,20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СОЦИАЛЬНАЯ ПОЛИТИКА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1 209 080 551,92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Пенсионное обеспечение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65 654 928,48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Социальное обеспечение населения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118 654 215,92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Охрана семьи и детства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755 057 002,39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Другие вопросы в области социальной политики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269 714 405,13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ФИЗИЧЕСКАЯ КУЛЬТУРА И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1 212 699 885,04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Физическая культура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603 075 923,82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Массовый спорт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377 877 074,56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Спорт высших достижений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231 746 886,66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СРЕДСТВА МАССОВОЙ 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162 148 417,25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Телевидение и радиовещание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156 842 064,92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02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center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Периодическая печать и издательства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color w:val="000000"/>
                <w:sz w:val="24"/>
              </w:rPr>
              <w:t xml:space="preserve">5 306 352,33</w:t>
            </w:r>
            <w:r/>
          </w:p>
        </w:tc>
      </w:tr>
      <w:tr>
        <w:trPr>
          <w:trHeight w:val="312"/>
        </w:trPr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811" w:type="dxa"/>
            <w:vAlign w:val="bottom"/>
            <w:textDirection w:val="lrTb"/>
            <w:noWrap/>
          </w:tcPr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ВСЕГО:</w:t>
            </w:r>
            <w:r/>
          </w:p>
        </w:tc>
        <w:tc>
          <w:tcPr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28" w:type="dxa"/>
            <w:textDirection w:val="lrTb"/>
            <w:noWrap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PT Astra Serif" w:cs="Liberation Sans"/>
                <w:b/>
                <w:color w:val="000000"/>
                <w:sz w:val="24"/>
              </w:rPr>
              <w:t xml:space="preserve">30 851 902 381,13</w:t>
            </w:r>
            <w:r/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  <w:sectPr>
          <w:headerReference w:type="default" r:id="rId14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  <w:sectPr>
          <w:footnotePr/>
          <w:endnotePr/>
          <w:type w:val="continuous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5102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Приложение 5</w:t>
      </w:r>
      <w:r/>
    </w:p>
    <w:p>
      <w:pPr>
        <w:ind w:left="5102"/>
        <w:spacing w:after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tbl>
      <w:tblPr>
        <w:tblW w:w="9466" w:type="dxa"/>
        <w:tblInd w:w="98" w:type="dxa"/>
        <w:tblLook w:val="04A0" w:firstRow="1" w:lastRow="0" w:firstColumn="1" w:lastColumn="0" w:noHBand="0" w:noVBand="1"/>
      </w:tblPr>
      <w:tblGrid>
        <w:gridCol w:w="9466"/>
      </w:tblGrid>
      <w:tr>
        <w:trPr>
          <w:trHeight w:val="30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textDirection w:val="lrTb"/>
            <w:noWrap/>
          </w:tcPr>
          <w:p>
            <w:pPr>
              <w:ind w:left="4961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к решению Городской Думы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textDirection w:val="lrTb"/>
            <w:noWrap/>
          </w:tcPr>
          <w:p>
            <w:pPr>
              <w:ind w:left="4961" w:hanging="5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муниципального образования </w:t>
            </w:r>
            <w:r/>
          </w:p>
        </w:tc>
      </w:tr>
      <w:tr>
        <w:trPr>
          <w:trHeight w:val="33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textDirection w:val="lrTb"/>
            <w:noWrap/>
          </w:tcPr>
          <w:p>
            <w:pPr>
              <w:ind w:left="4961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город Новый Уренгой</w:t>
            </w:r>
            <w:r/>
          </w:p>
        </w:tc>
      </w:tr>
      <w:tr>
        <w:trPr>
          <w:trHeight w:val="24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textDirection w:val="lrTb"/>
            <w:noWrap/>
          </w:tcPr>
          <w:p>
            <w:pPr>
              <w:ind w:left="4961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от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25.04.2024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  № </w:t>
            </w:r>
            <w:r>
              <w:rPr>
                <w:rFonts w:ascii="Liberation Sans" w:hAnsi="Liberation Sans" w:cs="Liberation Sans"/>
                <w:sz w:val="28"/>
                <w:szCs w:val="28"/>
              </w:rPr>
              <w:t xml:space="preserve">305</w:t>
            </w:r>
            <w:r/>
          </w:p>
        </w:tc>
      </w:tr>
      <w:tr>
        <w:trPr>
          <w:trHeight w:val="3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vMerge w:val="restart"/>
            <w:textDirection w:val="lrTb"/>
            <w:noWrap/>
          </w:tcPr>
          <w:p>
            <w:pPr>
              <w:ind w:left="4961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vMerge w:val="restart"/>
            <w:textDirection w:val="lrTb"/>
            <w:noWrap/>
          </w:tcPr>
          <w:p>
            <w:pPr>
              <w:ind w:left="4961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  <w:tr>
        <w:trPr>
          <w:trHeight w:val="37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466" w:type="dxa"/>
            <w:vAlign w:val="bottom"/>
            <w:vMerge w:val="restart"/>
            <w:textDirection w:val="lrTb"/>
            <w:noWrap/>
          </w:tcPr>
          <w:p>
            <w:pPr>
              <w:ind w:left="4961"/>
              <w:spacing w:after="0"/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cs="Liberation Sans"/>
                <w:sz w:val="28"/>
                <w:szCs w:val="28"/>
              </w:rPr>
            </w:r>
            <w:r/>
          </w:p>
        </w:tc>
      </w:tr>
    </w:tbl>
    <w:p>
      <w:pPr>
        <w:pStyle w:val="758"/>
        <w:jc w:val="center"/>
        <w:spacing w:before="0" w:after="0" w:line="240" w:lineRule="atLeas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Источники внутреннего финансирования дефицита бюджета</w:t>
      </w:r>
      <w:r/>
    </w:p>
    <w:p>
      <w:pPr>
        <w:pStyle w:val="758"/>
        <w:jc w:val="center"/>
        <w:spacing w:before="0" w:after="0"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cs="Liberation Sans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по кодам </w:t>
      </w:r>
      <w:r>
        <w:rPr>
          <w:rFonts w:ascii="Liberation Sans" w:hAnsi="Liberation Sans" w:cs="Liberation Sans"/>
          <w:sz w:val="28"/>
          <w:szCs w:val="28"/>
        </w:rPr>
        <w:t xml:space="preserve">классификации источников финансирования дефицитов бюджетов</w:t>
      </w:r>
      <w:r>
        <w:rPr>
          <w:rFonts w:ascii="Liberation Sans" w:hAnsi="Liberation Sans" w:cs="Liberation Sans"/>
          <w:sz w:val="28"/>
          <w:szCs w:val="28"/>
        </w:rPr>
        <w:t xml:space="preserve"> за 2023 год</w:t>
      </w:r>
      <w:r/>
    </w:p>
    <w:p>
      <w:pPr>
        <w:ind w:left="5954"/>
        <w:jc w:val="both"/>
        <w:spacing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/>
    </w:p>
    <w:tbl>
      <w:tblPr>
        <w:tblW w:w="93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1"/>
        <w:gridCol w:w="3719"/>
        <w:gridCol w:w="2268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Код бюджетной классификации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19" w:type="dxa"/>
            <w:textDirection w:val="lrTb"/>
            <w:noWrap/>
          </w:tcPr>
          <w:p>
            <w:pPr>
              <w:ind w:left="-249"/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  Наименование источника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Сумма,            рублей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19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91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000 01 00 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620 189 035,78</w:t>
            </w:r>
            <w:r/>
          </w:p>
        </w:tc>
      </w:tr>
      <w:tr>
        <w:trPr>
          <w:trHeight w:val="435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000 01 05 00 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00</w:t>
            </w: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 0000 000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на счетах по учету средств бюджетов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b/>
                <w:bCs/>
                <w:color w:val="000000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sz w:val="24"/>
                <w:szCs w:val="24"/>
              </w:rPr>
              <w:t xml:space="preserve">620 189 035,78</w:t>
            </w:r>
            <w:r/>
          </w:p>
        </w:tc>
      </w:tr>
      <w:tr>
        <w:trPr>
          <w:trHeight w:val="53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992 01 05 02 01 04 0000 510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городских округов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/>
          </w:tcPr>
          <w:p>
            <w:pPr>
              <w:ind w:left="-77"/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-33 007 565 110,30</w:t>
            </w:r>
            <w:r/>
          </w:p>
        </w:tc>
      </w:tr>
      <w:tr>
        <w:trPr>
          <w:trHeight w:val="429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992 01 05 02 01 04 0000 610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719" w:type="dxa"/>
            <w:textDirection w:val="lrTb"/>
            <w:noWrap/>
          </w:tcPr>
          <w:p>
            <w:pPr>
              <w:jc w:val="both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городских округов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  <w:t xml:space="preserve">32 387 376 074,52</w:t>
            </w:r>
            <w:r/>
          </w:p>
        </w:tc>
      </w:tr>
    </w:tbl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/>
    </w:p>
    <w:sectPr>
      <w:headerReference w:type="default" r:id="rId15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fldSimple w:instr="PAGE \* MERGEFORMAT">
      <w:r>
        <w:t xml:space="preserve">1</w:t>
      </w:r>
    </w:fldSimple>
    <w:r/>
    <w:r/>
  </w:p>
  <w:p>
    <w:pPr>
      <w:pStyle w:val="78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fldSimple w:instr="PAGE \* MERGEFORMAT">
      <w:r>
        <w:t xml:space="preserve">1</w:t>
      </w:r>
    </w:fldSimple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fldSimple w:instr="PAGE \* MERGEFORMAT">
      <w:r>
        <w:t xml:space="preserve">1</w:t>
      </w:r>
    </w:fldSimple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r/>
    <w:r/>
  </w:p>
  <w:p>
    <w:pPr>
      <w:pStyle w:val="782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fldSimple w:instr="PAGE \* MERGEFORMAT">
      <w:r>
        <w:t xml:space="preserve">1</w:t>
      </w:r>
    </w:fldSimple>
    <w:r/>
    <w:r/>
  </w:p>
  <w:p>
    <w:pPr>
      <w:pStyle w:val="782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r/>
    <w:r/>
  </w:p>
  <w:p>
    <w:pPr>
      <w:pStyle w:val="782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fldSimple w:instr="PAGE \* MERGEFORMAT">
      <w:r>
        <w:t xml:space="preserve">1</w:t>
      </w:r>
    </w:fldSimple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2"/>
      <w:jc w:val="center"/>
    </w:pPr>
    <w:r/>
    <w:r/>
  </w:p>
  <w:p>
    <w:pPr>
      <w:pStyle w:val="78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6">
    <w:name w:val="Title Char"/>
    <w:basedOn w:val="753"/>
    <w:link w:val="774"/>
    <w:uiPriority w:val="10"/>
    <w:rPr>
      <w:sz w:val="48"/>
      <w:szCs w:val="48"/>
    </w:rPr>
  </w:style>
  <w:style w:type="character" w:styleId="747">
    <w:name w:val="Subtitle Char"/>
    <w:basedOn w:val="753"/>
    <w:link w:val="776"/>
    <w:uiPriority w:val="11"/>
    <w:rPr>
      <w:sz w:val="24"/>
      <w:szCs w:val="24"/>
    </w:rPr>
  </w:style>
  <w:style w:type="character" w:styleId="748">
    <w:name w:val="Quote Char"/>
    <w:link w:val="778"/>
    <w:uiPriority w:val="29"/>
    <w:rPr>
      <w:i/>
    </w:rPr>
  </w:style>
  <w:style w:type="character" w:styleId="749">
    <w:name w:val="Intense Quote Char"/>
    <w:link w:val="780"/>
    <w:uiPriority w:val="30"/>
    <w:rPr>
      <w:i/>
    </w:rPr>
  </w:style>
  <w:style w:type="character" w:styleId="750">
    <w:name w:val="Footnote Text Char"/>
    <w:link w:val="915"/>
    <w:uiPriority w:val="99"/>
    <w:rPr>
      <w:sz w:val="18"/>
    </w:rPr>
  </w:style>
  <w:style w:type="character" w:styleId="751">
    <w:name w:val="Endnote Text Char"/>
    <w:link w:val="918"/>
    <w:uiPriority w:val="99"/>
    <w:rPr>
      <w:sz w:val="20"/>
    </w:rPr>
  </w:style>
  <w:style w:type="paragraph" w:styleId="752" w:default="1">
    <w:name w:val="Normal"/>
    <w:qFormat/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paragraph" w:styleId="756" w:customStyle="1">
    <w:name w:val="Heading 1"/>
    <w:basedOn w:val="752"/>
    <w:next w:val="752"/>
    <w:link w:val="75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 w:customStyle="1">
    <w:name w:val="Heading 2"/>
    <w:basedOn w:val="752"/>
    <w:next w:val="752"/>
    <w:link w:val="75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759" w:customStyle="1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 w:customStyle="1">
    <w:name w:val="Heading 3"/>
    <w:basedOn w:val="752"/>
    <w:next w:val="752"/>
    <w:link w:val="76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761" w:customStyle="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 w:customStyle="1">
    <w:name w:val="Heading 4"/>
    <w:basedOn w:val="752"/>
    <w:next w:val="752"/>
    <w:link w:val="76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 w:customStyle="1">
    <w:name w:val="Heading 5"/>
    <w:basedOn w:val="752"/>
    <w:next w:val="752"/>
    <w:link w:val="76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 w:customStyle="1">
    <w:name w:val="Heading 6"/>
    <w:basedOn w:val="752"/>
    <w:next w:val="752"/>
    <w:link w:val="76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767" w:customStyle="1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 w:customStyle="1">
    <w:name w:val="Heading 7"/>
    <w:basedOn w:val="752"/>
    <w:next w:val="752"/>
    <w:link w:val="76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769" w:customStyle="1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 w:customStyle="1">
    <w:name w:val="Heading 8"/>
    <w:basedOn w:val="752"/>
    <w:next w:val="752"/>
    <w:link w:val="77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771" w:customStyle="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 w:customStyle="1">
    <w:name w:val="Heading 9"/>
    <w:basedOn w:val="752"/>
    <w:next w:val="752"/>
    <w:link w:val="77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 w:customStyle="1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Title"/>
    <w:basedOn w:val="752"/>
    <w:next w:val="752"/>
    <w:link w:val="775"/>
    <w:uiPriority w:val="10"/>
    <w:qFormat/>
    <w:pPr>
      <w:contextualSpacing/>
      <w:spacing w:before="300"/>
    </w:pPr>
    <w:rPr>
      <w:sz w:val="48"/>
      <w:szCs w:val="48"/>
    </w:rPr>
  </w:style>
  <w:style w:type="character" w:styleId="775" w:customStyle="1">
    <w:name w:val="Название Знак"/>
    <w:link w:val="774"/>
    <w:uiPriority w:val="10"/>
    <w:rPr>
      <w:sz w:val="48"/>
      <w:szCs w:val="48"/>
    </w:rPr>
  </w:style>
  <w:style w:type="paragraph" w:styleId="776">
    <w:name w:val="Subtitle"/>
    <w:basedOn w:val="752"/>
    <w:next w:val="752"/>
    <w:link w:val="777"/>
    <w:uiPriority w:val="11"/>
    <w:qFormat/>
    <w:pPr>
      <w:spacing w:before="200"/>
    </w:pPr>
    <w:rPr>
      <w:sz w:val="24"/>
      <w:szCs w:val="24"/>
    </w:rPr>
  </w:style>
  <w:style w:type="character" w:styleId="777" w:customStyle="1">
    <w:name w:val="Подзаголовок Знак"/>
    <w:link w:val="776"/>
    <w:uiPriority w:val="11"/>
    <w:rPr>
      <w:sz w:val="24"/>
      <w:szCs w:val="24"/>
    </w:rPr>
  </w:style>
  <w:style w:type="paragraph" w:styleId="778">
    <w:name w:val="Quote"/>
    <w:basedOn w:val="752"/>
    <w:next w:val="752"/>
    <w:link w:val="779"/>
    <w:uiPriority w:val="29"/>
    <w:qFormat/>
    <w:pPr>
      <w:ind w:left="720" w:right="720"/>
    </w:pPr>
    <w:rPr>
      <w:i/>
    </w:rPr>
  </w:style>
  <w:style w:type="character" w:styleId="779" w:customStyle="1">
    <w:name w:val="Цитата 2 Знак"/>
    <w:link w:val="778"/>
    <w:uiPriority w:val="29"/>
    <w:rPr>
      <w:i/>
    </w:rPr>
  </w:style>
  <w:style w:type="paragraph" w:styleId="780">
    <w:name w:val="Intense Quote"/>
    <w:basedOn w:val="752"/>
    <w:next w:val="752"/>
    <w:link w:val="78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 w:customStyle="1">
    <w:name w:val="Выделенная цитата Знак"/>
    <w:link w:val="780"/>
    <w:uiPriority w:val="30"/>
    <w:rPr>
      <w:i/>
    </w:rPr>
  </w:style>
  <w:style w:type="paragraph" w:styleId="782" w:customStyle="1">
    <w:name w:val="Header"/>
    <w:basedOn w:val="75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 w:customStyle="1">
    <w:name w:val="Header Char"/>
    <w:link w:val="782"/>
    <w:uiPriority w:val="99"/>
  </w:style>
  <w:style w:type="paragraph" w:styleId="784" w:customStyle="1">
    <w:name w:val="Footer"/>
    <w:basedOn w:val="75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 w:customStyle="1">
    <w:name w:val="Footer Char"/>
    <w:link w:val="784"/>
    <w:uiPriority w:val="99"/>
  </w:style>
  <w:style w:type="paragraph" w:styleId="786" w:customStyle="1">
    <w:name w:val="Caption"/>
    <w:basedOn w:val="752"/>
    <w:next w:val="752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87" w:customStyle="1">
    <w:name w:val="Caption Char"/>
    <w:link w:val="784"/>
    <w:uiPriority w:val="99"/>
  </w:style>
  <w:style w:type="table" w:styleId="788">
    <w:name w:val="Table Grid"/>
    <w:basedOn w:val="7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 w:customStyle="1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18" w:customStyle="1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0" w:customStyle="1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22" w:customStyle="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3" w:customStyle="1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1" w:customStyle="1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32" w:customStyle="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3" w:customStyle="1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4" w:customStyle="1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5" w:customStyle="1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6" w:customStyle="1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37" w:customStyle="1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8" w:customStyle="1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0" w:customStyle="1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1" w:customStyle="1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2" w:customStyle="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3" w:customStyle="1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4" w:customStyle="1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85" w:customStyle="1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6" w:customStyle="1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4" w:customStyle="1">
    <w:name w:val="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95" w:customStyle="1">
    <w:name w:val="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6" w:customStyle="1">
    <w:name w:val="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7" w:customStyle="1">
    <w:name w:val="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8" w:customStyle="1">
    <w:name w:val="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99" w:customStyle="1">
    <w:name w:val="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0" w:customStyle="1">
    <w:name w:val="Bordered &amp; Lined - Accent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1" w:customStyle="1">
    <w:name w:val="Bordered &amp; Lined - Accent 1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2" w:customStyle="1">
    <w:name w:val="Bordered &amp; Lined - Accent 2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3" w:customStyle="1">
    <w:name w:val="Bordered &amp; Lined - Accent 3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4" w:customStyle="1">
    <w:name w:val="Bordered &amp; Lined - Accent 4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5" w:customStyle="1">
    <w:name w:val="Bordered &amp; Lined - Accent 5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6" w:customStyle="1">
    <w:name w:val="Bordered &amp; Lined - Accent 6"/>
    <w:basedOn w:val="75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7" w:customStyle="1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8" w:customStyle="1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09" w:customStyle="1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0" w:customStyle="1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1" w:customStyle="1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2" w:customStyle="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13" w:customStyle="1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563c1" w:themeColor="hyperlink"/>
      <w:u w:val="single"/>
    </w:rPr>
  </w:style>
  <w:style w:type="paragraph" w:styleId="915">
    <w:name w:val="footnote text"/>
    <w:basedOn w:val="75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 w:customStyle="1">
    <w:name w:val="Текст сноски Знак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75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 w:customStyle="1">
    <w:name w:val="Текст концевой сноски Знак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752"/>
    <w:next w:val="752"/>
    <w:uiPriority w:val="39"/>
    <w:unhideWhenUsed/>
    <w:pPr>
      <w:spacing w:after="57"/>
    </w:pPr>
  </w:style>
  <w:style w:type="paragraph" w:styleId="922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3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4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5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6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7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8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29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752"/>
    <w:next w:val="752"/>
    <w:uiPriority w:val="99"/>
    <w:unhideWhenUsed/>
    <w:pPr>
      <w:spacing w:after="0"/>
    </w:pPr>
  </w:style>
  <w:style w:type="paragraph" w:styleId="932">
    <w:name w:val="No Spacing"/>
    <w:basedOn w:val="752"/>
    <w:uiPriority w:val="1"/>
    <w:qFormat/>
    <w:pPr>
      <w:spacing w:after="0" w:line="240" w:lineRule="auto"/>
    </w:pPr>
  </w:style>
  <w:style w:type="paragraph" w:styleId="933">
    <w:name w:val="List Paragraph"/>
    <w:basedOn w:val="752"/>
    <w:uiPriority w:val="34"/>
    <w:qFormat/>
    <w:pPr>
      <w:contextualSpacing/>
      <w:ind w:left="720"/>
    </w:pPr>
  </w:style>
  <w:style w:type="character" w:styleId="934" w:customStyle="1">
    <w:name w:val="docdata"/>
  </w:style>
  <w:style w:type="paragraph" w:styleId="935" w:customStyle="1">
    <w:name w:val="1931"/>
    <w:pPr>
      <w:spacing w:before="100" w:beforeAutospacing="1" w:after="100" w:afterAutospacing="1" w:line="240" w:lineRule="auto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6" w:customStyle="1">
    <w:name w:val="1927"/>
    <w:pPr>
      <w:spacing w:before="100" w:beforeAutospacing="1" w:after="100" w:afterAutospacing="1" w:line="240" w:lineRule="auto"/>
      <w:shd w:val="nil" w:color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7">
    <w:name w:val="Header"/>
    <w:basedOn w:val="752"/>
    <w:link w:val="938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 w:customStyle="1">
    <w:name w:val="Верхний колонтитул Знак"/>
    <w:basedOn w:val="753"/>
    <w:link w:val="937"/>
    <w:uiPriority w:val="99"/>
    <w:semiHidden/>
  </w:style>
  <w:style w:type="paragraph" w:styleId="939">
    <w:name w:val="Footer"/>
    <w:basedOn w:val="752"/>
    <w:link w:val="94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Нижний колонтитул Знак"/>
    <w:basedOn w:val="753"/>
    <w:link w:val="93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7LOrQ56BzhHEd+bLnFR4PfYUzCnahCwpcVPrsv0wJjI=</DigestValue>
    </Reference>
    <Reference URI="#idOfficeObject" Type="http://www.w3.org/2000/09/xmldsig#Object">
      <DigestMethod Algorithm="urn:ietf:params:xml:ns:cpxmlsec:algorithms:gostr34112012-256"/>
      <DigestValue>prAEqLhtIv68v+cC//GZ1wY5tPlw88GyamtvHHMgtb0=</DigestValue>
    </Reference>
  </SignedInfo>
  <SignatureValue>Qf6FI/IZKcoPlD9SKKmpO2ITupEM1gMDjsPrckQbD5h3BVtRu3dLIXun6mTqGuxW
SUOJ8BOuSEA1HIUKxpxWwg==</SignatureValue>
  <KeyInfo>
    <X509Data>
      <X509Certificate>MIIJeDCCCSWgAwIBAgIRAIcMRjQeasi7OfSjWNybqvcwCgYIKoUDBwEBAwIwggFX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gdGB0LjQuDAeFw0yMzAzMjkxMjAxMDBaFw0yNDA2MjExMjAxMDBaMIICkzELMAkG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odCkLzEyNC0zNzQzINC+0YIgMDQuMDkuMjAxOQw00JfQsNC60LvRjtGH0LXQvdC4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FSPFUmtPNS0y7xodkui+McBzr+E=</DigestValue>
      </Reference>
      <Reference URI="/word/document.xml?ContentType=application/vnd.openxmlformats-officedocument.wordprocessingml.document.main+xml">
        <DigestMethod Algorithm="http://www.w3.org/2000/09/xmldsig#sha1"/>
        <DigestValue>k9jrnzdEHLr06LMTLcD3lWMjvpo=</DigestValue>
      </Reference>
      <Reference URI="/word/endnotes.xml?ContentType=application/vnd.openxmlformats-officedocument.wordprocessingml.endnotes+xml">
        <DigestMethod Algorithm="http://www.w3.org/2000/09/xmldsig#sha1"/>
        <DigestValue>gHkTIU49h4kdTGLUBceI4RJVfVs=</DigestValue>
      </Reference>
      <Reference URI="/word/fontTable.xml?ContentType=application/vnd.openxmlformats-officedocument.wordprocessingml.fontTable+xml">
        <DigestMethod Algorithm="http://www.w3.org/2000/09/xmldsig#sha1"/>
        <DigestValue>DsZFDIPQs2cbcNn12anA5SSV6Sg=</DigestValue>
      </Reference>
      <Reference URI="/word/footnotes.xml?ContentType=application/vnd.openxmlformats-officedocument.wordprocessingml.footnotes+xml">
        <DigestMethod Algorithm="http://www.w3.org/2000/09/xmldsig#sha1"/>
        <DigestValue>kz4owronlEQI9uvMNWf+75BpKIQ=</DigestValue>
      </Reference>
      <Reference URI="/word/header1.xml?ContentType=application/vnd.openxmlformats-officedocument.wordprocessingml.header+xml">
        <DigestMethod Algorithm="http://www.w3.org/2000/09/xmldsig#sha1"/>
        <DigestValue>43/RzGnnmLumefJfY5g4CJYH5Kk=</DigestValue>
      </Reference>
      <Reference URI="/word/header2.xml?ContentType=application/vnd.openxmlformats-officedocument.wordprocessingml.header+xml">
        <DigestMethod Algorithm="http://www.w3.org/2000/09/xmldsig#sha1"/>
        <DigestValue>g5AicC9+iQInTnEiXpqJY0SC3fI=</DigestValue>
      </Reference>
      <Reference URI="/word/header3.xml?ContentType=application/vnd.openxmlformats-officedocument.wordprocessingml.header+xml">
        <DigestMethod Algorithm="http://www.w3.org/2000/09/xmldsig#sha1"/>
        <DigestValue>g5AicC9+iQInTnEiXpqJY0SC3fI=</DigestValue>
      </Reference>
      <Reference URI="/word/header4.xml?ContentType=application/vnd.openxmlformats-officedocument.wordprocessingml.header+xml">
        <DigestMethod Algorithm="http://www.w3.org/2000/09/xmldsig#sha1"/>
        <DigestValue>UiSEq7qP8hTpjJNgf8HJH/cGCxQ=</DigestValue>
      </Reference>
      <Reference URI="/word/header5.xml?ContentType=application/vnd.openxmlformats-officedocument.wordprocessingml.header+xml">
        <DigestMethod Algorithm="http://www.w3.org/2000/09/xmldsig#sha1"/>
        <DigestValue>43/RzGnnmLumefJfY5g4CJYH5Kk=</DigestValue>
      </Reference>
      <Reference URI="/word/header6.xml?ContentType=application/vnd.openxmlformats-officedocument.wordprocessingml.header+xml">
        <DigestMethod Algorithm="http://www.w3.org/2000/09/xmldsig#sha1"/>
        <DigestValue>UiSEq7qP8hTpjJNgf8HJH/cGCxQ=</DigestValue>
      </Reference>
      <Reference URI="/word/header7.xml?ContentType=application/vnd.openxmlformats-officedocument.wordprocessingml.header+xml">
        <DigestMethod Algorithm="http://www.w3.org/2000/09/xmldsig#sha1"/>
        <DigestValue>g5AicC9+iQInTnEiXpqJY0SC3fI=</DigestValue>
      </Reference>
      <Reference URI="/word/header8.xml?ContentType=application/vnd.openxmlformats-officedocument.wordprocessingml.header+xml">
        <DigestMethod Algorithm="http://www.w3.org/2000/09/xmldsig#sha1"/>
        <DigestValue>UiSEq7qP8hTpjJNgf8HJH/cGCxQ=</DigestValue>
      </Reference>
      <Reference URI="/word/media/image1.emf?ContentType=image/x-emf">
        <DigestMethod Algorithm="http://www.w3.org/2000/09/xmldsig#sha1"/>
        <DigestValue>/EftRdiHfXQr1hwrDni1gFg02ec=</DigestValue>
      </Reference>
      <Reference URI="/word/settings.xml?ContentType=application/vnd.openxmlformats-officedocument.wordprocessingml.settings+xml">
        <DigestMethod Algorithm="http://www.w3.org/2000/09/xmldsig#sha1"/>
        <DigestValue>aYGusqytBJMWFoAFGebS34zB6nI=</DigestValue>
      </Reference>
      <Reference URI="/word/styles.xml?ContentType=application/vnd.openxmlformats-officedocument.wordprocessingml.styles+xml">
        <DigestMethod Algorithm="http://www.w3.org/2000/09/xmldsig#sha1"/>
        <DigestValue>4IwfU2uDT04ZRLnXde7AfsdruXs=</DigestValue>
      </Reference>
      <Reference URI="/word/theme/theme1.xml?ContentType=application/vnd.openxmlformats-officedocument.theme+xml">
        <DigestMethod Algorithm="http://www.w3.org/2000/09/xmldsig#sha1"/>
        <DigestValue>JetDm5JHz3K7bwMOrjIjLCOmBe8=</DigestValue>
      </Reference>
      <Reference URI="/word/webSettings.xml?ContentType=application/vnd.openxmlformats-officedocument.wordprocessingml.webSettings+xml">
        <DigestMethod Algorithm="http://www.w3.org/2000/09/xmldsig#sha1"/>
        <DigestValue>F15uhp75YMh4c0z3YNEbVo7a110=</DigestValue>
      </Reference>
    </Manifest>
    <SignatureProperties>
      <SignatureProperty Id="idSignatureTime" Target="#idPackageSignature">
        <mdssi:SignatureTime>
          <mdssi:Format>YYYY-MM-DDThh:mm:ssTZD</mdssi:Format>
          <mdssi:Value>2024-04-26T09:47:56Z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1400</HorizontalResolution>
          <VerticalResolution>1052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10</cp:revision>
  <dcterms:created xsi:type="dcterms:W3CDTF">2024-04-24T05:04:00Z</dcterms:created>
  <dcterms:modified xsi:type="dcterms:W3CDTF">2024-04-24T07:15:35Z</dcterms:modified>
</cp:coreProperties>
</file>