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Городской 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муниципального образования город Новый Уренгой седьмого созыва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МАЙ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4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</w:rPr>
      </w:r>
      <w:r/>
    </w:p>
    <w:p>
      <w:pPr>
        <w:pStyle w:val="814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/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Дата приёма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 Городской Думы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  <w:t xml:space="preserve">Часы приёма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eastAsia="Liberation Serif" w:cs="Liberation Serif"/>
                <w:b/>
                <w:sz w:val="32"/>
                <w:szCs w:val="32"/>
              </w:rPr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03 мая </w:t>
            </w:r>
            <w:r/>
          </w:p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24 мая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Джабуев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Алибек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Умалатович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/>
          </w:p>
          <w:p>
            <w:pPr>
              <w:pStyle w:val="819"/>
              <w:jc w:val="center"/>
              <w:shd w:val="clear" w:color="auto" w:fill="auto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/>
          </w:p>
          <w:p>
            <w:pPr>
              <w:pStyle w:val="819"/>
              <w:jc w:val="center"/>
              <w:shd w:val="clear" w:color="auto" w:fill="auto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мкр. Советский, д. 3</w:t>
            </w:r>
            <w:r/>
          </w:p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6, 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20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мая</w:t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Пикалов Артем Анатольевич</w:t>
            </w:r>
            <w:r>
              <w:rPr>
                <w:rFonts w:ascii="Liberation Serif" w:hAnsi="Liberation Serif" w:cs="Liberation Serif"/>
                <w:bCs w:val="0"/>
                <w:sz w:val="28"/>
                <w:szCs w:val="28"/>
              </w:rPr>
            </w:r>
            <w:r/>
          </w:p>
          <w:p>
            <w:r/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shd w:val="clear" w:color="auto" w:fill="auto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07, 21 мая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/>
          </w:p>
          <w:p>
            <w:pPr>
              <w:pStyle w:val="819"/>
              <w:jc w:val="center"/>
              <w:rPr>
                <w:rFonts w:ascii="Liberation Serif" w:hAnsi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cs="Liberation Serif"/>
                <w:highlight w:val="none"/>
              </w:rPr>
            </w:r>
            <w:r/>
          </w:p>
        </w:tc>
      </w:tr>
      <w:tr>
        <w:trPr>
          <w:tblCellSpacing w:w="20" w:type="dxa"/>
          <w:trHeight w:val="49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</w:rPr>
              <w:t xml:space="preserve">07 мая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Михайлов Яков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u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  <w:trHeight w:val="351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  <w:t xml:space="preserve">07 мая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Сауков Сергей Александрович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18:00-19:00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 мая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Кустов Виктор Васильевич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  <w:t xml:space="preserve">08 мая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Азиков Владимир Витальевич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08 мая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14 мая 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Леус Андрей Константинович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  <w:lang w:eastAsia="ru-RU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val="en-US"/>
              </w:rPr>
              <w:t xml:space="preserve">16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 мая 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16 мая</w:t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Корчагина Наталья Владимировна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blCellSpacing w:w="20" w:type="dxa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16 мая</w:t>
            </w:r>
            <w:r/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Шумова Полина Михайловна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17:00-18:00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мая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Дементьев Андрей Викторович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  <w:trHeight w:val="433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left"/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       17 мая </w:t>
            </w:r>
            <w:r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Сухачев Сергей Николаевич</w:t>
            </w:r>
            <w:r>
              <w:rPr>
                <w:rFonts w:ascii="Liberation Serif" w:hAnsi="Liberation Serif" w:cs="Liberation Serif"/>
                <w:color w:val="000000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р-н Лимбяяха</w:t>
            </w:r>
            <w:r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21 мая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Лешан Дмитрий Георгиевич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18:30-19:30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23 мая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Павлова Анастасия Леонидовна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24 мая  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Григорьев Вячеслав Евгеньевич</w:t>
            </w:r>
            <w:r>
              <w:rPr>
                <w:rFonts w:ascii="Liberation Serif" w:hAnsi="Liberation Serif" w:cs="Liberation Serif"/>
                <w:color w:val="000000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color w:val="000000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</w:rPr>
              <w:t xml:space="preserve">25 мая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Прудников Константин Николаевич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11:00-12:00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р-н Лимбяяха</w:t>
            </w:r>
            <w:r/>
          </w:p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13:00-14:00</w:t>
            </w:r>
            <w:r/>
          </w:p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color w:val="000000"/>
                <w:highlight w:val="none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27 мая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Кашникова Екатерина Николаевна</w:t>
            </w:r>
            <w:r>
              <w:rPr>
                <w:rFonts w:ascii="Liberation Serif" w:hAnsi="Liberation Serif" w:cs="Liberation Serif"/>
                <w:color w:val="000000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17:00-18:00</w:t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28 мая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Сергиенко Александр Владимирович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eastAsia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14:00-15:00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/>
          </w:p>
        </w:tc>
      </w:tr>
      <w:tr>
        <w:trPr>
          <w:tblCellSpacing w:w="20" w:type="dxa"/>
          <w:trHeight w:val="304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center"/>
              <w:rPr>
                <w:rFonts w:ascii="Liberation Serif" w:hAnsi="Liberation Serif" w:cs="Liberation Serif"/>
                <w:color w:val="00000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</w:rPr>
              <w:t xml:space="preserve">28 мая</w:t>
            </w:r>
            <w:r>
              <w:rPr>
                <w:rFonts w:ascii="Liberation Serif" w:hAnsi="Liberation Serif" w:cs="Liberation Serif"/>
                <w:color w:val="000000"/>
                <w:highlight w:val="none"/>
              </w:rPr>
            </w:r>
            <w:r/>
          </w:p>
        </w:tc>
        <w:tc>
          <w:tcPr>
            <w:shd w:val="clear" w:color="ffffff" w:fill="daeef3"/>
            <w:tcW w:w="5901" w:type="dxa"/>
            <w:vAlign w:val="center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  <w:lang w:eastAsia="ru-RU"/>
              </w:rPr>
              <w:t xml:space="preserve">Шен Виктор Валерьевич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19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18:00-19:00</w:t>
            </w:r>
            <w:r>
              <w:rPr>
                <w:rFonts w:ascii="Liberation Serif" w:hAnsi="Liberation Serif" w:cs="Liberation Serif"/>
                <w:color w:val="000000"/>
              </w:rPr>
            </w:r>
            <w:r/>
          </w:p>
        </w:tc>
      </w:tr>
    </w:tbl>
    <w:p>
      <w:pPr>
        <w:pStyle w:val="814"/>
        <w:rPr>
          <w:rFonts w:ascii="PT Astra Serif" w:hAnsi="PT Astra Serif"/>
          <w:i/>
          <w:sz w:val="27"/>
          <w:szCs w:val="16"/>
        </w:rPr>
      </w:pPr>
      <w:r>
        <w:rPr>
          <w:rFonts w:ascii="PT Astra Serif" w:hAnsi="PT Astra Serif"/>
          <w:i/>
          <w:sz w:val="27"/>
          <w:szCs w:val="16"/>
        </w:rPr>
      </w:r>
      <w:r>
        <w:rPr>
          <w:sz w:val="27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в дистанционном режиме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/>
    </w:p>
    <w:p>
      <w:pPr>
        <w:pStyle w:val="814"/>
        <w:jc w:val="center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</w:r>
      <w:r/>
    </w:p>
    <w:sectPr>
      <w:footnotePr/>
      <w:endnotePr/>
      <w:type w:val="nextPage"/>
      <w:pgSz w:w="11906" w:h="16838" w:orient="portrait"/>
      <w:pgMar w:top="284" w:right="850" w:bottom="36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rPr>
      <w:sz w:val="24"/>
      <w:szCs w:val="24"/>
      <w:lang w:val="ru-RU" w:eastAsia="ru-RU" w:bidi="ar-SA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table" w:styleId="818">
    <w:name w:val="Сетка таблицы"/>
    <w:basedOn w:val="816"/>
    <w:next w:val="818"/>
    <w:link w:val="814"/>
    <w:tblPr/>
  </w:style>
  <w:style w:type="paragraph" w:styleId="819">
    <w:name w:val="Без интервала"/>
    <w:next w:val="819"/>
    <w:link w:val="814"/>
    <w:rPr>
      <w:rFonts w:ascii="Calibri" w:hAnsi="Calibri" w:eastAsia="Calibri"/>
      <w:sz w:val="22"/>
      <w:szCs w:val="22"/>
      <w:lang w:val="ru-RU" w:eastAsia="en-US" w:bidi="ar-SA"/>
    </w:rPr>
  </w:style>
  <w:style w:type="table" w:styleId="820">
    <w:name w:val="Веб-таблица 3"/>
    <w:basedOn w:val="816"/>
    <w:next w:val="820"/>
    <w:link w:val="814"/>
    <w:tblPr/>
  </w:style>
  <w:style w:type="paragraph" w:styleId="821">
    <w:name w:val="Обычный (веб)"/>
    <w:basedOn w:val="814"/>
    <w:next w:val="821"/>
    <w:link w:val="814"/>
    <w:pPr>
      <w:spacing w:before="100" w:beforeAutospacing="1" w:after="100" w:afterAutospacing="1"/>
    </w:pPr>
  </w:style>
  <w:style w:type="character" w:styleId="822">
    <w:name w:val="Гиперссылка"/>
    <w:basedOn w:val="815"/>
    <w:next w:val="822"/>
    <w:link w:val="814"/>
    <w:rPr>
      <w:color w:val="0000ff"/>
      <w:u w:val="single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modified xsi:type="dcterms:W3CDTF">2024-04-27T04:49:40Z</dcterms:modified>
</cp:coreProperties>
</file>