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A227" w14:textId="77777777" w:rsidR="004571F6" w:rsidRDefault="00414BFB" w:rsidP="0048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У</w:t>
      </w:r>
      <w:r w:rsidR="002875CA">
        <w:rPr>
          <w:rFonts w:ascii="PT Astra Serif" w:hAnsi="PT Astra Serif" w:cs="PT Astra Serif"/>
          <w:color w:val="000000"/>
          <w:sz w:val="28"/>
          <w:szCs w:val="28"/>
        </w:rPr>
        <w:t>ведомление об объёма</w:t>
      </w:r>
      <w:r w:rsidR="00707940">
        <w:rPr>
          <w:rFonts w:ascii="PT Astra Serif" w:hAnsi="PT Astra Serif" w:cs="PT Astra Serif"/>
          <w:color w:val="000000"/>
          <w:sz w:val="28"/>
          <w:szCs w:val="28"/>
        </w:rPr>
        <w:t>х бюджетных ассигнований на 2022</w:t>
      </w:r>
      <w:r w:rsidR="002875CA">
        <w:rPr>
          <w:rFonts w:ascii="PT Astra Serif" w:hAnsi="PT Astra Serif" w:cs="PT Astra Serif"/>
          <w:color w:val="000000"/>
          <w:sz w:val="28"/>
          <w:szCs w:val="28"/>
        </w:rPr>
        <w:t xml:space="preserve"> год в сумме </w:t>
      </w:r>
      <w:r w:rsidR="00707940">
        <w:rPr>
          <w:rFonts w:ascii="PT Astra Serif" w:hAnsi="PT Astra Serif" w:cs="PT Astra Serif"/>
          <w:color w:val="000000"/>
          <w:sz w:val="28"/>
          <w:szCs w:val="28"/>
        </w:rPr>
        <w:t>28 531 000</w:t>
      </w:r>
      <w:r w:rsidR="002875CA">
        <w:rPr>
          <w:rFonts w:ascii="PT Astra Serif" w:hAnsi="PT Astra Serif" w:cs="PT Astra Serif"/>
          <w:color w:val="000000"/>
          <w:sz w:val="28"/>
          <w:szCs w:val="28"/>
        </w:rPr>
        <w:t xml:space="preserve">,00 рублей на предоставление субсидии </w:t>
      </w:r>
      <w:r w:rsidR="008610E0" w:rsidRPr="008610E0">
        <w:rPr>
          <w:rFonts w:ascii="PT Astra Serif" w:hAnsi="PT Astra Serif" w:cs="PT Astra Serif"/>
          <w:sz w:val="28"/>
          <w:szCs w:val="28"/>
        </w:rPr>
        <w:t>социально ориентированным некоммерческим организациям на возмещение затрат, связанных с выполнением мероприятий при осуществлении деятельности по обращению с животными без владельцев</w:t>
      </w:r>
      <w:r w:rsidR="00EC791C" w:rsidRPr="008610E0">
        <w:rPr>
          <w:rFonts w:ascii="PT Astra Serif" w:hAnsi="PT Astra Serif" w:cs="PT Astra Serif"/>
          <w:color w:val="000000"/>
          <w:sz w:val="28"/>
          <w:szCs w:val="28"/>
        </w:rPr>
        <w:t>.</w:t>
      </w:r>
      <w:r w:rsidR="002875CA" w:rsidRPr="008610E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</w:p>
    <w:p w14:paraId="29017C59" w14:textId="77777777" w:rsidR="00414BFB" w:rsidRDefault="00414BFB" w:rsidP="0048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414BFB">
        <w:rPr>
          <w:rFonts w:ascii="PT Astra Serif" w:hAnsi="PT Astra Serif" w:cs="PT Astra Serif"/>
          <w:color w:val="000000"/>
          <w:sz w:val="28"/>
          <w:szCs w:val="28"/>
        </w:rPr>
        <w:t>Порядок проведения отбора претендентов на получение субсидии осуществляется в соответствии с постановлением Администрации города Новый Уренгой от 20.02.2020 № 58 «Об утверждении Порядка предоставления из бюджета муниципального образования город Новый Уренгой субсидии социально ориентированным некоммерческим организациям на возмещение затрат, связанных с выполнением мероприятий при осуществлении деятельности по обращению с животными без владельцев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» (в редакции </w:t>
      </w:r>
      <w:r w:rsidRPr="00414BFB">
        <w:rPr>
          <w:rFonts w:ascii="PT Astra Serif" w:hAnsi="PT Astra Serif" w:cs="PT Astra Serif"/>
          <w:color w:val="000000"/>
          <w:sz w:val="28"/>
          <w:szCs w:val="28"/>
        </w:rPr>
        <w:t>постановлени</w:t>
      </w:r>
      <w:r>
        <w:rPr>
          <w:rFonts w:ascii="PT Astra Serif" w:hAnsi="PT Astra Serif" w:cs="PT Astra Serif"/>
          <w:color w:val="000000"/>
          <w:sz w:val="28"/>
          <w:szCs w:val="28"/>
        </w:rPr>
        <w:t>я</w:t>
      </w:r>
      <w:r w:rsidRPr="00414BFB">
        <w:rPr>
          <w:rFonts w:ascii="PT Astra Serif" w:hAnsi="PT Astra Serif" w:cs="PT Astra Serif"/>
          <w:color w:val="000000"/>
          <w:sz w:val="28"/>
          <w:szCs w:val="28"/>
        </w:rPr>
        <w:t xml:space="preserve"> Администрации города Новый Уренгой от </w:t>
      </w:r>
      <w:r>
        <w:rPr>
          <w:rFonts w:ascii="PT Astra Serif" w:hAnsi="PT Astra Serif" w:cs="PT Astra Serif"/>
          <w:color w:val="000000"/>
          <w:sz w:val="28"/>
          <w:szCs w:val="28"/>
        </w:rPr>
        <w:t>17.05.2021</w:t>
      </w:r>
      <w:r w:rsidRPr="00414BFB">
        <w:rPr>
          <w:rFonts w:ascii="PT Astra Serif" w:hAnsi="PT Astra Serif" w:cs="PT Astra Serif"/>
          <w:color w:val="000000"/>
          <w:sz w:val="28"/>
          <w:szCs w:val="28"/>
        </w:rPr>
        <w:t xml:space="preserve"> № </w:t>
      </w:r>
      <w:r>
        <w:rPr>
          <w:rFonts w:ascii="PT Astra Serif" w:hAnsi="PT Astra Serif" w:cs="PT Astra Serif"/>
          <w:color w:val="000000"/>
          <w:sz w:val="28"/>
          <w:szCs w:val="28"/>
        </w:rPr>
        <w:t>183 «О внесении изменения в постановление Администрации города Новый Уренгой от 20.02.2020 № 58»</w:t>
      </w:r>
      <w:r w:rsidR="00C44618">
        <w:rPr>
          <w:rFonts w:ascii="PT Astra Serif" w:hAnsi="PT Astra Serif" w:cs="PT Astra Serif"/>
          <w:color w:val="000000"/>
          <w:sz w:val="28"/>
          <w:szCs w:val="28"/>
        </w:rPr>
        <w:t xml:space="preserve">) – ссылка  </w:t>
      </w:r>
      <w:r w:rsidR="00C44618" w:rsidRPr="00C44618">
        <w:rPr>
          <w:rFonts w:ascii="PT Astra Serif" w:hAnsi="PT Astra Serif" w:cs="PT Astra Serif"/>
          <w:color w:val="000000"/>
          <w:sz w:val="28"/>
          <w:szCs w:val="28"/>
        </w:rPr>
        <w:t>https://nur.yanao.ru/documents/active/109644/</w:t>
      </w:r>
      <w:r w:rsidR="00C44618"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14:paraId="390C356E" w14:textId="77777777" w:rsidR="002875CA" w:rsidRDefault="00414BFB" w:rsidP="00414B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</w:t>
      </w:r>
      <w:r w:rsidR="002875CA">
        <w:rPr>
          <w:rFonts w:ascii="PT Astra Serif" w:hAnsi="PT Astra Serif" w:cs="PT Astra Serif"/>
          <w:color w:val="000000"/>
          <w:sz w:val="28"/>
          <w:szCs w:val="28"/>
        </w:rPr>
        <w:t>Срок приёма заявлений составляет не менее 30 календарных дней с момента опубликования уведомления и осуществляется д</w:t>
      </w:r>
      <w:r w:rsidR="00C71D8A">
        <w:rPr>
          <w:rFonts w:ascii="PT Astra Serif" w:hAnsi="PT Astra Serif" w:cs="PT Astra Serif"/>
          <w:color w:val="000000"/>
          <w:sz w:val="28"/>
          <w:szCs w:val="28"/>
        </w:rPr>
        <w:t>о 17:00 (по местному времени) 1</w:t>
      </w:r>
      <w:r w:rsidR="00707940">
        <w:rPr>
          <w:rFonts w:ascii="PT Astra Serif" w:hAnsi="PT Astra Serif" w:cs="PT Astra Serif"/>
          <w:color w:val="000000"/>
          <w:sz w:val="28"/>
          <w:szCs w:val="28"/>
        </w:rPr>
        <w:t>0.01.2022</w:t>
      </w:r>
      <w:r w:rsidR="002875CA">
        <w:rPr>
          <w:rFonts w:ascii="PT Astra Serif" w:hAnsi="PT Astra Serif" w:cs="PT Astra Serif"/>
          <w:color w:val="000000"/>
          <w:sz w:val="28"/>
          <w:szCs w:val="28"/>
        </w:rPr>
        <w:t xml:space="preserve"> года по адресу: г. Новый Уренг</w:t>
      </w:r>
      <w:r w:rsidR="004571F6">
        <w:rPr>
          <w:rFonts w:ascii="PT Astra Serif" w:hAnsi="PT Astra Serif" w:cs="PT Astra Serif"/>
          <w:color w:val="000000"/>
          <w:sz w:val="28"/>
          <w:szCs w:val="28"/>
        </w:rPr>
        <w:t>ой, ул. Индустриальная, 4, кабинет</w:t>
      </w:r>
      <w:r w:rsidR="002875CA">
        <w:rPr>
          <w:rFonts w:ascii="PT Astra Serif" w:hAnsi="PT Astra Serif" w:cs="PT Astra Serif"/>
          <w:color w:val="000000"/>
          <w:sz w:val="28"/>
          <w:szCs w:val="28"/>
        </w:rPr>
        <w:t xml:space="preserve"> 308.</w:t>
      </w:r>
    </w:p>
    <w:p w14:paraId="246A814C" w14:textId="77777777" w:rsidR="004571F6" w:rsidRDefault="004571F6" w:rsidP="00457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71F6">
        <w:rPr>
          <w:rFonts w:ascii="PT Astra Serif" w:hAnsi="PT Astra Serif"/>
          <w:color w:val="22252D"/>
          <w:sz w:val="28"/>
          <w:szCs w:val="28"/>
          <w:shd w:val="clear" w:color="auto" w:fill="FFFFFF"/>
        </w:rPr>
        <w:t>Главный распорядитель бюджетных средств:</w:t>
      </w:r>
      <w:r w:rsidRPr="004571F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D40B1">
        <w:rPr>
          <w:rFonts w:ascii="PT Astra Serif" w:hAnsi="PT Astra Serif"/>
          <w:color w:val="000000" w:themeColor="text1"/>
          <w:sz w:val="28"/>
          <w:szCs w:val="28"/>
        </w:rPr>
        <w:t xml:space="preserve">Департамент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строительства и жилищно-коммунального комплекса </w:t>
      </w:r>
      <w:r w:rsidRPr="00FD40B1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 города Новый Уренгой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14:paraId="24EF0D43" w14:textId="77777777" w:rsidR="004571F6" w:rsidRPr="004571F6" w:rsidRDefault="004571F6" w:rsidP="004571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Место нахождения: 62930</w:t>
      </w:r>
      <w:r w:rsidR="00DB54A0">
        <w:rPr>
          <w:rFonts w:ascii="PT Astra Serif" w:hAnsi="PT Astra Serif"/>
          <w:color w:val="000000" w:themeColor="text1"/>
          <w:sz w:val="28"/>
          <w:szCs w:val="28"/>
        </w:rPr>
        <w:t>0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, Ямало-Ненецкий автономный округ, город Новый Уренгой, ул. Индустриальная, д. 4, </w:t>
      </w:r>
      <w:r w:rsidRPr="004571F6">
        <w:rPr>
          <w:rFonts w:ascii="PT Astra Serif" w:hAnsi="PT Astra Serif"/>
          <w:sz w:val="28"/>
          <w:szCs w:val="28"/>
          <w:lang w:val="en-US"/>
        </w:rPr>
        <w:t>E</w:t>
      </w:r>
      <w:r w:rsidRPr="004571F6">
        <w:rPr>
          <w:rFonts w:ascii="PT Astra Serif" w:hAnsi="PT Astra Serif"/>
          <w:sz w:val="28"/>
          <w:szCs w:val="28"/>
        </w:rPr>
        <w:t>-</w:t>
      </w:r>
      <w:r w:rsidRPr="004571F6">
        <w:rPr>
          <w:rFonts w:ascii="PT Astra Serif" w:hAnsi="PT Astra Serif"/>
          <w:sz w:val="28"/>
          <w:szCs w:val="28"/>
          <w:lang w:val="en-US"/>
        </w:rPr>
        <w:t>mail</w:t>
      </w:r>
      <w:r w:rsidRPr="004571F6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Pr="004571F6">
        <w:rPr>
          <w:rFonts w:ascii="PT Astra Serif" w:hAnsi="PT Astra Serif"/>
          <w:color w:val="000000"/>
          <w:sz w:val="28"/>
          <w:szCs w:val="28"/>
          <w:lang w:val="en-US"/>
        </w:rPr>
        <w:t>dsjkk</w:t>
      </w:r>
      <w:proofErr w:type="spellEnd"/>
      <w:r w:rsidRPr="004571F6">
        <w:rPr>
          <w:rFonts w:ascii="PT Astra Serif" w:hAnsi="PT Astra Serif"/>
          <w:color w:val="000000"/>
          <w:sz w:val="28"/>
          <w:szCs w:val="28"/>
        </w:rPr>
        <w:t>@</w:t>
      </w:r>
      <w:proofErr w:type="spellStart"/>
      <w:r w:rsidRPr="004571F6">
        <w:rPr>
          <w:rFonts w:ascii="PT Astra Serif" w:hAnsi="PT Astra Serif"/>
          <w:color w:val="000000"/>
          <w:sz w:val="28"/>
          <w:szCs w:val="28"/>
          <w:lang w:val="en-US"/>
        </w:rPr>
        <w:t>nur</w:t>
      </w:r>
      <w:proofErr w:type="spellEnd"/>
      <w:r w:rsidRPr="004571F6">
        <w:rPr>
          <w:rFonts w:ascii="PT Astra Serif" w:hAnsi="PT Astra Serif"/>
          <w:color w:val="000000"/>
          <w:sz w:val="28"/>
          <w:szCs w:val="28"/>
        </w:rPr>
        <w:t>.</w:t>
      </w:r>
      <w:proofErr w:type="spellStart"/>
      <w:r w:rsidRPr="004571F6">
        <w:rPr>
          <w:rFonts w:ascii="PT Astra Serif" w:hAnsi="PT Astra Serif"/>
          <w:color w:val="000000"/>
          <w:sz w:val="28"/>
          <w:szCs w:val="28"/>
          <w:lang w:val="en-US"/>
        </w:rPr>
        <w:t>yanao</w:t>
      </w:r>
      <w:proofErr w:type="spellEnd"/>
      <w:r w:rsidRPr="004571F6">
        <w:rPr>
          <w:rFonts w:ascii="PT Astra Serif" w:hAnsi="PT Astra Serif"/>
          <w:color w:val="000000"/>
          <w:sz w:val="28"/>
          <w:szCs w:val="28"/>
        </w:rPr>
        <w:t>.</w:t>
      </w:r>
      <w:proofErr w:type="spellStart"/>
      <w:r w:rsidRPr="004571F6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proofErr w:type="spellEnd"/>
    </w:p>
    <w:p w14:paraId="01DC9637" w14:textId="77777777" w:rsidR="00DB54A0" w:rsidRPr="008610E0" w:rsidRDefault="00E74829" w:rsidP="00D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4829">
        <w:rPr>
          <w:rFonts w:ascii="PT Astra Serif" w:hAnsi="PT Astra Serif"/>
          <w:color w:val="000000" w:themeColor="text1"/>
          <w:sz w:val="28"/>
          <w:szCs w:val="28"/>
        </w:rPr>
        <w:t xml:space="preserve">Результатом предоставления субсидии </w:t>
      </w:r>
      <w:r w:rsidR="00DB54A0" w:rsidRPr="008610E0">
        <w:rPr>
          <w:rFonts w:ascii="PT Astra Serif" w:hAnsi="PT Astra Serif"/>
          <w:sz w:val="28"/>
          <w:szCs w:val="28"/>
        </w:rPr>
        <w:t xml:space="preserve">является количество отловленных животных без владельцев за отчётный год. </w:t>
      </w:r>
    </w:p>
    <w:p w14:paraId="067B6B6A" w14:textId="77777777" w:rsidR="006735CF" w:rsidRPr="008610E0" w:rsidRDefault="00DB54A0" w:rsidP="00D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10E0">
        <w:rPr>
          <w:rFonts w:ascii="PT Astra Serif" w:hAnsi="PT Astra Serif"/>
          <w:sz w:val="28"/>
          <w:szCs w:val="28"/>
        </w:rPr>
        <w:t>Показателем результата использования субсидии является сохранение количества отловленных животных без владельцев, содержащихся в приюте на уровне не менее 50% количества отловленных животных без владельцев, содержащихся в приюте в предшествующем году.</w:t>
      </w:r>
      <w:r w:rsidR="00E74829" w:rsidRPr="008610E0">
        <w:rPr>
          <w:rFonts w:ascii="PT Astra Serif" w:hAnsi="PT Astra Serif"/>
          <w:sz w:val="28"/>
          <w:szCs w:val="28"/>
        </w:rPr>
        <w:t xml:space="preserve"> </w:t>
      </w:r>
    </w:p>
    <w:p w14:paraId="47D47429" w14:textId="77777777" w:rsidR="007E533C" w:rsidRPr="007E533C" w:rsidRDefault="007E533C" w:rsidP="007E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E533C">
        <w:rPr>
          <w:rFonts w:ascii="PT Astra Serif" w:hAnsi="PT Astra Serif"/>
          <w:color w:val="000000" w:themeColor="text1"/>
          <w:sz w:val="28"/>
          <w:szCs w:val="28"/>
        </w:rPr>
        <w:t xml:space="preserve">Претендент на получение субсидии по состоянию на первое число месяца, предшествующего месяцу, в котором планируется проведение отбора, должен соответствовать следующим требованиям: </w:t>
      </w:r>
    </w:p>
    <w:p w14:paraId="3C7931A3" w14:textId="77777777" w:rsidR="007E533C" w:rsidRDefault="007E533C" w:rsidP="007E533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D40B1">
        <w:rPr>
          <w:rFonts w:ascii="PT Astra Serif" w:hAnsi="PT Astra Serif"/>
          <w:color w:val="000000" w:themeColor="text1"/>
          <w:sz w:val="28"/>
          <w:szCs w:val="28"/>
        </w:rPr>
        <w:t>–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</w:t>
      </w:r>
      <w:r w:rsidR="004571F6">
        <w:rPr>
          <w:rFonts w:ascii="PT Astra Serif" w:hAnsi="PT Astra Serif"/>
          <w:color w:val="000000" w:themeColor="text1"/>
          <w:sz w:val="28"/>
          <w:szCs w:val="28"/>
        </w:rPr>
        <w:t>сударство или территория, включё</w:t>
      </w:r>
      <w:r w:rsidRPr="00FD40B1">
        <w:rPr>
          <w:rFonts w:ascii="PT Astra Serif" w:hAnsi="PT Astra Serif"/>
          <w:color w:val="000000" w:themeColor="text1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</w:t>
      </w:r>
      <w:r>
        <w:rPr>
          <w:rFonts w:ascii="PT Astra Serif" w:hAnsi="PT Astra Serif"/>
          <w:color w:val="000000" w:themeColor="text1"/>
          <w:sz w:val="28"/>
          <w:szCs w:val="28"/>
        </w:rPr>
        <w:t>, в совокупности превышает 50%;</w:t>
      </w:r>
    </w:p>
    <w:p w14:paraId="10720239" w14:textId="77777777" w:rsidR="007E533C" w:rsidRDefault="007E533C" w:rsidP="00481F3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D40B1">
        <w:rPr>
          <w:rFonts w:ascii="PT Astra Serif" w:hAnsi="PT Astra Serif"/>
          <w:color w:val="000000" w:themeColor="text1"/>
          <w:sz w:val="28"/>
          <w:szCs w:val="28"/>
        </w:rPr>
        <w:lastRenderedPageBreak/>
        <w:t>– не должен получать средства из местного бюджета, из которого планируется предоставление субсидии, на основании иных муниципальных правовых актов на цель, указанную в пункте 1.3 настоящего Порядка.</w:t>
      </w:r>
    </w:p>
    <w:p w14:paraId="00CC0D8B" w14:textId="77777777" w:rsidR="00F703A0" w:rsidRPr="00FD40B1" w:rsidRDefault="00F703A0" w:rsidP="00F703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D40B1">
        <w:rPr>
          <w:rFonts w:ascii="PT Astra Serif" w:hAnsi="PT Astra Serif"/>
          <w:color w:val="000000" w:themeColor="text1"/>
          <w:sz w:val="28"/>
          <w:szCs w:val="28"/>
        </w:rPr>
        <w:t>Претендент на получение субсидии также должен соответствовать следующим требованиям:</w:t>
      </w:r>
    </w:p>
    <w:p w14:paraId="2F302FE4" w14:textId="77777777" w:rsidR="00F703A0" w:rsidRPr="00FD40B1" w:rsidRDefault="00F703A0" w:rsidP="00F703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D40B1">
        <w:rPr>
          <w:rFonts w:ascii="PT Astra Serif" w:hAnsi="PT Astra Serif"/>
          <w:color w:val="000000" w:themeColor="text1"/>
          <w:sz w:val="28"/>
          <w:szCs w:val="28"/>
        </w:rPr>
        <w:t>– наличие кадрового состава, необходимого для достижения результатов предоставления субсидии;</w:t>
      </w:r>
    </w:p>
    <w:p w14:paraId="66A9FF9D" w14:textId="77777777" w:rsidR="00F703A0" w:rsidRPr="00FD40B1" w:rsidRDefault="00F703A0" w:rsidP="00F703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D40B1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FD40B1">
        <w:rPr>
          <w:rFonts w:ascii="PT Astra Serif" w:hAnsi="PT Astra Serif"/>
          <w:color w:val="000000" w:themeColor="text1"/>
          <w:szCs w:val="28"/>
        </w:rPr>
        <w:t xml:space="preserve"> </w:t>
      </w:r>
      <w:r w:rsidRPr="00FD40B1">
        <w:rPr>
          <w:rFonts w:ascii="PT Astra Serif" w:hAnsi="PT Astra Serif"/>
          <w:color w:val="000000" w:themeColor="text1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субсидии.</w:t>
      </w:r>
    </w:p>
    <w:p w14:paraId="22C021CF" w14:textId="77777777" w:rsidR="007E533C" w:rsidRDefault="007E533C" w:rsidP="00C4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533C">
        <w:rPr>
          <w:rFonts w:ascii="PT Astra Serif" w:hAnsi="PT Astra Serif"/>
          <w:sz w:val="28"/>
          <w:szCs w:val="28"/>
        </w:rPr>
        <w:t xml:space="preserve">Для участия в отборе </w:t>
      </w:r>
      <w:r w:rsidRPr="007E533C">
        <w:rPr>
          <w:rFonts w:ascii="PT Astra Serif" w:hAnsi="PT Astra Serif"/>
          <w:color w:val="000000" w:themeColor="text1"/>
          <w:sz w:val="28"/>
          <w:szCs w:val="28"/>
        </w:rPr>
        <w:t xml:space="preserve">претенденты </w:t>
      </w:r>
      <w:r w:rsidRPr="007E533C">
        <w:rPr>
          <w:rFonts w:ascii="PT Astra Serif" w:hAnsi="PT Astra Serif"/>
          <w:sz w:val="28"/>
          <w:szCs w:val="28"/>
        </w:rPr>
        <w:t>на получение субсидии</w:t>
      </w:r>
      <w:r w:rsidRPr="007E533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E533C">
        <w:rPr>
          <w:rFonts w:ascii="PT Astra Serif" w:hAnsi="PT Astra Serif"/>
          <w:sz w:val="28"/>
          <w:szCs w:val="28"/>
        </w:rPr>
        <w:t>направляют Главному распорядителю заявку по форме согл</w:t>
      </w:r>
      <w:r w:rsidRPr="007E533C">
        <w:rPr>
          <w:rFonts w:ascii="PT Astra Serif" w:hAnsi="PT Astra Serif"/>
          <w:color w:val="000000" w:themeColor="text1"/>
          <w:sz w:val="28"/>
          <w:szCs w:val="28"/>
        </w:rPr>
        <w:t>асно приложению 1 к</w:t>
      </w:r>
      <w:r w:rsidRPr="007E533C">
        <w:rPr>
          <w:rFonts w:ascii="PT Astra Serif" w:hAnsi="PT Astra Serif"/>
          <w:sz w:val="28"/>
          <w:szCs w:val="28"/>
        </w:rPr>
        <w:t xml:space="preserve"> Порядку. </w:t>
      </w:r>
    </w:p>
    <w:p w14:paraId="3FDDD66B" w14:textId="77777777" w:rsidR="007E533C" w:rsidRPr="007E533C" w:rsidRDefault="007E533C" w:rsidP="00C4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533C">
        <w:rPr>
          <w:rFonts w:ascii="PT Astra Serif" w:hAnsi="PT Astra Serif"/>
          <w:sz w:val="28"/>
          <w:szCs w:val="28"/>
        </w:rPr>
        <w:t>Заявка должна содержать</w:t>
      </w:r>
      <w:r w:rsidR="0048372D">
        <w:rPr>
          <w:rFonts w:ascii="PT Astra Serif" w:hAnsi="PT Astra Serif"/>
          <w:sz w:val="28"/>
          <w:szCs w:val="28"/>
        </w:rPr>
        <w:t>,</w:t>
      </w:r>
      <w:r w:rsidRPr="007E533C">
        <w:rPr>
          <w:rFonts w:ascii="PT Astra Serif" w:hAnsi="PT Astra Serif"/>
          <w:sz w:val="28"/>
          <w:szCs w:val="28"/>
        </w:rPr>
        <w:t xml:space="preserve"> в том числе</w:t>
      </w:r>
      <w:r w:rsidR="0048372D">
        <w:rPr>
          <w:rFonts w:ascii="PT Astra Serif" w:hAnsi="PT Astra Serif"/>
          <w:sz w:val="28"/>
          <w:szCs w:val="28"/>
        </w:rPr>
        <w:t>,</w:t>
      </w:r>
      <w:r w:rsidRPr="007E533C">
        <w:rPr>
          <w:rFonts w:ascii="PT Astra Serif" w:hAnsi="PT Astra Serif"/>
          <w:sz w:val="28"/>
          <w:szCs w:val="28"/>
        </w:rPr>
        <w:t xml:space="preserve"> согласие на публикацию (размещение) в информационно-телекоммуникационной сети Интернет информации о претенденте на получение субсидии, о подаваемой претендентом на получение субсидии заявке</w:t>
      </w:r>
      <w:r w:rsidR="00481F3C">
        <w:rPr>
          <w:rFonts w:ascii="PT Astra Serif" w:hAnsi="PT Astra Serif"/>
          <w:sz w:val="28"/>
          <w:szCs w:val="28"/>
        </w:rPr>
        <w:t>.</w:t>
      </w:r>
    </w:p>
    <w:p w14:paraId="3C77A701" w14:textId="77777777" w:rsidR="007E533C" w:rsidRPr="007E533C" w:rsidRDefault="007E533C" w:rsidP="00C4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533C">
        <w:rPr>
          <w:rFonts w:ascii="PT Astra Serif" w:hAnsi="PT Astra Serif" w:cs="PT Astra Serif"/>
          <w:sz w:val="28"/>
          <w:szCs w:val="28"/>
        </w:rPr>
        <w:t xml:space="preserve">В случае соответствия заявки </w:t>
      </w:r>
      <w:r w:rsidRPr="007E533C">
        <w:rPr>
          <w:rFonts w:ascii="PT Astra Serif" w:hAnsi="PT Astra Serif" w:cs="PT Astra Serif"/>
          <w:color w:val="000000" w:themeColor="text1"/>
          <w:sz w:val="28"/>
          <w:szCs w:val="28"/>
        </w:rPr>
        <w:t>требованиям, установленным</w:t>
      </w:r>
      <w:r w:rsidRPr="007E533C">
        <w:rPr>
          <w:rFonts w:ascii="PT Astra Serif" w:hAnsi="PT Astra Serif" w:cs="PT Astra Serif"/>
          <w:sz w:val="28"/>
          <w:szCs w:val="28"/>
        </w:rPr>
        <w:t xml:space="preserve"> в объявлении о проведении отбора, и отсутствия оснований для отклонения заявок, </w:t>
      </w:r>
      <w:r w:rsidR="007607FF" w:rsidRPr="00F703A0">
        <w:rPr>
          <w:rFonts w:ascii="PT Astra Serif" w:hAnsi="PT Astra Serif" w:cs="PT Astra Serif"/>
          <w:sz w:val="28"/>
          <w:szCs w:val="28"/>
        </w:rPr>
        <w:t>Г</w:t>
      </w:r>
      <w:r w:rsidR="00F703A0" w:rsidRPr="00F703A0">
        <w:rPr>
          <w:rFonts w:ascii="PT Astra Serif" w:hAnsi="PT Astra Serif" w:cs="PT Astra Serif"/>
          <w:sz w:val="28"/>
          <w:szCs w:val="28"/>
        </w:rPr>
        <w:t xml:space="preserve">лавный распорядитель </w:t>
      </w:r>
      <w:r w:rsidRPr="00F703A0">
        <w:rPr>
          <w:rFonts w:ascii="PT Astra Serif" w:hAnsi="PT Astra Serif" w:cs="PT Astra Serif"/>
          <w:sz w:val="28"/>
          <w:szCs w:val="28"/>
        </w:rPr>
        <w:t>о</w:t>
      </w:r>
      <w:r w:rsidRPr="007E533C">
        <w:rPr>
          <w:rFonts w:ascii="PT Astra Serif" w:hAnsi="PT Astra Serif" w:cs="PT Astra Serif"/>
          <w:sz w:val="28"/>
          <w:szCs w:val="28"/>
        </w:rPr>
        <w:t>пределяет претендента на получение субсидии, прошедшего отбор (далее - победитель отбора).</w:t>
      </w:r>
    </w:p>
    <w:p w14:paraId="554EACED" w14:textId="77777777" w:rsidR="007E533C" w:rsidRPr="007E533C" w:rsidRDefault="007E533C" w:rsidP="00C4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533C">
        <w:rPr>
          <w:rFonts w:ascii="PT Astra Serif" w:hAnsi="PT Astra Serif"/>
          <w:sz w:val="28"/>
          <w:szCs w:val="28"/>
        </w:rPr>
        <w:t xml:space="preserve">В случае, когда по итогам рассмотрения заявок соответствующими предъявляемым требованиям являются несколько претендентов на получение субсидии, </w:t>
      </w:r>
      <w:r w:rsidRPr="007E533C">
        <w:rPr>
          <w:rFonts w:ascii="PT Astra Serif" w:hAnsi="PT Astra Serif"/>
          <w:color w:val="000000" w:themeColor="text1"/>
          <w:sz w:val="28"/>
          <w:szCs w:val="28"/>
        </w:rPr>
        <w:t xml:space="preserve">победителем отбора </w:t>
      </w:r>
      <w:r w:rsidRPr="007E533C">
        <w:rPr>
          <w:rFonts w:ascii="PT Astra Serif" w:hAnsi="PT Astra Serif"/>
          <w:sz w:val="28"/>
          <w:szCs w:val="28"/>
        </w:rPr>
        <w:t>признается тот, чья заявка поступила раннее других.</w:t>
      </w:r>
    </w:p>
    <w:p w14:paraId="464CD897" w14:textId="77777777" w:rsidR="00BF6B2C" w:rsidRPr="00EE1AD3" w:rsidRDefault="00BF6B2C" w:rsidP="00C4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AD3">
        <w:rPr>
          <w:rFonts w:ascii="PT Astra Serif" w:hAnsi="PT Astra Serif"/>
          <w:sz w:val="28"/>
          <w:szCs w:val="28"/>
        </w:rPr>
        <w:t>Главный распорядитель в течение 3 рабочих дней со дня определения комиссией победителя отбора уведомляет:</w:t>
      </w:r>
    </w:p>
    <w:p w14:paraId="0D1DE031" w14:textId="77777777" w:rsidR="00BF6B2C" w:rsidRPr="00EE1AD3" w:rsidRDefault="00BF6B2C" w:rsidP="00C446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E1AD3">
        <w:rPr>
          <w:rFonts w:ascii="PT Astra Serif" w:hAnsi="PT Astra Serif"/>
          <w:color w:val="000000" w:themeColor="text1"/>
          <w:sz w:val="28"/>
          <w:szCs w:val="28"/>
        </w:rPr>
        <w:t>– победителя отбора  о  прохождении отбора претендентов;</w:t>
      </w:r>
    </w:p>
    <w:p w14:paraId="4E2E6847" w14:textId="77777777" w:rsidR="00BF6B2C" w:rsidRPr="00EE1AD3" w:rsidRDefault="00BF6B2C" w:rsidP="00C446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E1AD3">
        <w:rPr>
          <w:rFonts w:ascii="PT Astra Serif" w:hAnsi="PT Astra Serif"/>
          <w:color w:val="000000" w:themeColor="text1"/>
          <w:sz w:val="28"/>
          <w:szCs w:val="28"/>
        </w:rPr>
        <w:t xml:space="preserve">– каждого последующего претендента на получение </w:t>
      </w:r>
      <w:proofErr w:type="gramStart"/>
      <w:r w:rsidRPr="00EE1AD3">
        <w:rPr>
          <w:rFonts w:ascii="PT Astra Serif" w:hAnsi="PT Astra Serif"/>
          <w:color w:val="000000" w:themeColor="text1"/>
          <w:sz w:val="28"/>
          <w:szCs w:val="28"/>
        </w:rPr>
        <w:t>субсидии,  соответствующего</w:t>
      </w:r>
      <w:proofErr w:type="gramEnd"/>
      <w:r w:rsidRPr="00EE1AD3">
        <w:rPr>
          <w:rFonts w:ascii="PT Astra Serif" w:hAnsi="PT Astra Serif"/>
          <w:color w:val="000000" w:themeColor="text1"/>
          <w:sz w:val="28"/>
          <w:szCs w:val="28"/>
        </w:rPr>
        <w:t xml:space="preserve"> предъявляемым требованиям, о причине не прохождения отбора.</w:t>
      </w:r>
    </w:p>
    <w:p w14:paraId="656359A3" w14:textId="77777777" w:rsidR="00BF6B2C" w:rsidRPr="00EE1AD3" w:rsidRDefault="00BF6B2C" w:rsidP="00C4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1AD3">
        <w:rPr>
          <w:rFonts w:ascii="PT Astra Serif" w:hAnsi="PT Astra Serif" w:cs="PT Astra Serif"/>
          <w:sz w:val="28"/>
          <w:szCs w:val="28"/>
        </w:rPr>
        <w:t>В случае несоответствия заявки условиям, установленным в объявлении о проведении отбора, и (или) наличия о</w:t>
      </w:r>
      <w:r w:rsidR="00F703A0">
        <w:rPr>
          <w:rFonts w:ascii="PT Astra Serif" w:hAnsi="PT Astra Serif" w:cs="PT Astra Serif"/>
          <w:sz w:val="28"/>
          <w:szCs w:val="28"/>
        </w:rPr>
        <w:t>снований для отклонения заявок</w:t>
      </w:r>
      <w:r w:rsidRPr="00EE1AD3">
        <w:rPr>
          <w:rFonts w:ascii="PT Astra Serif" w:hAnsi="PT Astra Serif" w:cs="PT Astra Serif"/>
          <w:sz w:val="28"/>
          <w:szCs w:val="28"/>
        </w:rPr>
        <w:t xml:space="preserve">, Главный распорядитель в течение 3 рабочих дней уведомляет претендента на получение субсидии об отклонении заявки с указанием </w:t>
      </w:r>
      <w:r w:rsidRPr="00EE1AD3">
        <w:rPr>
          <w:rFonts w:ascii="PT Astra Serif" w:hAnsi="PT Astra Serif" w:cs="PT Astra Serif"/>
          <w:color w:val="000000" w:themeColor="text1"/>
          <w:sz w:val="28"/>
          <w:szCs w:val="28"/>
        </w:rPr>
        <w:t>причин отклонения.</w:t>
      </w:r>
    </w:p>
    <w:p w14:paraId="2F72A6FF" w14:textId="77777777" w:rsidR="007E533C" w:rsidRPr="007E533C" w:rsidRDefault="00BF6B2C" w:rsidP="00C4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E533C" w:rsidRPr="007E533C">
        <w:rPr>
          <w:rFonts w:ascii="PT Astra Serif" w:hAnsi="PT Astra Serif"/>
          <w:sz w:val="28"/>
          <w:szCs w:val="28"/>
        </w:rPr>
        <w:t xml:space="preserve">Субсидия предоставляется </w:t>
      </w:r>
      <w:r w:rsidR="00481F3C">
        <w:rPr>
          <w:rFonts w:ascii="PT Astra Serif" w:hAnsi="PT Astra Serif"/>
          <w:sz w:val="28"/>
          <w:szCs w:val="28"/>
        </w:rPr>
        <w:t>на основании соглашения, заключё</w:t>
      </w:r>
      <w:r w:rsidR="007E533C" w:rsidRPr="007E533C">
        <w:rPr>
          <w:rFonts w:ascii="PT Astra Serif" w:hAnsi="PT Astra Serif"/>
          <w:sz w:val="28"/>
          <w:szCs w:val="28"/>
        </w:rPr>
        <w:t>нного победителем отбора с Главным распорядителем в соответствии с типовой формой соглашения, утве</w:t>
      </w:r>
      <w:r w:rsidR="00481F3C">
        <w:rPr>
          <w:rFonts w:ascii="PT Astra Serif" w:hAnsi="PT Astra Serif"/>
          <w:sz w:val="28"/>
          <w:szCs w:val="28"/>
        </w:rPr>
        <w:t>рждё</w:t>
      </w:r>
      <w:r w:rsidR="007E533C" w:rsidRPr="007E533C">
        <w:rPr>
          <w:rFonts w:ascii="PT Astra Serif" w:hAnsi="PT Astra Serif"/>
          <w:sz w:val="28"/>
          <w:szCs w:val="28"/>
        </w:rPr>
        <w:t>нной Департаментом финансов.</w:t>
      </w:r>
    </w:p>
    <w:p w14:paraId="5C7D43E0" w14:textId="77777777" w:rsidR="007E533C" w:rsidRPr="00481F3C" w:rsidRDefault="007E533C" w:rsidP="00C4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533C">
        <w:rPr>
          <w:rFonts w:ascii="PT Astra Serif" w:hAnsi="PT Astra Serif"/>
          <w:sz w:val="28"/>
          <w:szCs w:val="28"/>
        </w:rPr>
        <w:t xml:space="preserve">Соглашение заключается в течение 20 дней с момента уведомления </w:t>
      </w:r>
      <w:r w:rsidR="00481F3C">
        <w:rPr>
          <w:rFonts w:ascii="PT Astra Serif" w:hAnsi="PT Astra Serif"/>
          <w:sz w:val="28"/>
          <w:szCs w:val="28"/>
        </w:rPr>
        <w:t>победителя отбора</w:t>
      </w:r>
      <w:r w:rsidRPr="00481F3C">
        <w:rPr>
          <w:rFonts w:ascii="PT Astra Serif" w:hAnsi="PT Astra Serif"/>
          <w:sz w:val="28"/>
          <w:szCs w:val="28"/>
        </w:rPr>
        <w:t xml:space="preserve">. </w:t>
      </w:r>
    </w:p>
    <w:p w14:paraId="4CA1CDE7" w14:textId="77777777" w:rsidR="00B9658D" w:rsidRPr="00F703A0" w:rsidRDefault="00481F3C" w:rsidP="00C446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F3C">
        <w:rPr>
          <w:rFonts w:ascii="PT Astra Serif" w:hAnsi="PT Astra Serif"/>
          <w:sz w:val="28"/>
          <w:szCs w:val="28"/>
        </w:rPr>
        <w:t>Главный распорядитель не позднее 14-го кал</w:t>
      </w:r>
      <w:r>
        <w:rPr>
          <w:rFonts w:ascii="PT Astra Serif" w:hAnsi="PT Astra Serif"/>
          <w:sz w:val="28"/>
          <w:szCs w:val="28"/>
        </w:rPr>
        <w:t>ендарного дня, следующего за днё</w:t>
      </w:r>
      <w:r w:rsidRPr="00481F3C">
        <w:rPr>
          <w:rFonts w:ascii="PT Astra Serif" w:hAnsi="PT Astra Serif"/>
          <w:sz w:val="28"/>
          <w:szCs w:val="28"/>
        </w:rPr>
        <w:t>м определения победителя отбора, размещает на едином портале (с момента реализации возможности), а также на официальном сайте муниципального образования город Новый Уренгой в информационно-</w:t>
      </w:r>
      <w:r w:rsidRPr="00481F3C">
        <w:rPr>
          <w:rFonts w:ascii="PT Astra Serif" w:hAnsi="PT Astra Serif"/>
          <w:sz w:val="28"/>
          <w:szCs w:val="28"/>
        </w:rPr>
        <w:lastRenderedPageBreak/>
        <w:t>телекоммуникационной сети Интернет информацию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</w:p>
    <w:sectPr w:rsidR="00B9658D" w:rsidRPr="00F703A0" w:rsidSect="008610E0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AD"/>
    <w:rsid w:val="00045D65"/>
    <w:rsid w:val="000E1554"/>
    <w:rsid w:val="001A696E"/>
    <w:rsid w:val="001C32F7"/>
    <w:rsid w:val="002875CA"/>
    <w:rsid w:val="003A5BAE"/>
    <w:rsid w:val="00414BFB"/>
    <w:rsid w:val="004571F6"/>
    <w:rsid w:val="00481F3C"/>
    <w:rsid w:val="0048372D"/>
    <w:rsid w:val="006735CF"/>
    <w:rsid w:val="00707940"/>
    <w:rsid w:val="007607FF"/>
    <w:rsid w:val="007E533C"/>
    <w:rsid w:val="008610E0"/>
    <w:rsid w:val="008971AD"/>
    <w:rsid w:val="00A96CE1"/>
    <w:rsid w:val="00B9658D"/>
    <w:rsid w:val="00BB6FC3"/>
    <w:rsid w:val="00BF6B2C"/>
    <w:rsid w:val="00C317AD"/>
    <w:rsid w:val="00C44618"/>
    <w:rsid w:val="00C71D8A"/>
    <w:rsid w:val="00DB54A0"/>
    <w:rsid w:val="00E631BB"/>
    <w:rsid w:val="00E74829"/>
    <w:rsid w:val="00EC791C"/>
    <w:rsid w:val="00EE1AD3"/>
    <w:rsid w:val="00F4618E"/>
    <w:rsid w:val="00F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2C01"/>
  <w15:docId w15:val="{7EBB5B29-9ADE-4A40-92AB-28F48E0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Вера Михайловна (UMH-HOPTYANAYA - hvm)</dc:creator>
  <cp:lastModifiedBy>Оксана Ладиславовна Орлова</cp:lastModifiedBy>
  <cp:revision>2</cp:revision>
  <cp:lastPrinted>2021-12-03T05:54:00Z</cp:lastPrinted>
  <dcterms:created xsi:type="dcterms:W3CDTF">2021-12-08T11:14:00Z</dcterms:created>
  <dcterms:modified xsi:type="dcterms:W3CDTF">2021-12-08T11:14:00Z</dcterms:modified>
</cp:coreProperties>
</file>